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064" w:rsidRPr="009C1BCB" w:rsidRDefault="001B7A8B">
      <w:pPr>
        <w:ind w:left="10" w:right="-15"/>
        <w:jc w:val="center"/>
        <w:rPr>
          <w:rFonts w:ascii="Verdana" w:hAnsi="Verdana"/>
          <w:sz w:val="28"/>
          <w:szCs w:val="20"/>
        </w:rPr>
      </w:pPr>
      <w:r w:rsidRPr="009C1BCB">
        <w:rPr>
          <w:rFonts w:ascii="Verdana" w:hAnsi="Verdana"/>
          <w:b/>
          <w:sz w:val="28"/>
          <w:szCs w:val="20"/>
        </w:rPr>
        <w:t xml:space="preserve">CÓDIGO ELECTORAL DEL ESTADO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C1BCB" w:rsidRDefault="009C1BCB" w:rsidP="009C1BCB">
      <w:pPr>
        <w:tabs>
          <w:tab w:val="left" w:pos="1605"/>
          <w:tab w:val="right" w:pos="8859"/>
        </w:tabs>
        <w:ind w:left="10" w:right="-15"/>
        <w:jc w:val="right"/>
        <w:rPr>
          <w:rFonts w:ascii="Verdana" w:hAnsi="Verdana"/>
          <w:sz w:val="16"/>
          <w:szCs w:val="20"/>
        </w:rPr>
      </w:pPr>
      <w:r>
        <w:rPr>
          <w:rFonts w:ascii="Verdana" w:hAnsi="Verdana"/>
          <w:sz w:val="16"/>
          <w:szCs w:val="20"/>
        </w:rPr>
        <w:tab/>
      </w:r>
      <w:r>
        <w:rPr>
          <w:rFonts w:ascii="Verdana" w:hAnsi="Verdana"/>
          <w:sz w:val="16"/>
          <w:szCs w:val="20"/>
        </w:rPr>
        <w:tab/>
      </w:r>
      <w:r w:rsidR="001B7A8B" w:rsidRPr="009C1BCB">
        <w:rPr>
          <w:rFonts w:ascii="Verdana" w:hAnsi="Verdana"/>
          <w:sz w:val="16"/>
          <w:szCs w:val="20"/>
        </w:rPr>
        <w:t xml:space="preserve">ÚLTIMA REFORMA PUBLICADA EN EL PERIÓDICO OFICIAL DEL ESTADO, </w:t>
      </w:r>
    </w:p>
    <w:p w:rsidR="009C1BCB" w:rsidRDefault="00B967E8" w:rsidP="009C1BCB">
      <w:pPr>
        <w:ind w:left="10" w:right="-15"/>
        <w:jc w:val="right"/>
        <w:rPr>
          <w:rFonts w:ascii="Verdana" w:hAnsi="Verdana"/>
          <w:sz w:val="16"/>
          <w:szCs w:val="20"/>
        </w:rPr>
      </w:pPr>
      <w:r>
        <w:rPr>
          <w:rFonts w:ascii="Verdana" w:hAnsi="Verdana"/>
          <w:sz w:val="16"/>
          <w:szCs w:val="20"/>
        </w:rPr>
        <w:t xml:space="preserve">EL </w:t>
      </w:r>
      <w:r w:rsidR="001B7A8B" w:rsidRPr="009C1BCB">
        <w:rPr>
          <w:rFonts w:ascii="Verdana" w:hAnsi="Verdana"/>
          <w:sz w:val="16"/>
          <w:szCs w:val="20"/>
        </w:rPr>
        <w:t xml:space="preserve">2 DE ABRIL DE 2018, TOMO: CLXIX, </w:t>
      </w:r>
    </w:p>
    <w:p w:rsidR="00996064" w:rsidRPr="009C1BCB" w:rsidRDefault="001B7A8B" w:rsidP="009C1BCB">
      <w:pPr>
        <w:ind w:left="10" w:right="-15"/>
        <w:jc w:val="right"/>
        <w:rPr>
          <w:rFonts w:ascii="Verdana" w:hAnsi="Verdana"/>
          <w:sz w:val="16"/>
          <w:szCs w:val="20"/>
        </w:rPr>
      </w:pPr>
      <w:r w:rsidRPr="009C1BCB">
        <w:rPr>
          <w:rFonts w:ascii="Verdana" w:hAnsi="Verdana"/>
          <w:sz w:val="16"/>
          <w:szCs w:val="20"/>
        </w:rPr>
        <w:t xml:space="preserve">NÚMERO: 58, NOVENA SECCIÓN. </w:t>
      </w:r>
    </w:p>
    <w:p w:rsidR="00996064" w:rsidRPr="009C1BCB" w:rsidRDefault="001B7A8B" w:rsidP="009C1BC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996064">
      <w:pPr>
        <w:spacing w:line="240" w:lineRule="auto"/>
        <w:ind w:left="0" w:firstLine="0"/>
        <w:jc w:val="left"/>
        <w:rPr>
          <w:rFonts w:ascii="Verdana" w:hAnsi="Verdana"/>
          <w:sz w:val="20"/>
          <w:szCs w:val="20"/>
        </w:rPr>
      </w:pP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CÓDIGO ELECTORAL DEL ESTADO DE MICHOACÁN DE OCAMPO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LIBRO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PREELIMINARES (SIC)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DISPOSICIONES GENERALES </w:t>
      </w:r>
      <w:bookmarkStart w:id="0" w:name="_GoBack"/>
      <w:bookmarkEnd w:id="0"/>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NATURALEZA Y COMPETENCIA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 Las disposiciones de este Código son de orden público y de observancia general en el Estado Libre y Soberano de Michoacán de Ocampo y reglamenta las normas constitucionales y generales relativas 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
        </w:numPr>
        <w:rPr>
          <w:rFonts w:ascii="Verdana" w:hAnsi="Verdana"/>
          <w:sz w:val="20"/>
          <w:szCs w:val="20"/>
        </w:rPr>
      </w:pPr>
      <w:r w:rsidRPr="009C1BCB">
        <w:rPr>
          <w:rFonts w:ascii="Verdana" w:hAnsi="Verdana"/>
          <w:sz w:val="20"/>
          <w:szCs w:val="20"/>
        </w:rPr>
        <w:t xml:space="preserve">La función de organizar las elecciones de los integrantes de los poderes Legislativo y Ejecutivo, así como de los ayuntamientos;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
        </w:numPr>
        <w:rPr>
          <w:rFonts w:ascii="Verdana" w:hAnsi="Verdana"/>
          <w:sz w:val="20"/>
          <w:szCs w:val="20"/>
        </w:rPr>
      </w:pPr>
      <w:r w:rsidRPr="009C1BCB">
        <w:rPr>
          <w:rFonts w:ascii="Verdana" w:hAnsi="Verdana"/>
          <w:sz w:val="20"/>
          <w:szCs w:val="20"/>
        </w:rPr>
        <w:t xml:space="preserve">La organización, funcionamiento, derechos, obligaciones, prerrogativas y demás acciones relativas a los partidos políticos;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
        </w:numPr>
        <w:rPr>
          <w:rFonts w:ascii="Verdana" w:hAnsi="Verdana"/>
          <w:sz w:val="20"/>
          <w:szCs w:val="20"/>
        </w:rPr>
      </w:pPr>
      <w:r w:rsidRPr="009C1BCB">
        <w:rPr>
          <w:rFonts w:ascii="Verdana" w:hAnsi="Verdana"/>
          <w:sz w:val="20"/>
          <w:szCs w:val="20"/>
        </w:rPr>
        <w:t xml:space="preserve">El ejercicio de los derechos y obligaciones político-electorales de los ciudadanos.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Además de lo anterior, establece y armoniza las disposiciones aplicables en materia de instituciones y procedimientos electorales entre el Estado y la Federación, así como la relación entre el Instituto Nacional Electoral y el Instituto Electoral de Michoacán.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 La aplicación de las disposiciones de este Código corresponde al Instituto, al Tribunal y al Congreso, en sus respectivos ámbitos de competencia.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autoridades estatales y municipales, están obligadas a prestar apoyo y colaboración a los organismos electorales previstos en la Constitución y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interpretación de este Código se hará conforme a los criterios gramatical, sistemático y funcional, atendiendo a lo dispuesto en el último párrafo del artículo 14 de la Constitución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ARTÍCULO 3. Para los efectos de la norma electoral, se entenderá por: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
        </w:numPr>
        <w:ind w:hanging="494"/>
        <w:rPr>
          <w:rFonts w:ascii="Verdana" w:hAnsi="Verdana"/>
          <w:sz w:val="20"/>
          <w:szCs w:val="20"/>
        </w:rPr>
      </w:pPr>
      <w:r w:rsidRPr="009C1BCB">
        <w:rPr>
          <w:rFonts w:ascii="Verdana" w:hAnsi="Verdana"/>
          <w:sz w:val="20"/>
          <w:szCs w:val="20"/>
        </w:rPr>
        <w:t xml:space="preserve">Constitución General: Constitución Política de los Estados Unidos Mexicanos;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
        </w:numPr>
        <w:ind w:hanging="494"/>
        <w:rPr>
          <w:rFonts w:ascii="Verdana" w:hAnsi="Verdana"/>
          <w:sz w:val="20"/>
          <w:szCs w:val="20"/>
        </w:rPr>
      </w:pPr>
      <w:r w:rsidRPr="009C1BCB">
        <w:rPr>
          <w:rFonts w:ascii="Verdana" w:hAnsi="Verdana"/>
          <w:sz w:val="20"/>
          <w:szCs w:val="20"/>
        </w:rPr>
        <w:t xml:space="preserve">Constitución Local: Constitución Política del Estado Libre y Soberano de </w:t>
      </w:r>
    </w:p>
    <w:p w:rsidR="00996064" w:rsidRPr="009C1BCB" w:rsidRDefault="001B7A8B">
      <w:pPr>
        <w:rPr>
          <w:rFonts w:ascii="Verdana" w:hAnsi="Verdana"/>
          <w:sz w:val="20"/>
          <w:szCs w:val="20"/>
        </w:rPr>
      </w:pPr>
      <w:r w:rsidRPr="009C1BCB">
        <w:rPr>
          <w:rFonts w:ascii="Verdana" w:hAnsi="Verdana"/>
          <w:sz w:val="20"/>
          <w:szCs w:val="20"/>
        </w:rPr>
        <w:t xml:space="preserve">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
        </w:numPr>
        <w:ind w:hanging="494"/>
        <w:rPr>
          <w:rFonts w:ascii="Verdana" w:hAnsi="Verdana"/>
          <w:sz w:val="20"/>
          <w:szCs w:val="20"/>
        </w:rPr>
      </w:pPr>
      <w:r w:rsidRPr="009C1BCB">
        <w:rPr>
          <w:rFonts w:ascii="Verdana" w:hAnsi="Verdana"/>
          <w:sz w:val="20"/>
          <w:szCs w:val="20"/>
        </w:rPr>
        <w:t xml:space="preserve">Código: Código Electoral del Estado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
        </w:numPr>
        <w:ind w:hanging="494"/>
        <w:rPr>
          <w:rFonts w:ascii="Verdana" w:hAnsi="Verdana"/>
          <w:sz w:val="20"/>
          <w:szCs w:val="20"/>
        </w:rPr>
      </w:pPr>
      <w:r w:rsidRPr="009C1BCB">
        <w:rPr>
          <w:rFonts w:ascii="Verdana" w:hAnsi="Verdana"/>
          <w:sz w:val="20"/>
          <w:szCs w:val="20"/>
        </w:rPr>
        <w:t xml:space="preserve">Congreso: Congreso del Estado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
        </w:numPr>
        <w:ind w:hanging="494"/>
        <w:rPr>
          <w:rFonts w:ascii="Verdana" w:hAnsi="Verdana"/>
          <w:sz w:val="20"/>
          <w:szCs w:val="20"/>
        </w:rPr>
      </w:pPr>
      <w:r w:rsidRPr="009C1BCB">
        <w:rPr>
          <w:rFonts w:ascii="Verdana" w:hAnsi="Verdana"/>
          <w:sz w:val="20"/>
          <w:szCs w:val="20"/>
        </w:rPr>
        <w:t xml:space="preserve">Estado: Estado Libre y Soberano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
        </w:numPr>
        <w:ind w:hanging="494"/>
        <w:rPr>
          <w:rFonts w:ascii="Verdana" w:hAnsi="Verdana"/>
          <w:sz w:val="20"/>
          <w:szCs w:val="20"/>
        </w:rPr>
      </w:pPr>
      <w:r w:rsidRPr="009C1BCB">
        <w:rPr>
          <w:rFonts w:ascii="Verdana" w:hAnsi="Verdana"/>
          <w:sz w:val="20"/>
          <w:szCs w:val="20"/>
        </w:rPr>
        <w:t xml:space="preserve">Instituto: Instituto Electoral de Michoacán;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
        </w:numPr>
        <w:ind w:hanging="494"/>
        <w:rPr>
          <w:rFonts w:ascii="Verdana" w:hAnsi="Verdana"/>
          <w:sz w:val="20"/>
          <w:szCs w:val="20"/>
        </w:rPr>
      </w:pPr>
      <w:r w:rsidRPr="009C1BCB">
        <w:rPr>
          <w:rFonts w:ascii="Verdana" w:hAnsi="Verdana"/>
          <w:sz w:val="20"/>
          <w:szCs w:val="20"/>
        </w:rPr>
        <w:t xml:space="preserve">Instituto Nacional: Instituto Nacional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
        </w:numPr>
        <w:ind w:hanging="494"/>
        <w:rPr>
          <w:rFonts w:ascii="Verdana" w:hAnsi="Verdana"/>
          <w:sz w:val="20"/>
          <w:szCs w:val="20"/>
        </w:rPr>
      </w:pPr>
      <w:r w:rsidRPr="009C1BCB">
        <w:rPr>
          <w:rFonts w:ascii="Verdana" w:hAnsi="Verdana"/>
          <w:sz w:val="20"/>
          <w:szCs w:val="20"/>
        </w:rPr>
        <w:t xml:space="preserve">Ley General: Ley General de Instituciones y Procedimientos Electorales;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
        </w:numPr>
        <w:ind w:hanging="494"/>
        <w:rPr>
          <w:rFonts w:ascii="Verdana" w:hAnsi="Verdana"/>
          <w:sz w:val="20"/>
          <w:szCs w:val="20"/>
        </w:rPr>
      </w:pPr>
      <w:r w:rsidRPr="009C1BCB">
        <w:rPr>
          <w:rFonts w:ascii="Verdana" w:hAnsi="Verdana"/>
          <w:sz w:val="20"/>
          <w:szCs w:val="20"/>
        </w:rPr>
        <w:t xml:space="preserve">Ley de Partidos: Ley General de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
        </w:numPr>
        <w:ind w:hanging="494"/>
        <w:rPr>
          <w:rFonts w:ascii="Verdana" w:hAnsi="Verdana"/>
          <w:sz w:val="20"/>
          <w:szCs w:val="20"/>
        </w:rPr>
      </w:pPr>
      <w:r w:rsidRPr="009C1BCB">
        <w:rPr>
          <w:rFonts w:ascii="Verdana" w:hAnsi="Verdana"/>
          <w:sz w:val="20"/>
          <w:szCs w:val="20"/>
        </w:rPr>
        <w:t xml:space="preserve">Partidos políticos: a partidos políticos con registro nacional o estatal, indistintamente;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
        </w:numPr>
        <w:ind w:hanging="494"/>
        <w:rPr>
          <w:rFonts w:ascii="Verdana" w:hAnsi="Verdana"/>
          <w:sz w:val="20"/>
          <w:szCs w:val="20"/>
        </w:rPr>
      </w:pPr>
      <w:r w:rsidRPr="009C1BCB">
        <w:rPr>
          <w:rFonts w:ascii="Verdana" w:hAnsi="Verdana"/>
          <w:sz w:val="20"/>
          <w:szCs w:val="20"/>
        </w:rPr>
        <w:t xml:space="preserve">Periódico Oficial: Periódico Oficial del Gobierno Constitucional del Estado de Michoacán de Ocampo;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
        </w:numPr>
        <w:ind w:hanging="494"/>
        <w:rPr>
          <w:rFonts w:ascii="Verdana" w:hAnsi="Verdana"/>
          <w:sz w:val="20"/>
          <w:szCs w:val="20"/>
        </w:rPr>
      </w:pPr>
      <w:r w:rsidRPr="009C1BCB">
        <w:rPr>
          <w:rFonts w:ascii="Verdana" w:hAnsi="Verdana"/>
          <w:sz w:val="20"/>
          <w:szCs w:val="20"/>
        </w:rPr>
        <w:t xml:space="preserve">Tribunal: Tribunal Electoral del Estado de Michoacán.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2"/>
        </w:numPr>
        <w:ind w:hanging="494"/>
        <w:rPr>
          <w:rFonts w:ascii="Verdana" w:hAnsi="Verdana"/>
          <w:sz w:val="20"/>
          <w:szCs w:val="20"/>
        </w:rPr>
      </w:pPr>
      <w:r w:rsidRPr="009C1BCB">
        <w:rPr>
          <w:rFonts w:ascii="Verdana" w:hAnsi="Verdana"/>
          <w:sz w:val="20"/>
          <w:szCs w:val="20"/>
        </w:rPr>
        <w:t xml:space="preserve">UMA: Unidad de Medida y Actualización.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DERECHOS Y OBLIGACIONES DE LOS CIUDADANOS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4. Votar en las elecciones constituye un derecho y una obligación que se ejerce para integrar órganos del Estado de elección popular. También es derecho de los Ciudadanos y obligación para los partidos políticos la igualdad de oportunidades y la paridad entre hombres y mujeres para tener acceso a cargos de elección popular.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voto es universal, libre, secreto, directo, personal e intransferible. Quedan prohibidos los actos que generen presión o coacción a los electores.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Es derecho de los ciudadanos ser votado para todos los puestos de elección popular, teniendo las calidades que establece la ley y solicitar su registro de manera independiente, cuando cumplan los requisitos, condiciones y términos que determine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5. Es derecho y obligación de los ciudadanos, votar en las consultas populares sobre temas de trascendencia, en los términos que determine la ley de la materia y en </w:t>
      </w:r>
      <w:r w:rsidRPr="009C1BCB">
        <w:rPr>
          <w:rFonts w:ascii="Verdana" w:hAnsi="Verdana"/>
          <w:sz w:val="20"/>
          <w:szCs w:val="20"/>
        </w:rPr>
        <w:lastRenderedPageBreak/>
        <w:t xml:space="preserve">los demás procesos de participación ciudadana que estén previstos en la legislación correspondiente.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6. Votar en las elecciones es una prerrogativa, que se suspende: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
        </w:numPr>
        <w:ind w:hanging="362"/>
        <w:rPr>
          <w:rFonts w:ascii="Verdana" w:hAnsi="Verdana"/>
          <w:sz w:val="20"/>
          <w:szCs w:val="20"/>
        </w:rPr>
      </w:pPr>
      <w:r w:rsidRPr="009C1BCB">
        <w:rPr>
          <w:rFonts w:ascii="Verdana" w:hAnsi="Verdana"/>
          <w:sz w:val="20"/>
          <w:szCs w:val="20"/>
        </w:rPr>
        <w:t xml:space="preserve">Por falta de cumplimiento, sin causa justificada, de cualquiera de las obligaciones establecidas en el artículo 36 de la Constitución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3"/>
        </w:numPr>
        <w:ind w:hanging="362"/>
        <w:rPr>
          <w:rFonts w:ascii="Verdana" w:hAnsi="Verdana"/>
          <w:sz w:val="20"/>
          <w:szCs w:val="20"/>
        </w:rPr>
      </w:pPr>
      <w:r w:rsidRPr="009C1BCB">
        <w:rPr>
          <w:rFonts w:ascii="Verdana" w:hAnsi="Verdana"/>
          <w:sz w:val="20"/>
          <w:szCs w:val="20"/>
        </w:rPr>
        <w:t xml:space="preserve">Por pérdida de la nacionalidad mexicana por naturalización o pérdida de la ciudadanía mexicana, de acuerdo con las causales establecidas en el artículo 37 de la Constitución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
        </w:numPr>
        <w:ind w:hanging="362"/>
        <w:rPr>
          <w:rFonts w:ascii="Verdana" w:hAnsi="Verdana"/>
          <w:sz w:val="20"/>
          <w:szCs w:val="20"/>
        </w:rPr>
      </w:pPr>
      <w:r w:rsidRPr="009C1BCB">
        <w:rPr>
          <w:rFonts w:ascii="Verdana" w:hAnsi="Verdana"/>
          <w:sz w:val="20"/>
          <w:szCs w:val="20"/>
        </w:rPr>
        <w:t xml:space="preserve">Por estar extinguiendo pena corporal;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
        </w:numPr>
        <w:ind w:hanging="362"/>
        <w:rPr>
          <w:rFonts w:ascii="Verdana" w:hAnsi="Verdana"/>
          <w:sz w:val="20"/>
          <w:szCs w:val="20"/>
        </w:rPr>
      </w:pPr>
      <w:r w:rsidRPr="009C1BCB">
        <w:rPr>
          <w:rFonts w:ascii="Verdana" w:hAnsi="Verdana"/>
          <w:sz w:val="20"/>
          <w:szCs w:val="20"/>
        </w:rPr>
        <w:t xml:space="preserve">Por ser declarado ebrio consuetudinario en los términos de la ley;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
        </w:numPr>
        <w:ind w:hanging="362"/>
        <w:rPr>
          <w:rFonts w:ascii="Verdana" w:hAnsi="Verdana"/>
          <w:sz w:val="20"/>
          <w:szCs w:val="20"/>
        </w:rPr>
      </w:pPr>
      <w:r w:rsidRPr="009C1BCB">
        <w:rPr>
          <w:rFonts w:ascii="Verdana" w:hAnsi="Verdana"/>
          <w:sz w:val="20"/>
          <w:szCs w:val="20"/>
        </w:rPr>
        <w:t xml:space="preserve">Por estar sustraído a la acción de la justicia;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
        </w:numPr>
        <w:ind w:hanging="362"/>
        <w:rPr>
          <w:rFonts w:ascii="Verdana" w:hAnsi="Verdana"/>
          <w:sz w:val="20"/>
          <w:szCs w:val="20"/>
        </w:rPr>
      </w:pPr>
      <w:r w:rsidRPr="009C1BCB">
        <w:rPr>
          <w:rFonts w:ascii="Verdana" w:hAnsi="Verdana"/>
          <w:sz w:val="20"/>
          <w:szCs w:val="20"/>
        </w:rPr>
        <w:t xml:space="preserve">Por condena en sentencia judicial que así lo disponga que haya causado ejecutoria.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Para ser electo se requiere no estar en ninguno de los supuestos anteriores.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7. Es derecho exclusivo de los ciudadanos participar como observadores de los actos de preparación y desarrollo del proceso electoral, de todos los actos de la jornada electoral, que se realicen de conformidad con la legislación correspondiente, en la forma, términos y bases que determine la Ley General y demás normatividad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observación electoral podrá realizarse en cualquier ámbito territorial de la entidad, pudiendo realizarse respecto de toda y cada una de las actividades del proceso electoral, presentándose con los gafetes y acreditaciones que certifiquen la personalidad de observadores electorales, que haya expedido el órgano electoral correspondiente.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8. Son obligaciones de los ciudadanos: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
        </w:numPr>
        <w:ind w:hanging="362"/>
        <w:rPr>
          <w:rFonts w:ascii="Verdana" w:hAnsi="Verdana"/>
          <w:sz w:val="20"/>
          <w:szCs w:val="20"/>
        </w:rPr>
      </w:pPr>
      <w:r w:rsidRPr="009C1BCB">
        <w:rPr>
          <w:rFonts w:ascii="Verdana" w:hAnsi="Verdana"/>
          <w:sz w:val="20"/>
          <w:szCs w:val="20"/>
        </w:rPr>
        <w:t xml:space="preserve">Inscribirse en el padrón electoral y tramitar su credencial para votar;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
        </w:numPr>
        <w:ind w:hanging="362"/>
        <w:rPr>
          <w:rFonts w:ascii="Verdana" w:hAnsi="Verdana"/>
          <w:sz w:val="20"/>
          <w:szCs w:val="20"/>
        </w:rPr>
      </w:pPr>
      <w:r w:rsidRPr="009C1BCB">
        <w:rPr>
          <w:rFonts w:ascii="Verdana" w:hAnsi="Verdana"/>
          <w:sz w:val="20"/>
          <w:szCs w:val="20"/>
        </w:rPr>
        <w:t xml:space="preserve">Votar en la casilla de la sección electoral que corresponda a su domicilio, salvo los casos de excepción expresamente señalados por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
        </w:numPr>
        <w:ind w:hanging="362"/>
        <w:rPr>
          <w:rFonts w:ascii="Verdana" w:hAnsi="Verdana"/>
          <w:sz w:val="20"/>
          <w:szCs w:val="20"/>
        </w:rPr>
      </w:pPr>
      <w:r w:rsidRPr="009C1BCB">
        <w:rPr>
          <w:rFonts w:ascii="Verdana" w:hAnsi="Verdana"/>
          <w:sz w:val="20"/>
          <w:szCs w:val="20"/>
        </w:rPr>
        <w:t xml:space="preserve">Integrar las mesas directivas de casilla desempeñando las funciones correspondientes en forma gratuita, en los términos de la Ley General y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
        </w:numPr>
        <w:ind w:hanging="362"/>
        <w:rPr>
          <w:rFonts w:ascii="Verdana" w:hAnsi="Verdana"/>
          <w:sz w:val="20"/>
          <w:szCs w:val="20"/>
        </w:rPr>
      </w:pPr>
      <w:r w:rsidRPr="009C1BCB">
        <w:rPr>
          <w:rFonts w:ascii="Verdana" w:hAnsi="Verdana"/>
          <w:sz w:val="20"/>
          <w:szCs w:val="20"/>
        </w:rPr>
        <w:t xml:space="preserve">Participar en los mecanismos establecidos en la Constitución Local;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
        </w:numPr>
        <w:ind w:hanging="362"/>
        <w:rPr>
          <w:rFonts w:ascii="Verdana" w:hAnsi="Verdana"/>
          <w:sz w:val="20"/>
          <w:szCs w:val="20"/>
        </w:rPr>
      </w:pPr>
      <w:r w:rsidRPr="009C1BCB">
        <w:rPr>
          <w:rFonts w:ascii="Verdana" w:hAnsi="Verdana"/>
          <w:sz w:val="20"/>
          <w:szCs w:val="20"/>
        </w:rPr>
        <w:t xml:space="preserve">Ocupar los cargos de elección popular;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
        </w:numPr>
        <w:ind w:hanging="362"/>
        <w:rPr>
          <w:rFonts w:ascii="Verdana" w:hAnsi="Verdana"/>
          <w:sz w:val="20"/>
          <w:szCs w:val="20"/>
        </w:rPr>
      </w:pPr>
      <w:r w:rsidRPr="009C1BCB">
        <w:rPr>
          <w:rFonts w:ascii="Verdana" w:hAnsi="Verdana"/>
          <w:sz w:val="20"/>
          <w:szCs w:val="20"/>
        </w:rPr>
        <w:t xml:space="preserve">Las demás que señale este Código y otras disposiciones legales.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(DEROGADO CON LOS ARTÍCULOS QUE LO INTEGRAN, P.O. 1 DE JUNIO DE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TERCERO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DERECHO DE RÉPLICA </w:t>
      </w:r>
    </w:p>
    <w:p w:rsidR="00996064" w:rsidRPr="009C1BCB" w:rsidRDefault="001B7A8B">
      <w:pPr>
        <w:spacing w:line="240" w:lineRule="auto"/>
        <w:ind w:left="0" w:firstLine="0"/>
        <w:jc w:val="left"/>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9.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10.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11.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12.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ELECCIÓN DE LOS ÓRGANOS DEL ESTADO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LAS ELECCIONES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13. Para ser electo a los cargos de elección popular a que se refiere este Código, se requiere cumplir los requisitos que para cada caso señala la Constitución General, la Constitución Local, la Ley General, así como estar inscrito en el Registro de Electores y contar con credencial para votar con domicilio en el Estado.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integrantes y funcionarios de los órganos electorales que se mencionan enseguida, no podrán contender para los cargos de elección regulados por este Código, a menos que se separen de su función un año antes del día de la elección: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
        </w:numPr>
        <w:ind w:hanging="268"/>
        <w:rPr>
          <w:rFonts w:ascii="Verdana" w:hAnsi="Verdana"/>
          <w:sz w:val="20"/>
          <w:szCs w:val="20"/>
        </w:rPr>
      </w:pPr>
      <w:r w:rsidRPr="009C1BCB">
        <w:rPr>
          <w:rFonts w:ascii="Verdana" w:hAnsi="Verdana"/>
          <w:sz w:val="20"/>
          <w:szCs w:val="20"/>
        </w:rPr>
        <w:t xml:space="preserve">Los magistrados y secretarios del Tribunal;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
        </w:numPr>
        <w:ind w:hanging="268"/>
        <w:rPr>
          <w:rFonts w:ascii="Verdana" w:hAnsi="Verdana"/>
          <w:sz w:val="20"/>
          <w:szCs w:val="20"/>
        </w:rPr>
      </w:pPr>
      <w:r w:rsidRPr="009C1BCB">
        <w:rPr>
          <w:rFonts w:ascii="Verdana" w:hAnsi="Verdana"/>
          <w:sz w:val="20"/>
          <w:szCs w:val="20"/>
        </w:rPr>
        <w:t xml:space="preserve">Los miembros con derecho a voto del Consejo General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Los directores ejecutivos del Instituto Electoral de Michoacán y los integrantes de los Órganos Desconcentrados de los consejos electorales de comités distritales o municipales, no podrán ser postulados a cargos de elección popular para el proceso electoral en el que actúan.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 ninguna persona podrá registrársele como candidato a distintos cargos de elección popular en el mismo proceso electoral en el Estado y sus municipios, salvo el caso de los candidatos a diputados por el principio de mayoría relativa que sean a la vez candidatos a diputados de representación proporcional, o de regidores propuestos en las planillas para integrar los ayuntamientos, que serán a la vez candidatos a regidores por el principio de representación proporcional, de acuerdo con lo señalado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Tampoco podrá ser candidato para un cargo estatal o municipal de elección popular y simultáneamente para un cargo de elección federal. En este supuesto, si el registro para </w:t>
      </w:r>
      <w:r w:rsidRPr="009C1BCB">
        <w:rPr>
          <w:rFonts w:ascii="Verdana" w:hAnsi="Verdana"/>
          <w:sz w:val="20"/>
          <w:szCs w:val="20"/>
        </w:rPr>
        <w:lastRenderedPageBreak/>
        <w:t xml:space="preserve">el cargo de la elección estatal o municipal ya estuviere hecho, se procederá a la cancelación automática del registro respectivo.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14. El Consejo General expedirá convocatoria para las elecciones ordinarias por lo menos ciento cincuenta días antes de la fecha en que deban efectuarse.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Toda convocatoria a elecciones se publicará en el Periódico Oficial y se le dará amplia difusión a través de los medios de comunicación.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15. En elecciones ordinarias, el Consejo General podrá acordar la ampliación de los plazos que señala este Código, cuando haya imposibilidad material para cumplirlos.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el caso de las elecciones extraordinarias, el Consejo General podrá acordar la reducción de los plazos que señala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16. Cuando se declare empate entre los candidatos que hayan obtenido la más alta votación y una vez </w:t>
      </w:r>
      <w:proofErr w:type="gramStart"/>
      <w:r w:rsidRPr="009C1BCB">
        <w:rPr>
          <w:rFonts w:ascii="Verdana" w:hAnsi="Verdana"/>
          <w:sz w:val="20"/>
          <w:szCs w:val="20"/>
        </w:rPr>
        <w:t>resueltos</w:t>
      </w:r>
      <w:proofErr w:type="gramEnd"/>
      <w:r w:rsidRPr="009C1BCB">
        <w:rPr>
          <w:rFonts w:ascii="Verdana" w:hAnsi="Verdana"/>
          <w:sz w:val="20"/>
          <w:szCs w:val="20"/>
        </w:rPr>
        <w:t xml:space="preserve"> los medios de impugnación correspondientes, se convocará a elecciones extraordinarias.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17. Las elecciones ordinarias y extraordinarias se realizarán conforme a lo dispuesto en esta legislación y demás leyes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18. Las elecciones extraordinarias para integrar ayuntamientos serán convocadas por el Instituto, dentro de los treinta días naturales siguientes a aquél en que quede firme la declaración de nulidad de la elección.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Congreso convocará a elecciones extraordinarias de gobernador y diputados por el principio de mayoría relativa, por nulidad de la elección respectiva, por inelegibilidad del candidato a Gobernador o de la fórmula de candidatos a diputados de mayoría relativa, o por las causas previstas en los artículos 30 y 54 de la Constitución Local, dentro de los siguientes treinta días naturales a que ocurra el supuesto correspondiente.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Para las elecciones extraordinarias de Gobernador, de diputados o de ayuntamientos se estará a lo que dispone la Constitución Local, este Código y demás leyes aplicables, debiéndose celebrar a más tardar ciento cincuenta días después de expedida la convocatoria respectiva.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Las vacantes de diputaciones y de regidurías de representación proporcional, serán cubiertas por acuerdo del Congreso con quienes integren la lista plurinominal o planilla que hubiese presentado el mismo partido respetando el orden de prelación de la lista, para lo cual contará con un término hasta de treinta días naturales.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[N. DE E. ADICIONADO],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En el caso de elección consecutiva en donde el suplente no asuma el cargo se atenderá a lo dispuesto en el párrafo anterior. </w:t>
      </w:r>
    </w:p>
    <w:p w:rsidR="00996064" w:rsidRPr="009C1BCB" w:rsidRDefault="001B7A8B">
      <w:pPr>
        <w:rPr>
          <w:rFonts w:ascii="Verdana" w:hAnsi="Verdana"/>
          <w:sz w:val="20"/>
          <w:szCs w:val="20"/>
        </w:rPr>
      </w:pPr>
      <w:r w:rsidRPr="009C1BCB">
        <w:rPr>
          <w:rFonts w:ascii="Verdana" w:hAnsi="Verdana"/>
          <w:sz w:val="20"/>
          <w:szCs w:val="20"/>
        </w:rPr>
        <w:t xml:space="preserve">Las vacantes de Presidente Municipal, síndico y regidores de mayoría relativa, generadas por inelegibilidad de las respectivas fórmulas de candidatos, se cubrirán por el Congreso, de acuerdo a lo establecido en el artículo 44 fracción XX de la Constitución Local.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convocatoria expedida para la celebración de elecciones extraordinarias, no podrá restringir los derechos y prerrogativas a los ciudadanos y a partidos políticos, ni alterar </w:t>
      </w:r>
      <w:r w:rsidRPr="009C1BCB">
        <w:rPr>
          <w:rFonts w:ascii="Verdana" w:hAnsi="Verdana"/>
          <w:sz w:val="20"/>
          <w:szCs w:val="20"/>
        </w:rPr>
        <w:lastRenderedPageBreak/>
        <w:t xml:space="preserve">los procedimientos y formalidades establecidas. En la misma, se fijarán los plazos y términos de las etapas y actos correspondientes al proceso extraordinario.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ciudadanos que resulten electos entrarán a ejercer su cargo a más tardar cuarenta y cinco días después de la elección.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(REFORMADA SU DENOMINACIÓN, P.O. 1 DE JUNIO DE 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ELECCIÓN DEL PODER LEGISLATIVO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19. El Poder Legislativo se renovará cada tres años, debiendo celebrarse la elección en la fecha dispuesta por la Constitución Local.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Para la elección de diputados se dividirá el territorio del Estado en veinticuatro distritos electores, en cada uno de los cuales se elegirá un diputado por el principio de mayoría relativa. Con base en los resultados de la votación estatal válida emitida se elegirán dieciséis diputados por el principio de representación proporcional.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[N. DE E. ADICIONADO],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Los diputados podrán ser electos de manera consecutiva para el mismo cargo hasta por cuatro periodos, en los términos que establecen la Constitución General y la Constitución Local.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[N. DE E. ADICIONADO],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Para participar en una elección consecutiva, los diputados que representen a un partido político deberán haber sido electos en los procesos internos correspondientes. En el caso de los de origen independiente solo se ajustarán a lo establecido en el siguiente párrafo.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[N. DE E. ADICIONADO],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Los diputados que aspiren a participar en una elección consecutiva, están obligados a separarse de su encargo noventa días naturales previos al día de la elección, y no le serán exigibles las firmas de respaldo ciudadano para obtener su registro como candidato. </w:t>
      </w:r>
    </w:p>
    <w:p w:rsidR="00996064" w:rsidRPr="009C1BCB" w:rsidRDefault="001B7A8B">
      <w:pPr>
        <w:rPr>
          <w:rFonts w:ascii="Verdana" w:hAnsi="Verdana"/>
          <w:sz w:val="20"/>
          <w:szCs w:val="20"/>
        </w:rPr>
      </w:pPr>
      <w:r w:rsidRPr="009C1BCB">
        <w:rPr>
          <w:rFonts w:ascii="Verdana" w:hAnsi="Verdana"/>
          <w:sz w:val="20"/>
          <w:szCs w:val="20"/>
        </w:rPr>
        <w:t xml:space="preserve">(REUBICADO,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Por cada Diputado propietario se elegirá un suplente.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[N. DE E. ADICIONADO],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Para efectos de la elección consecutiva a los suplentes se les contabilizará el periodo en caso de entrar en funciones.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(REFORMADA SU DENOMINACIÓN, P.O. 1 DE JUNIO DE 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TERCERO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ELECCIÓN DEL PODER EJECUTIVO </w:t>
      </w:r>
    </w:p>
    <w:p w:rsidR="00996064" w:rsidRPr="009C1BCB" w:rsidRDefault="001B7A8B">
      <w:pPr>
        <w:spacing w:line="240" w:lineRule="auto"/>
        <w:ind w:left="0" w:firstLine="0"/>
        <w:jc w:val="left"/>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20. El Poder Ejecutivo se renovará cada seis años. La elección para renovarlo se celebrará en la fecha dispuesta por la Constitución Local.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lastRenderedPageBreak/>
        <w:t xml:space="preserve">CAPÍTULO CUARTO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ELECCIÓN DE AYUNTAMIENTOS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21. Los ayuntamientos se renovarán cada tres años.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elección para renovarlos se realizará en la fecha dispuesta por la Constitución Local.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[N. DE E. ADICIONADO],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Los integrantes de los ayuntamientos podrán participar en la elección consecutiva, para el mismo cargo, de forma individual o conjunta por un periodo adicional, en los términos que establecen la Constitución Federal y la Constitución Local.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[N. DE E. ADICIONADO],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Para efectos de la elección consecutiva a los suplentes de síndicos y regidores que entren en funciones se les contabilizará el período respectivo.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[N. DE E. ADICIONADO],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Para acceder a una elección consecutiva, los presidentes municipales, síndicos o regidores que representen a un partido político, deberán haber sido electos en los procesos internos correspondientes. En el caso de los de origen independiente solo se ajustarán a lo establecido en el siguiente párrafo.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[N. DE E. ADICIONADO],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Los presidentes municipales, síndicos o regidores que aspiren a participar a una elección consecutiva, están obligados a separarse de su encargo noventa días naturales previos al día de la elección y no le serán exigibles las firmas de respaldo ciudadano para obtener su registro como candidato.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LIBRO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ÓRGANOS ELECTORALES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DISPOSICIONES GENERALES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FUNCIÓN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22. Las autoridades estatales y municipales están obligadas a proporcionar a los órganos electorales, a petición de los presidentes respectivos, los informes, certificaciones y el auxilio de la fuerza pública, para el cumplimiento de sus funciones y la ejecución de sus resoluciones.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personas físicas y morales que con motivo de sus actividades, cuenten con información de interés de los órganos electorales para el cumplimiento de sus funciones, están obligados a proporcionarla, cuando les sea solicitada.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ARTÍCULO 23. Las resoluciones de los órganos electorales del Instituto se tomarán por mayoría de votos, salvo las excepciones señaladas en este Código. En caso de empate se someterá a nueva votación, de persistir, el presidente tendrá voto de calidad.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24. Los servidores públicos de los órganos electorales desempeñarán su función con autonomía y probidad, no podrán utilizar la información reservada o confidencial de que dispongan en razón de su cargo, salvo para el estricto ejercicio de sus funciones, ni divulgarla por cualquier medio, apegándose a lo establecido en la legislación que regule la transparencia, acceso a la información pública y protección de datos personales atinente.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25. Los secretarios de los órganos electorales del Instituto estarán investidos de fe pública para hacer constar actos o hechos de naturaleza electoral, teniendo las siguientes atribuciones: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
        </w:numPr>
        <w:rPr>
          <w:rFonts w:ascii="Verdana" w:hAnsi="Verdana"/>
          <w:sz w:val="20"/>
          <w:szCs w:val="20"/>
        </w:rPr>
      </w:pPr>
      <w:r w:rsidRPr="009C1BCB">
        <w:rPr>
          <w:rFonts w:ascii="Verdana" w:hAnsi="Verdana"/>
          <w:sz w:val="20"/>
          <w:szCs w:val="20"/>
        </w:rPr>
        <w:t xml:space="preserve">A petición de los partidos políticos o candidatos independientes, dar fe de actos o hechos en materia electoral que pudieran influir o afectar la equidad en la contienda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
        </w:numPr>
        <w:rPr>
          <w:rFonts w:ascii="Verdana" w:hAnsi="Verdana"/>
          <w:sz w:val="20"/>
          <w:szCs w:val="20"/>
        </w:rPr>
      </w:pPr>
      <w:r w:rsidRPr="009C1BCB">
        <w:rPr>
          <w:rFonts w:ascii="Verdana" w:hAnsi="Verdana"/>
          <w:sz w:val="20"/>
          <w:szCs w:val="20"/>
        </w:rPr>
        <w:t xml:space="preserve">Solicitar la colaboración de los notarios públicos para el auxilio de la función electoral durante el desarrollo de la jornada electoral en el proceso.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 anterior, será independiente a que cualquier persona pueda solicitar la colaboración de los notarios públicos.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Los secretarios podrán, dar fe de actos y hechos que les consten de manera directa y expedir las certificaciones que se requieran, sobre documentos que tengan a la vista en original, relacionados con los asuntos de la competencia del Instituto, así como delegar dicha atribución en servidores públicos a su cargo.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ACREDITACIÓN DE LOS REPRESENTANTES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26. En el Consejo General y los consejos electorales de comité distrital o municipal, los partidos políticos y candidatos independientes ejercerán los derechos que este Código les otorga, por conducto de sus representantes.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27. Los representantes de los partidos políticos se acreditarán con el nombramiento que les expida su partido, a través del órgano que autoricen sus estatutos; de la misma manera los candidatos independientes lo harán mediante el formato que al efecto les proporcione el Consejo General. Los representantes ante el Consejo General se podrán acreditar en cualquier momento; los representantes ante los consejos electorales distrital o municipal se acreditarán desde cinco días antes de que se instale el órgano respectivo y hasta diez días después de dicha instalación; los representantes generales y los representantes ante las mesas directivas de casillas lo harán en los términos de lo dispuesto en la Ley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Los registros de los representantes ante los consejos electorales de comités distritales o municipales y, en su caso, las sustituciones de los mismos, deberán presentarse ante 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28. Vencidos los plazos señalados en este Código, los partidos políticos y los candidatos independientes que no hayan acreditado a sus representantes, quedarán excluidos de los órganos electorales durante el proceso electoral de que se trate.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partidos políticos y los candidatos independientes podrán sustituir en todo tiempo a sus representantes ante los órganos electorales.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INSTITUTO ELECTORAL DE MICHOACÁN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NATURALEZA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29. El Organismo Público Local Electoral, denominado Instituto Electoral de Michoacán, es la autoridad responsable del ejercicio de la función estatal de dirigir, organizar y vigilar las elecciones en el Estado, así como de organizar los procesos de participación ciudadana en los términos de las leyes de la materia.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Este organismo es público de carácter permanente y autónomo, está dotado de personalidad jurídica y patrimonio propios, con domicilio en la capital del Estado. En el desempeño de su función se regirá por los principios de certeza, legalidad, máxima publicidad, objetividad, imparcialidad, independencia, equidad y profesionalismo.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patrimonio del Instituto se integra con los bienes muebles e inmuebles que se destinen al cumplimiento de sus fines y las partidas que anualmente se le señalen en el Presupuesto de Egresos del Estado, así como con los ingresos que reciba por cualquier concepto, derivados de la aplicación de las disposiciones de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30. Son fines u objetos del Instituto, los que la Ley General determina para los Organismos Públicos Locales Electorales, la Ley de Partidos, la Constitución Local y el presente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ÓRGANOS CENTRALES DEL INSTITUTO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31. Los órganos centrales del Instituto son: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
        </w:numPr>
        <w:ind w:hanging="362"/>
        <w:rPr>
          <w:rFonts w:ascii="Verdana" w:hAnsi="Verdana"/>
          <w:sz w:val="20"/>
          <w:szCs w:val="20"/>
        </w:rPr>
      </w:pPr>
      <w:r w:rsidRPr="009C1BCB">
        <w:rPr>
          <w:rFonts w:ascii="Verdana" w:hAnsi="Verdana"/>
          <w:sz w:val="20"/>
          <w:szCs w:val="20"/>
        </w:rPr>
        <w:t xml:space="preserve">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
        </w:numPr>
        <w:ind w:hanging="362"/>
        <w:rPr>
          <w:rFonts w:ascii="Verdana" w:hAnsi="Verdana"/>
          <w:sz w:val="20"/>
          <w:szCs w:val="20"/>
        </w:rPr>
      </w:pPr>
      <w:r w:rsidRPr="009C1BCB">
        <w:rPr>
          <w:rFonts w:ascii="Verdana" w:hAnsi="Verdana"/>
          <w:sz w:val="20"/>
          <w:szCs w:val="20"/>
        </w:rPr>
        <w:t xml:space="preserve">La Presidencia;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
        </w:numPr>
        <w:ind w:hanging="362"/>
        <w:rPr>
          <w:rFonts w:ascii="Verdana" w:hAnsi="Verdana"/>
          <w:sz w:val="20"/>
          <w:szCs w:val="20"/>
        </w:rPr>
      </w:pPr>
      <w:r w:rsidRPr="009C1BCB">
        <w:rPr>
          <w:rFonts w:ascii="Verdana" w:hAnsi="Verdana"/>
          <w:sz w:val="20"/>
          <w:szCs w:val="20"/>
        </w:rPr>
        <w:t xml:space="preserve">La Junta Estatal Ejecutiva;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(REFORMADA, P.O. 1 DE JUNIO DE 2017) </w:t>
      </w:r>
    </w:p>
    <w:p w:rsidR="00996064" w:rsidRPr="009C1BCB" w:rsidRDefault="001B7A8B">
      <w:pPr>
        <w:numPr>
          <w:ilvl w:val="0"/>
          <w:numId w:val="7"/>
        </w:numPr>
        <w:ind w:hanging="362"/>
        <w:rPr>
          <w:rFonts w:ascii="Verdana" w:hAnsi="Verdana"/>
          <w:sz w:val="20"/>
          <w:szCs w:val="20"/>
        </w:rPr>
      </w:pPr>
      <w:r w:rsidRPr="009C1BCB">
        <w:rPr>
          <w:rFonts w:ascii="Verdana" w:hAnsi="Verdana"/>
          <w:sz w:val="20"/>
          <w:szCs w:val="20"/>
        </w:rPr>
        <w:t xml:space="preserve">Coordinación de Fiscalización;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7"/>
        </w:numPr>
        <w:ind w:hanging="362"/>
        <w:rPr>
          <w:rFonts w:ascii="Verdana" w:hAnsi="Verdana"/>
          <w:sz w:val="20"/>
          <w:szCs w:val="20"/>
        </w:rPr>
      </w:pPr>
      <w:r w:rsidRPr="009C1BCB">
        <w:rPr>
          <w:rFonts w:ascii="Verdana" w:hAnsi="Verdana"/>
          <w:sz w:val="20"/>
          <w:szCs w:val="20"/>
        </w:rPr>
        <w:t xml:space="preserve">Órgano Interno de Control.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SECCIÓN PRIMERA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32. El Consejo General es el órgano de dirección superior del que dependerán todos los órganos del Instituto, se integra por el Consejero Presidente y seis Consejeros Electorales, con derecho a voz y voto; el Secretario Ejecutivo y un representante por partido político con registro nacional o estatal, solo con derecho a voz, así como representantes de los candidatos independientes únicamente en proceso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requisitos para Consejero Presidente y Consejeros Electorales, el procedimiento para su designación y las faltas o vacantes de éstos, serán en términos de la Ley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Para ser Secretario Ejecutivo del Instituto se requiere tener título de Licenciado en Derecho y reunir los requisitos que para los consejeros electorales locales señala la Ley General, salvo el de la edad, que deberá ser mínimo de veinticinco años.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Por cada representante de partido político, se acreditará un suplente.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33. El Consejo General será convocado por su Presidente, durante el proceso electoral y hasta su terminación sesionará por lo menos una vez al mes. Durante el tiempo que transcurra entre dos procesos electorales ordinarios, el Consejo General sesionará por lo menos una vez cada cuatro meses.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Para que el Consejo General pueda sesionar será necesario que estén presentes la mayoría de sus integrantes con derecho a voto, entre los que deberá estar su Presidente.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De no reunirse, se citará a sesión dentro de las veinticuatro horas siguientes, pudiéndose celebrar ésta con la asistencia del Presidente y los consejeros que concurran.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Presidente será suplido en sus ausencias momentáneas por el Consejero que él mismo designe, y en el supuesto de que el Consejero Presidente no asista o se ausente en forma definitiva de la sesión, el Consejo designará a uno de los consejeros electorales presentes para que presida la sesión.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34. El Consejo General del Instituto tiene las siguientes atribuciones: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Vigilar el cumplimiento de las disposiciones constitucionales y las de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Expedir el reglamento interior del Instituto y sus órganos internos, así como los que sean necesarios para el debido ejercicio de sus facultades y atribuciones;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Atender lo relativo a la preparación, desarrollo y vigilancia de los procesos electorales, así como los mecanismos de participación ciudadana que le correspondan, tomando los acuerdos necesarios para su cabal cumplimiento;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Cuidar la oportuna integración, instalación y funcionamiento de los órganos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Resolver el otorgamiento del registro a los partidos políticos locales y a las agrupaciones políticas estatales, así como sobre la pérdida del mismo, en los casos previstos en la Ley General de Partidos Políticos, emitir la declaratoria correspondiente y solicitar su publicación en el Periódico Oficial;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Conocer y resolver sobre los convenios de coaliciones, en su caso, candidaturas comunes, fusiones y frentes que los partidos celebren. El acuerdo debe ser aprobado por las dos terceras partes de los miembros presentes del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Vigilar que lo relativo a las prerrogativas de financiamiento de los partidos se cumplan en los términos de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Determinar el tope máximo de gastos de campaña por cada elección;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(DEROGADA,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Integrar las comisiones permanentes de Organización Electoral, Administración, Prerrogativas y Partidos Políticos, Educación Cívica y Participación Ciudadana y Vinculación y Servicio Profesional Electoral, así como las temporales que considere necesarias para el desempeño de sus atribuciones, a las cuales fijará su competencia;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Vigilar que las actividades de los partidos políticos se realicen con apego a la Constitución General, la Constitución Local, la Ley General y demás leyes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Registrar la plataforma electoral que deben presentar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Nombrar, para el proceso electoral de que se trate, al Presidente, Secretario y vocales de los comités distritales y municipales, y a los consejeros electorales de los consejos distritales y municipales, mediante el voto de las dos terceras partes de sus miembros presentes; así como remover a los mismos de sus funciones;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Determinar la conclusión en las funciones de los órganos desconcentrados del Instituto, en el proceso electoral para el cual fueron designados;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Coadyuvar en la Insaculación de los ciudadanos a integrar las mesas directivas de casilla, cuando corresponda; así también solicitar al Instituto Nacional la aprobación del número, ubicación e integración de mesas directivas de casillas </w:t>
      </w:r>
      <w:r w:rsidRPr="009C1BCB">
        <w:rPr>
          <w:rFonts w:ascii="Verdana" w:hAnsi="Verdana"/>
          <w:sz w:val="20"/>
          <w:szCs w:val="20"/>
        </w:rPr>
        <w:lastRenderedPageBreak/>
        <w:t xml:space="preserve">especiales para la elección local de los ciudadanos que se encuentren en tránsito en la entidad, en los distritos electorales en los que se divide el territorio del Estado para las elecciones de Gobernador y Diputados, cuando así lo establezca el Instituto Nacional;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Aprobar lo relativo a las boletas y documentación electoral que se utilicen en el proceso, en los términos de la normativa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Coadyuvar con los criterios a los que se sujetarán la contratación, los programas de trabajo, el desempeño y la evaluación de los </w:t>
      </w:r>
      <w:proofErr w:type="spellStart"/>
      <w:r w:rsidRPr="009C1BCB">
        <w:rPr>
          <w:rFonts w:ascii="Verdana" w:hAnsi="Verdana"/>
          <w:sz w:val="20"/>
          <w:szCs w:val="20"/>
        </w:rPr>
        <w:t>capacitadoresasistentes</w:t>
      </w:r>
      <w:proofErr w:type="spellEnd"/>
      <w:r w:rsidRPr="009C1BCB">
        <w:rPr>
          <w:rFonts w:ascii="Verdana" w:hAnsi="Verdana"/>
          <w:sz w:val="20"/>
          <w:szCs w:val="20"/>
        </w:rPr>
        <w:t xml:space="preserve"> electorales y expedir la convocatoria pública respectiva, cuando así lo establezca el Instituto Nacional;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Coadyuvar en los programas de capacitación electoral que imparta la Dirección Ejecutiva de Educación Cívica y Participación Ciudadana y vigilar su adecuado cumplimiento, cuando así lo establezca el Instituto Nacional;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Coadyuvar en todo lo referente a los observadores electorales, en los términos de la normatividad de la materia, cuando así lo establezca el Instituto Nacional;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Registrar los candidatos a Gobernador;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Registrar las fórmulas de candidatos a diputados por el principio de mayoría relativa y la lista de candidatos a diputados por el principio de representación proporcional;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Registrar las planillas de candidatos a ayuntamientos;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Hacer el cómputo de la circunscripción plurinominal, y declaración de validez de la elección, con la documentación que le remitan los consejos electorales de comités distritales y llevar a cabo la asignación de diputados según el principio de representación proporcional;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Hacer el cómputo de la elección de Gobernador, con la documentación y resultados recibidos en términos establecidos por este Código, otorgando en consecuencia la constancia respectiva;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Efectuar supletoriamente los cómputos distritales y municipales, cuando por hechos o circunstancias graves y extraordinarias no sea posible que los respectivos consejos electorales los realicen, haciendo en su caso la asignación de regidores por el principio de representación proporcional correspondiente y expidiendo las constancias correspondientes;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Expedir las constancias de asignación de diputados de representación proporcional y enviar al Congreso, copias de las que haya otorgado;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Investigar los hechos que se denuncien como violatorios de la legislación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Solicitar por conducto de su Presidente, el auxilio de la fuerza pública para garantizar el desarrollo del proceso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Informar al Tribunal y al Congreso sobre aspectos que resulten relevantes para el cumplimiento de las atribuciones que le corresponden, proporcionando los datos y documentos que le soliciten;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Conocer y aprobar, mediante el voto de las dos terceras partes de los miembros presentes, el proyecto de presupuesto del Instituto, que sea presentado por el Presidente del Consejo, así como sus modificaciones;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Nombrar y remover al Secretario Ejecutivo, Directores Ejecutivos de Administración, Prerrogativas y Partidos Políticos, de Educación Cívica y Participación Ciudadana, de Vinculación y Servicio Profesional Electoral y de Organización Electoral, así como al Coordinador de Fiscalización, por el voto de las dos terceras partes de sus miembros presentes, con base en las propuestas que haga el Presidente;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Desahogar las dudas que se presenten sobre la aplicación e interpretación de este Código y resolver los casos no previstos en el mismo;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Fijar cuando sea necesario, los criterios a que deberán sujetarse los partidos políticos y candidatos en su propaganda electoral, además de los que se establecen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Realizar supletoriamente las sesiones que por causa de fuerza mayor, no puedan llevarse a cabo en los consejos electorales de comités distritales y municipales; así como dar cumplimiento a las obligaciones que pudieran corresponder a los consejos distritales y municipales, cuando éstos hayan concluido en sus funciones;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Conocer y resolver, de acuerdo con su competencia, de las infracciones que se cometan a las disposiciones de este Código, o los recursos en los términos de la ley de la materia;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Antes del inicio del proceso electoral el Consejo General a propuesta del Presidente, aprobará un calendario electoral que contendrá las fechas precisas de cada etapa del proceso;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Llevar a cabo la implementación, operación, incorporación y evaluación en materia de Servicio Profesional Electoral, de acuerdo a las facultades conferidas por la Ley General y demás normatividad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Emitir el acuerdo correspondiente relativo a la perdida de la acreditación ante el Instituto de los partidos políticos nacionales en aquellos casos en lo (sic) que se obtenga el porcentaje establecido en la Ley General de Partidos Políticos o en los demás supuestos que establezcan las leyes relativo a la pérdida de la acreditación;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Ajustar los plazos previstos en el calendario electoral del proceso electoral local a los plazos previstos en el proceso electoral federal para el mejor desarrollo del proceso electoral concurrente;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8"/>
        </w:numPr>
        <w:ind w:hanging="585"/>
        <w:rPr>
          <w:rFonts w:ascii="Verdana" w:hAnsi="Verdana"/>
          <w:sz w:val="20"/>
          <w:szCs w:val="20"/>
        </w:rPr>
      </w:pPr>
      <w:r w:rsidRPr="009C1BCB">
        <w:rPr>
          <w:rFonts w:ascii="Verdana" w:hAnsi="Verdana"/>
          <w:sz w:val="20"/>
          <w:szCs w:val="20"/>
        </w:rPr>
        <w:t xml:space="preserve">Todas las demás que le confiere este Código y otras disposiciones legales.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35. El Consejo General integrará las comisiones temporales que considere necesarias para el desempeño de sus atribuciones, las que siempre serán presididas por un consejero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Independientemente de lo señalado en el párrafo anterior, las comisiones de: Organización Electoral; Administración, Prerrogativas y Partidos Políticos; Capacitación Electoral y Educación Cívica, Vinculación y Servicio Profesional Electoral; funcionarán permanentemente y se integrarán exclusivamente por consejeros electorales designados por el Consejo General. La presidencia de las comisiones será rotativa en forma anual entre sus integrantes.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Además de las anteriores se creará la Comisión Electoral para la Atención a Pueblos Indígenas que se integrará por consejeros, en la que participarán con derecho a voz representantes de los pueblos o comunidades indígenas de la demarcación que elijan autoridades tradicionales bajo el régimen de usos y costumbres.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Todas las comisiones se integrarán con un máximo de tres consejeros electorales; podrán participar en ellas, con voz pero sin voto, los representantes de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comisiones tendrán como atribuciones, conocer y dar seguimiento a los trabajos de las áreas del Instituto, de acuerdo a su materia, así como proponer acciones, estudios, proyectos y otros necesarios para el cumplimiento de los fines del Instituto. El Consejo General expedirá el Reglamento para su funcionamiento.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comisiones permanentes contarán con un secretario técnico que será el titular del área administrativa que corresponda quien tendrá sólo derecho a voz.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todos los asuntos que les encomienden, las comisiones deberán presentar un informe, dictamen o proyecto de resolución, según el caso, dentro del plazo que determine este Código o haya sido fijado por 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Consejo General, de acuerdo con la disponibilidad presupuestal del Instituto, podrá crear comités técnicos especiales para actividades o programas específicos, en que requiera del auxilio o asesoría técnico-científica de especialistas en las materias en que así lo estime conveniente.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SECCIÓN SEGUNDA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PRESIDENTE Y DEL SECRETARIO EJECUTIVO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[N. DE E. REPUBLICADO], P.O. 1 DE JUNIO DE 2017) </w:t>
      </w:r>
    </w:p>
    <w:p w:rsidR="00996064" w:rsidRPr="009C1BCB" w:rsidRDefault="001B7A8B">
      <w:pPr>
        <w:rPr>
          <w:rFonts w:ascii="Verdana" w:hAnsi="Verdana"/>
          <w:sz w:val="20"/>
          <w:szCs w:val="20"/>
        </w:rPr>
      </w:pPr>
      <w:r w:rsidRPr="009C1BCB">
        <w:rPr>
          <w:rFonts w:ascii="Verdana" w:hAnsi="Verdana"/>
          <w:sz w:val="20"/>
          <w:szCs w:val="20"/>
        </w:rPr>
        <w:lastRenderedPageBreak/>
        <w:t xml:space="preserve">ARTÍCULO 36. Son atribuciones del Presidente del Consejo General las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Representar legalmente al Instituto, con poder general para pleitos, cobranzas y actos de administración y de dominio; pudiendo delegar las facultades de pleitos y cobranzas a terceros atendiendo a las necesidades institucionales;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Mantener la unidad y cohesión de los órganos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Convocar y presidir las sesiones del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Proponer al Consejo General, para su aprobación, la estructura administrativa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Establecer los vínculos entre el Instituto y las autoridades federales, estatales y municipales, para lograr su apoyo y colaboración en el ámbito de su competencia;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Proponer al Consejo General las personas para integrar los consejos electorales de los comités distritales y municipales, escuchando las opiniones de los partidos políticos y organizaciones de la sociedad civil;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Vigilar que se cumplan los acuerdos del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Presentar al Consejo General la propuesta para la designación del Secretario Ejecutivo, los Directores Ejecutivos de Organización Electoral, Administración Prerrogativas y Partidos Políticos, de Educación Cívica y Participación Ciudadana, de Vinculación y Servicio Profesional Electoral, y del Coordinador de Fiscalización;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Proponer al Consejo General, con el apoyo de la Dirección Ejecutiva de Administración, Prerrogativas y Partidos Políticos, la política salarial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Proponer al Consejo General el proyecto de presupuesto anual del Instituto, remitiéndolo una vez aprobado, al titular del Poder Ejecutivo para su inclusión en la iniciativa de Presupuesto de Egresos del Estado;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Informar al Consejo General un sistema para la difusión oportuna de resultados preliminares de las elecciones; al que tendrán acceso en forma permanente los consejeros y, representantes de los partidos políticos y de los candidatos independientes acreditados ante los mismos;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Proveer lo necesario para la recepción y custodia de los paquetes de casilla que, en su caso, le sean remitidos, autorizando su destrucción ciento veinte días después de la jornada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Recibir de los partidos políticos y de los aspirantes a candidatos independientes las solicitudes de registro de candidatos a Gobernador del Estado, diputados y ayuntamientos y someterlas al Consejo General para su registro;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Presidir la Junta Estatal Ejecutiva e informar al Consejo General de los trabajos de la misma;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Dar a conocer la estadística electoral, por casilla, sección, municipio, distrito, circunscripción plurinominal y estatal, una vez concluido el proceso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Someter al Consejo General las propuestas para la creación de direcciones o unidades técnicas para el mejor funcionamiento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Ordenar, en su caso, la publicación en el Periódico Oficial de los acuerdos y resoluciones que pronuncie 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Ser el conducto para solicitar al Instituto Nacional la asignación de espacios en radio y televisión para el cumplimiento de los fines propios del Instituto, en los términos de la normatividad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Dictar las medidas necesarias para la adecuada comunicación entre las áreas y órganos que conforman 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Atender y dar a conocer al Consejo General las recomendaciones propuestas por funcionarios y titulares del Instituto para su mejoramiento;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Dar aviso al Consejo General de las ausencias definitivas de alguno de los Consejeros, así como al Instituto Nacional;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Instruir a los órganos centrales y desconcentrados del Instituto, para que ejecuten los acuerdos aprobados por 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Someter al Consejo General las propuestas referentes a la designación del personal en caso de ausencia temporal o definitiva por parte de algún funcionario, en los casos en que corresponda al Consejo su designación;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Rendir un informe anual ante el Consejo General de las actividades que se realizan en el Instituto, así como del estado que guarda el mismo, el cual deberá de ser presentado en el mes de diciembre de cada año, en Sesión de Consejo General;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9"/>
        </w:numPr>
        <w:ind w:hanging="612"/>
        <w:rPr>
          <w:rFonts w:ascii="Verdana" w:hAnsi="Verdana"/>
          <w:sz w:val="20"/>
          <w:szCs w:val="20"/>
        </w:rPr>
      </w:pPr>
      <w:r w:rsidRPr="009C1BCB">
        <w:rPr>
          <w:rFonts w:ascii="Verdana" w:hAnsi="Verdana"/>
          <w:sz w:val="20"/>
          <w:szCs w:val="20"/>
        </w:rPr>
        <w:t xml:space="preserve">Las demás que le confiera la normativa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37. El Secretario Ejecutivo del Instituto tiene las siguientes atribuciones: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
        </w:numPr>
        <w:ind w:hanging="518"/>
        <w:rPr>
          <w:rFonts w:ascii="Verdana" w:hAnsi="Verdana"/>
          <w:sz w:val="20"/>
          <w:szCs w:val="20"/>
        </w:rPr>
      </w:pPr>
      <w:r w:rsidRPr="009C1BCB">
        <w:rPr>
          <w:rFonts w:ascii="Verdana" w:hAnsi="Verdana"/>
          <w:sz w:val="20"/>
          <w:szCs w:val="20"/>
        </w:rPr>
        <w:t xml:space="preserve">Auxiliar al Consejo y a su Presidente en el ejercicio de sus atribuciones;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0"/>
        </w:numPr>
        <w:ind w:hanging="518"/>
        <w:rPr>
          <w:rFonts w:ascii="Verdana" w:hAnsi="Verdana"/>
          <w:sz w:val="20"/>
          <w:szCs w:val="20"/>
        </w:rPr>
      </w:pPr>
      <w:r w:rsidRPr="009C1BCB">
        <w:rPr>
          <w:rFonts w:ascii="Verdana" w:hAnsi="Verdana"/>
          <w:sz w:val="20"/>
          <w:szCs w:val="20"/>
        </w:rPr>
        <w:lastRenderedPageBreak/>
        <w:t xml:space="preserve">Actuar como Secretario del Consejo General y de la Junta Estatal Ejecutiva, respectivamente, así como remitir a los integrantes de dichos órganos colegiados los documentos y anexos necesarios para el desarrollo de las sesiones;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0"/>
        </w:numPr>
        <w:ind w:hanging="518"/>
        <w:rPr>
          <w:rFonts w:ascii="Verdana" w:hAnsi="Verdana"/>
          <w:sz w:val="20"/>
          <w:szCs w:val="20"/>
        </w:rPr>
      </w:pPr>
      <w:r w:rsidRPr="009C1BCB">
        <w:rPr>
          <w:rFonts w:ascii="Verdana" w:hAnsi="Verdana"/>
          <w:sz w:val="20"/>
          <w:szCs w:val="20"/>
        </w:rPr>
        <w:t xml:space="preserve">Elaborar el orden del día de las sesiones del Consejo y de la Junta Estatal Ejecutiva; declarar la existencia de quórum; dar fe de lo actuado en las sesiones; levantar el acta correspondiente y someterla a la aprobación de los miembros del mismo;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0"/>
        </w:numPr>
        <w:ind w:hanging="518"/>
        <w:rPr>
          <w:rFonts w:ascii="Verdana" w:hAnsi="Verdana"/>
          <w:sz w:val="20"/>
          <w:szCs w:val="20"/>
        </w:rPr>
      </w:pPr>
      <w:r w:rsidRPr="009C1BCB">
        <w:rPr>
          <w:rFonts w:ascii="Verdana" w:hAnsi="Verdana"/>
          <w:sz w:val="20"/>
          <w:szCs w:val="20"/>
        </w:rPr>
        <w:t xml:space="preserve">Informar sobre el cumplimiento de los acuerdos del Consejo y de la Junta Estatal Ejecutiva;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0"/>
        </w:numPr>
        <w:ind w:hanging="518"/>
        <w:rPr>
          <w:rFonts w:ascii="Verdana" w:hAnsi="Verdana"/>
          <w:sz w:val="20"/>
          <w:szCs w:val="20"/>
        </w:rPr>
      </w:pPr>
      <w:r w:rsidRPr="009C1BCB">
        <w:rPr>
          <w:rFonts w:ascii="Verdana" w:hAnsi="Verdana"/>
          <w:sz w:val="20"/>
          <w:szCs w:val="20"/>
        </w:rPr>
        <w:t xml:space="preserve">Recibir las solicitudes de registro que competan al Consejo General y dar cuenta a éste, salvo aquellas que su trámite esté reservado a otra área u órgano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0"/>
        </w:numPr>
        <w:ind w:hanging="518"/>
        <w:rPr>
          <w:rFonts w:ascii="Verdana" w:hAnsi="Verdana"/>
          <w:sz w:val="20"/>
          <w:szCs w:val="20"/>
        </w:rPr>
      </w:pPr>
      <w:r w:rsidRPr="009C1BCB">
        <w:rPr>
          <w:rFonts w:ascii="Verdana" w:hAnsi="Verdana"/>
          <w:sz w:val="20"/>
          <w:szCs w:val="20"/>
        </w:rPr>
        <w:t xml:space="preserve">Dar cuenta de los informes, estudios, dictámenes y proyectos de acuerdo que sean sometidos a la consideración del Consejo General por los órganos internos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0"/>
        </w:numPr>
        <w:ind w:hanging="518"/>
        <w:rPr>
          <w:rFonts w:ascii="Verdana" w:hAnsi="Verdana"/>
          <w:sz w:val="20"/>
          <w:szCs w:val="20"/>
        </w:rPr>
      </w:pPr>
      <w:r w:rsidRPr="009C1BCB">
        <w:rPr>
          <w:rFonts w:ascii="Verdana" w:hAnsi="Verdana"/>
          <w:sz w:val="20"/>
          <w:szCs w:val="20"/>
        </w:rPr>
        <w:t xml:space="preserve">Asesorar jurídicamente a los órganos del Instituto en el ejercicio de sus funciones;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0"/>
        </w:numPr>
        <w:ind w:hanging="518"/>
        <w:rPr>
          <w:rFonts w:ascii="Verdana" w:hAnsi="Verdana"/>
          <w:sz w:val="20"/>
          <w:szCs w:val="20"/>
        </w:rPr>
      </w:pPr>
      <w:r w:rsidRPr="009C1BCB">
        <w:rPr>
          <w:rFonts w:ascii="Verdana" w:hAnsi="Verdana"/>
          <w:sz w:val="20"/>
          <w:szCs w:val="20"/>
        </w:rPr>
        <w:t xml:space="preserve">Ejecutar y supervisar el adecuado cumplimiento de los acuerdos del Consejo General y de la Junta, cuando así corresponda;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0"/>
        </w:numPr>
        <w:ind w:hanging="518"/>
        <w:rPr>
          <w:rFonts w:ascii="Verdana" w:hAnsi="Verdana"/>
          <w:sz w:val="20"/>
          <w:szCs w:val="20"/>
        </w:rPr>
      </w:pPr>
      <w:r w:rsidRPr="009C1BCB">
        <w:rPr>
          <w:rFonts w:ascii="Verdana" w:hAnsi="Verdana"/>
          <w:sz w:val="20"/>
          <w:szCs w:val="20"/>
        </w:rPr>
        <w:t xml:space="preserve">Emitir los informes que le sean requeridos por el Consejo General, las Comisiones de las que forme parte y la Junta Estatal Ejecutiva de las áreas del Instituto respecto a los asuntos de su competencia;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0"/>
        </w:numPr>
        <w:ind w:hanging="518"/>
        <w:rPr>
          <w:rFonts w:ascii="Verdana" w:hAnsi="Verdana"/>
          <w:sz w:val="20"/>
          <w:szCs w:val="20"/>
        </w:rPr>
      </w:pPr>
      <w:r w:rsidRPr="009C1BCB">
        <w:rPr>
          <w:rFonts w:ascii="Verdana" w:hAnsi="Verdana"/>
          <w:sz w:val="20"/>
          <w:szCs w:val="20"/>
        </w:rPr>
        <w:t xml:space="preserve">Integrar los expedientes con las actas de cómputo distrital de las elecciones de Gobernador y diputados por el principio de representación proporcional y presentarlos oportunamente al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0"/>
        </w:numPr>
        <w:ind w:hanging="518"/>
        <w:rPr>
          <w:rFonts w:ascii="Verdana" w:hAnsi="Verdana"/>
          <w:sz w:val="20"/>
          <w:szCs w:val="20"/>
        </w:rPr>
      </w:pPr>
      <w:r w:rsidRPr="009C1BCB">
        <w:rPr>
          <w:rFonts w:ascii="Verdana" w:hAnsi="Verdana"/>
          <w:sz w:val="20"/>
          <w:szCs w:val="20"/>
        </w:rPr>
        <w:t xml:space="preserve">Dar fe de actos y hechos que le consten de manera directa y expedir las certificaciones que se requieran, sobre documentos que tenga a la vista en original, relacionados con los asuntos de la competencia del Instituto, así como delegar dicha atribución en servidores públicos a su cargo;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0"/>
        </w:numPr>
        <w:ind w:hanging="518"/>
        <w:rPr>
          <w:rFonts w:ascii="Verdana" w:hAnsi="Verdana"/>
          <w:sz w:val="20"/>
          <w:szCs w:val="20"/>
        </w:rPr>
      </w:pPr>
      <w:r w:rsidRPr="009C1BCB">
        <w:rPr>
          <w:rFonts w:ascii="Verdana" w:hAnsi="Verdana"/>
          <w:sz w:val="20"/>
          <w:szCs w:val="20"/>
        </w:rPr>
        <w:t xml:space="preserve">Recibir y sustanciar los recursos de revisión que se interpongan en contra de los actos, resoluciones y acuerdos de los consejos electorales de comités distritales y municipales, preparando los proyectos de resolución correspondientes;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0"/>
        </w:numPr>
        <w:ind w:hanging="518"/>
        <w:rPr>
          <w:rFonts w:ascii="Verdana" w:hAnsi="Verdana"/>
          <w:sz w:val="20"/>
          <w:szCs w:val="20"/>
        </w:rPr>
      </w:pPr>
      <w:r w:rsidRPr="009C1BCB">
        <w:rPr>
          <w:rFonts w:ascii="Verdana" w:hAnsi="Verdana"/>
          <w:sz w:val="20"/>
          <w:szCs w:val="20"/>
        </w:rPr>
        <w:lastRenderedPageBreak/>
        <w:t xml:space="preserve">Recibir y dar el trámite previsto en la ley de la materia, a los recursos que se interpongan en contra de los actos, acuerdos o resoluciones del Consejo General, informando a éste de los mismos en su sesión inmediata;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0"/>
        </w:numPr>
        <w:ind w:hanging="518"/>
        <w:rPr>
          <w:rFonts w:ascii="Verdana" w:hAnsi="Verdana"/>
          <w:sz w:val="20"/>
          <w:szCs w:val="20"/>
        </w:rPr>
      </w:pPr>
      <w:r w:rsidRPr="009C1BCB">
        <w:rPr>
          <w:rFonts w:ascii="Verdana" w:hAnsi="Verdana"/>
          <w:sz w:val="20"/>
          <w:szCs w:val="20"/>
        </w:rPr>
        <w:t xml:space="preserve">Informar al Consejo General de las resoluciones dictadas por el Tribunal, que sean de su interés;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0"/>
        </w:numPr>
        <w:ind w:hanging="518"/>
        <w:rPr>
          <w:rFonts w:ascii="Verdana" w:hAnsi="Verdana"/>
          <w:sz w:val="20"/>
          <w:szCs w:val="20"/>
        </w:rPr>
      </w:pPr>
      <w:r w:rsidRPr="009C1BCB">
        <w:rPr>
          <w:rFonts w:ascii="Verdana" w:hAnsi="Verdana"/>
          <w:sz w:val="20"/>
          <w:szCs w:val="20"/>
        </w:rPr>
        <w:t xml:space="preserve">Expedir los documentos que acrediten como tales a los miembros del Consejo General, Comités y Consejos Distritales y Municipales;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0"/>
        </w:numPr>
        <w:ind w:hanging="518"/>
        <w:rPr>
          <w:rFonts w:ascii="Verdana" w:hAnsi="Verdana"/>
          <w:sz w:val="20"/>
          <w:szCs w:val="20"/>
        </w:rPr>
      </w:pPr>
      <w:r w:rsidRPr="009C1BCB">
        <w:rPr>
          <w:rFonts w:ascii="Verdana" w:hAnsi="Verdana"/>
          <w:sz w:val="20"/>
          <w:szCs w:val="20"/>
        </w:rPr>
        <w:t xml:space="preserve">Firmar con el Presidente del Consejo todas las actas, acuerdos y resoluciones que se emitan;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0"/>
        </w:numPr>
        <w:ind w:hanging="518"/>
        <w:rPr>
          <w:rFonts w:ascii="Verdana" w:hAnsi="Verdana"/>
          <w:sz w:val="20"/>
          <w:szCs w:val="20"/>
        </w:rPr>
      </w:pPr>
      <w:r w:rsidRPr="009C1BCB">
        <w:rPr>
          <w:rFonts w:ascii="Verdana" w:hAnsi="Verdana"/>
          <w:sz w:val="20"/>
          <w:szCs w:val="20"/>
        </w:rPr>
        <w:t xml:space="preserve">Proveer lo necesario para que, cuando proceda, se publiquen en el Periódico Oficial, los acuerdos, resoluciones y demás que determine 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0"/>
        </w:numPr>
        <w:ind w:hanging="518"/>
        <w:rPr>
          <w:rFonts w:ascii="Verdana" w:hAnsi="Verdana"/>
          <w:sz w:val="20"/>
          <w:szCs w:val="20"/>
        </w:rPr>
      </w:pPr>
      <w:r w:rsidRPr="009C1BCB">
        <w:rPr>
          <w:rFonts w:ascii="Verdana" w:hAnsi="Verdana"/>
          <w:sz w:val="20"/>
          <w:szCs w:val="20"/>
        </w:rPr>
        <w:t xml:space="preserve">Dictar las medidas cautelares dentro de los procedimientos administrativos y especiales sancionadores;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0"/>
        </w:numPr>
        <w:ind w:hanging="518"/>
        <w:rPr>
          <w:rFonts w:ascii="Verdana" w:hAnsi="Verdana"/>
          <w:sz w:val="20"/>
          <w:szCs w:val="20"/>
        </w:rPr>
      </w:pPr>
      <w:r w:rsidRPr="009C1BCB">
        <w:rPr>
          <w:rFonts w:ascii="Verdana" w:hAnsi="Verdana"/>
          <w:sz w:val="20"/>
          <w:szCs w:val="20"/>
        </w:rPr>
        <w:t xml:space="preserve">Coordinar a las Direcciones Ejecutivas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0"/>
        </w:numPr>
        <w:ind w:hanging="518"/>
        <w:rPr>
          <w:rFonts w:ascii="Verdana" w:hAnsi="Verdana"/>
          <w:sz w:val="20"/>
          <w:szCs w:val="20"/>
        </w:rPr>
      </w:pPr>
      <w:r w:rsidRPr="009C1BCB">
        <w:rPr>
          <w:rFonts w:ascii="Verdana" w:hAnsi="Verdana"/>
          <w:sz w:val="20"/>
          <w:szCs w:val="20"/>
        </w:rPr>
        <w:t xml:space="preserve">Emitir los Nombramientos de Titularidad de incorporación al Servicio Profesional Electoral Nacional;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0"/>
        </w:numPr>
        <w:ind w:hanging="518"/>
        <w:rPr>
          <w:rFonts w:ascii="Verdana" w:hAnsi="Verdana"/>
          <w:sz w:val="20"/>
          <w:szCs w:val="20"/>
        </w:rPr>
      </w:pPr>
      <w:r w:rsidRPr="009C1BCB">
        <w:rPr>
          <w:rFonts w:ascii="Verdana" w:hAnsi="Verdana"/>
          <w:sz w:val="20"/>
          <w:szCs w:val="20"/>
        </w:rPr>
        <w:t xml:space="preserve">Las demás que le encomiende el Consejo General y la normativa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SECCIÓN TERCERA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JUNTA ESTATAL EJECUTIVA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38. La Junta Estatal Ejecutiva será integrada por el Presidente del Consejo General, quien la presidirá, por el Secretario Ejecutivo, que será a la vez Secretario de la misma, por el Director Ejecutivo de Organización Electoral, por el Director Ejecutivo de Administración, Prerrogativas y Partidos Políticos, por el Director Ejecutivo de Educación Cívica y Participación Ciudadana, y por el Director Ejecutivo de Vinculación y Servicio Profesional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39. La Junta Estatal Ejecutiva se reunirá, por lo menos una vez al mes, con las siguientes atribuciones: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
        </w:numPr>
        <w:ind w:hanging="493"/>
        <w:rPr>
          <w:rFonts w:ascii="Verdana" w:hAnsi="Verdana"/>
          <w:sz w:val="20"/>
          <w:szCs w:val="20"/>
        </w:rPr>
      </w:pPr>
      <w:r w:rsidRPr="009C1BCB">
        <w:rPr>
          <w:rFonts w:ascii="Verdana" w:hAnsi="Verdana"/>
          <w:sz w:val="20"/>
          <w:szCs w:val="20"/>
        </w:rPr>
        <w:lastRenderedPageBreak/>
        <w:t xml:space="preserve">Fijar las políticas generales, los programas y los procedimientos administrativos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
        </w:numPr>
        <w:ind w:hanging="493"/>
        <w:rPr>
          <w:rFonts w:ascii="Verdana" w:hAnsi="Verdana"/>
          <w:sz w:val="20"/>
          <w:szCs w:val="20"/>
        </w:rPr>
      </w:pPr>
      <w:r w:rsidRPr="009C1BCB">
        <w:rPr>
          <w:rFonts w:ascii="Verdana" w:hAnsi="Verdana"/>
          <w:sz w:val="20"/>
          <w:szCs w:val="20"/>
        </w:rPr>
        <w:t xml:space="preserve">Definir, a propuesta del Presidente, la política salarial para regular el sistema de remuneraciones y prestaciones del Instituto misma que estará fundamentada en los principios de austeridad, racionalidad, disciplina presupuestal, certeza, equidad, motivación y proporcionalidad. Los integrantes de los órganos de dirección, órganos ejecutivos, órganos desconcentrados y los mandos medios y superiores desde el nivel de jefe de departamento o equivalente, no podrán recibir ni otorgar, de manera excepcional, permanente o periódica, por conclusión de cualquier periodo de trabajo, del periodo para el que fueron nombrados o por separación del cargo, sea cual fuere el mecanismo o forma de pago, su lugar de adscripción, puesto, plaza o remuneración que devenguen; ingresos adicionales por concepto de bonos, compensaciones, estímulos, gratificaciones, comisiones, viáticos o cualquier otra prestación en numerario o en especie, asociada o no al sistema de remuneraciones, que no estén expresamente dispuestos y justificados para ese propósito en los presupuestos, tabuladores de sueldos, nóminas o analítico de plazas;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
        </w:numPr>
        <w:ind w:hanging="493"/>
        <w:rPr>
          <w:rFonts w:ascii="Verdana" w:hAnsi="Verdana"/>
          <w:sz w:val="20"/>
          <w:szCs w:val="20"/>
        </w:rPr>
      </w:pPr>
      <w:r w:rsidRPr="009C1BCB">
        <w:rPr>
          <w:rFonts w:ascii="Verdana" w:hAnsi="Verdana"/>
          <w:sz w:val="20"/>
          <w:szCs w:val="20"/>
        </w:rPr>
        <w:t xml:space="preserve">Cuidar el cumplimiento de las normas aplicables a los partidos políticos y sus prerrogativas;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
        </w:numPr>
        <w:ind w:hanging="493"/>
        <w:rPr>
          <w:rFonts w:ascii="Verdana" w:hAnsi="Verdana"/>
          <w:sz w:val="20"/>
          <w:szCs w:val="20"/>
        </w:rPr>
      </w:pPr>
      <w:r w:rsidRPr="009C1BCB">
        <w:rPr>
          <w:rFonts w:ascii="Verdana" w:hAnsi="Verdana"/>
          <w:sz w:val="20"/>
          <w:szCs w:val="20"/>
        </w:rPr>
        <w:t xml:space="preserve">Supervisar el cumplimiento de los programas de organización, de educación cívica, capacitación electoral, cuando la misma sea delegada por el Instituto Nacional;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1"/>
        </w:numPr>
        <w:ind w:hanging="493"/>
        <w:rPr>
          <w:rFonts w:ascii="Verdana" w:hAnsi="Verdana"/>
          <w:sz w:val="20"/>
          <w:szCs w:val="20"/>
        </w:rPr>
      </w:pPr>
      <w:r w:rsidRPr="009C1BCB">
        <w:rPr>
          <w:rFonts w:ascii="Verdana" w:hAnsi="Verdana"/>
          <w:sz w:val="20"/>
          <w:szCs w:val="20"/>
        </w:rPr>
        <w:t xml:space="preserve">Supervisar el cumplimiento de los programas de organización, de educación cívica, capacitación electoral, cuando la misma sea delegada por el Instituto Nacional;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1"/>
        </w:numPr>
        <w:ind w:hanging="493"/>
        <w:rPr>
          <w:rFonts w:ascii="Verdana" w:hAnsi="Verdana"/>
          <w:sz w:val="20"/>
          <w:szCs w:val="20"/>
        </w:rPr>
      </w:pPr>
      <w:r w:rsidRPr="009C1BCB">
        <w:rPr>
          <w:rFonts w:ascii="Verdana" w:hAnsi="Verdana"/>
          <w:sz w:val="20"/>
          <w:szCs w:val="20"/>
        </w:rPr>
        <w:t xml:space="preserve">Estudiar y preparar las propuestas relativas al desarrollo del Instituto y sus órganos internos;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1"/>
        </w:numPr>
        <w:ind w:hanging="493"/>
        <w:rPr>
          <w:rFonts w:ascii="Verdana" w:hAnsi="Verdana"/>
          <w:sz w:val="20"/>
          <w:szCs w:val="20"/>
        </w:rPr>
      </w:pPr>
      <w:r w:rsidRPr="009C1BCB">
        <w:rPr>
          <w:rFonts w:ascii="Verdana" w:hAnsi="Verdana"/>
          <w:sz w:val="20"/>
          <w:szCs w:val="20"/>
        </w:rPr>
        <w:t xml:space="preserve">Elaborar las pautas que serán propuestas al Instituto Nacional para la asignación de los tiempos de radio y televisión que correspondan a los partidos políticos y candidatos independientes durante los procesos electorales, así como las del propio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1"/>
        </w:numPr>
        <w:ind w:hanging="493"/>
        <w:rPr>
          <w:rFonts w:ascii="Verdana" w:hAnsi="Verdana"/>
          <w:sz w:val="20"/>
          <w:szCs w:val="20"/>
        </w:rPr>
      </w:pPr>
      <w:r w:rsidRPr="009C1BCB">
        <w:rPr>
          <w:rFonts w:ascii="Verdana" w:hAnsi="Verdana"/>
          <w:sz w:val="20"/>
          <w:szCs w:val="20"/>
        </w:rPr>
        <w:t xml:space="preserve">Analizar los sistemas y procesos de administración interna del Instituto, para efecto de proponer y desarrollar los proyectos de mejora y adecuaciones que sean necesarios;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1"/>
        </w:numPr>
        <w:ind w:hanging="493"/>
        <w:rPr>
          <w:rFonts w:ascii="Verdana" w:hAnsi="Verdana"/>
          <w:sz w:val="20"/>
          <w:szCs w:val="20"/>
        </w:rPr>
      </w:pPr>
      <w:r w:rsidRPr="009C1BCB">
        <w:rPr>
          <w:rFonts w:ascii="Verdana" w:hAnsi="Verdana"/>
          <w:sz w:val="20"/>
          <w:szCs w:val="20"/>
        </w:rPr>
        <w:t xml:space="preserve">Establecer los sistemas, mecanismos y procedimientos de control y transparencia de los recursos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1"/>
        </w:numPr>
        <w:ind w:hanging="493"/>
        <w:rPr>
          <w:rFonts w:ascii="Verdana" w:hAnsi="Verdana"/>
          <w:sz w:val="20"/>
          <w:szCs w:val="20"/>
        </w:rPr>
      </w:pPr>
      <w:r w:rsidRPr="009C1BCB">
        <w:rPr>
          <w:rFonts w:ascii="Verdana" w:hAnsi="Verdana"/>
          <w:sz w:val="20"/>
          <w:szCs w:val="20"/>
        </w:rPr>
        <w:t xml:space="preserve">Aprobar los manuales administrativos y programas de operación propuestos por las Direcciones Ejecutivas y en su caso, formular las observaciones correspondientes;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1"/>
        </w:numPr>
        <w:ind w:hanging="493"/>
        <w:rPr>
          <w:rFonts w:ascii="Verdana" w:hAnsi="Verdana"/>
          <w:sz w:val="20"/>
          <w:szCs w:val="20"/>
        </w:rPr>
      </w:pPr>
      <w:r w:rsidRPr="009C1BCB">
        <w:rPr>
          <w:rFonts w:ascii="Verdana" w:hAnsi="Verdana"/>
          <w:sz w:val="20"/>
          <w:szCs w:val="20"/>
        </w:rPr>
        <w:lastRenderedPageBreak/>
        <w:t xml:space="preserve">Acordar los criterios y términos de contratación de medios de información para las campañas de difusión que ponga a su consideración la Coordinación de Comunicación Social;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1"/>
        </w:numPr>
        <w:ind w:hanging="493"/>
        <w:rPr>
          <w:rFonts w:ascii="Verdana" w:hAnsi="Verdana"/>
          <w:sz w:val="20"/>
          <w:szCs w:val="20"/>
        </w:rPr>
      </w:pPr>
      <w:r w:rsidRPr="009C1BCB">
        <w:rPr>
          <w:rFonts w:ascii="Verdana" w:hAnsi="Verdana"/>
          <w:sz w:val="20"/>
          <w:szCs w:val="20"/>
        </w:rPr>
        <w:t xml:space="preserve">Requerir a las Direcciones Ejecutivas del Instituto la rendición de informes sobre el cumplimiento de los acuerdos de la Junta, así como en relación al avance y cumplimiento de sus programas;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1"/>
        </w:numPr>
        <w:ind w:hanging="493"/>
        <w:rPr>
          <w:rFonts w:ascii="Verdana" w:hAnsi="Verdana"/>
          <w:sz w:val="20"/>
          <w:szCs w:val="20"/>
        </w:rPr>
      </w:pPr>
      <w:r w:rsidRPr="009C1BCB">
        <w:rPr>
          <w:rFonts w:ascii="Verdana" w:hAnsi="Verdana"/>
          <w:sz w:val="20"/>
          <w:szCs w:val="20"/>
        </w:rPr>
        <w:t xml:space="preserve">Las demás que le encomiende el Consejo General y la normativa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Durante el tiempo que transcurra entre dos procesos la Junta Estatal Ejecutiva solamente realizará las actividades sustantivas que el presupuesto les permita.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40. Para ser Director Ejecutivo, deberá reunir los requisitos que para los consejeros electorales locales señala la Ley General, salvo la edad que no debe ser menor de veinticinco años, y deberá acreditarse experiencia en materia electoral, de cuando menos tres años.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41. El Director Ejecutivo de Organización Electoral tiene las siguientes atribuciones: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
        </w:numPr>
        <w:ind w:hanging="453"/>
        <w:rPr>
          <w:rFonts w:ascii="Verdana" w:hAnsi="Verdana"/>
          <w:sz w:val="20"/>
          <w:szCs w:val="20"/>
        </w:rPr>
      </w:pPr>
      <w:r w:rsidRPr="009C1BCB">
        <w:rPr>
          <w:rFonts w:ascii="Verdana" w:hAnsi="Verdana"/>
          <w:sz w:val="20"/>
          <w:szCs w:val="20"/>
        </w:rPr>
        <w:t xml:space="preserve">Apoyar la integración, instalación y funcionamiento de los comités distritales y municipales y sus consejos electorales;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2"/>
        </w:numPr>
        <w:ind w:hanging="453"/>
        <w:rPr>
          <w:rFonts w:ascii="Verdana" w:hAnsi="Verdana"/>
          <w:sz w:val="20"/>
          <w:szCs w:val="20"/>
        </w:rPr>
      </w:pPr>
      <w:r w:rsidRPr="009C1BCB">
        <w:rPr>
          <w:rFonts w:ascii="Verdana" w:hAnsi="Verdana"/>
          <w:sz w:val="20"/>
          <w:szCs w:val="20"/>
        </w:rPr>
        <w:t xml:space="preserve">Proveer lo necesario para la impresión, fabricación y distribución de la documentación y materiales electorales autorizados, garantizando la utilización de materiales reciclables y reutilizables;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2"/>
        </w:numPr>
        <w:ind w:hanging="453"/>
        <w:rPr>
          <w:rFonts w:ascii="Verdana" w:hAnsi="Verdana"/>
          <w:sz w:val="20"/>
          <w:szCs w:val="20"/>
        </w:rPr>
      </w:pPr>
      <w:r w:rsidRPr="009C1BCB">
        <w:rPr>
          <w:rFonts w:ascii="Verdana" w:hAnsi="Verdana"/>
          <w:sz w:val="20"/>
          <w:szCs w:val="20"/>
        </w:rPr>
        <w:t xml:space="preserve">Recabar de los consejos electorales de comités distritales y municipales copias de las actas de sus sesiones y demás documentos relacionados con el proceso electoral y mecanismos de participación ciudadana;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2"/>
        </w:numPr>
        <w:ind w:hanging="453"/>
        <w:rPr>
          <w:rFonts w:ascii="Verdana" w:hAnsi="Verdana"/>
          <w:sz w:val="20"/>
          <w:szCs w:val="20"/>
        </w:rPr>
      </w:pPr>
      <w:r w:rsidRPr="009C1BCB">
        <w:rPr>
          <w:rFonts w:ascii="Verdana" w:hAnsi="Verdana"/>
          <w:sz w:val="20"/>
          <w:szCs w:val="20"/>
        </w:rPr>
        <w:t xml:space="preserve">Recabar la documentación necesaria para integrar los expedientes a fin de que el Consejo General efectúe los cómputos y emita las resoluciones que conforme a este Código le correspondan en lo relativo al desarrollo de los procesos electorales y mecanismos de participación ciudadana;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2"/>
        </w:numPr>
        <w:ind w:hanging="453"/>
        <w:rPr>
          <w:rFonts w:ascii="Verdana" w:hAnsi="Verdana"/>
          <w:sz w:val="20"/>
          <w:szCs w:val="20"/>
        </w:rPr>
      </w:pPr>
      <w:r w:rsidRPr="009C1BCB">
        <w:rPr>
          <w:rFonts w:ascii="Verdana" w:hAnsi="Verdana"/>
          <w:sz w:val="20"/>
          <w:szCs w:val="20"/>
        </w:rPr>
        <w:t xml:space="preserve">Llevar la estadística de las elecciones, las que deberán ser publicadas, en los términos de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2"/>
        </w:numPr>
        <w:ind w:hanging="453"/>
        <w:rPr>
          <w:rFonts w:ascii="Verdana" w:hAnsi="Verdana"/>
          <w:sz w:val="20"/>
          <w:szCs w:val="20"/>
        </w:rPr>
      </w:pPr>
      <w:r w:rsidRPr="009C1BCB">
        <w:rPr>
          <w:rFonts w:ascii="Verdana" w:hAnsi="Verdana"/>
          <w:sz w:val="20"/>
          <w:szCs w:val="20"/>
        </w:rPr>
        <w:t xml:space="preserve">Apoyar a los órganos desconcentrados del Instituto en la integración de expedientes que deberán ser enviados al Tribunal;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(REFORMADA, P.O. 1 DE JUNIO DE 2017) </w:t>
      </w:r>
    </w:p>
    <w:p w:rsidR="00996064" w:rsidRPr="009C1BCB" w:rsidRDefault="001B7A8B">
      <w:pPr>
        <w:numPr>
          <w:ilvl w:val="0"/>
          <w:numId w:val="12"/>
        </w:numPr>
        <w:ind w:hanging="453"/>
        <w:rPr>
          <w:rFonts w:ascii="Verdana" w:hAnsi="Verdana"/>
          <w:sz w:val="20"/>
          <w:szCs w:val="20"/>
        </w:rPr>
      </w:pPr>
      <w:r w:rsidRPr="009C1BCB">
        <w:rPr>
          <w:rFonts w:ascii="Verdana" w:hAnsi="Verdana"/>
          <w:sz w:val="20"/>
          <w:szCs w:val="20"/>
        </w:rPr>
        <w:t xml:space="preserve">Diseñar los documentos y materiales electorales necesarios para los procesos electorales y mecanismos de participación ciudadana que corresponda (sic) y someterlos a la consideración del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2"/>
        </w:numPr>
        <w:ind w:hanging="453"/>
        <w:rPr>
          <w:rFonts w:ascii="Verdana" w:hAnsi="Verdana"/>
          <w:sz w:val="20"/>
          <w:szCs w:val="20"/>
        </w:rPr>
      </w:pPr>
      <w:r w:rsidRPr="009C1BCB">
        <w:rPr>
          <w:rFonts w:ascii="Verdana" w:hAnsi="Verdana"/>
          <w:sz w:val="20"/>
          <w:szCs w:val="20"/>
        </w:rPr>
        <w:t xml:space="preserve">Coordinar con el área responsable, la operación de los sistemas de información para la formulación de las estadísticas del proceso y validar sus reportes en materia de organización para el conocimiento del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2"/>
        </w:numPr>
        <w:ind w:hanging="453"/>
        <w:rPr>
          <w:rFonts w:ascii="Verdana" w:hAnsi="Verdana"/>
          <w:sz w:val="20"/>
          <w:szCs w:val="20"/>
        </w:rPr>
      </w:pPr>
      <w:r w:rsidRPr="009C1BCB">
        <w:rPr>
          <w:rFonts w:ascii="Verdana" w:hAnsi="Verdana"/>
          <w:sz w:val="20"/>
          <w:szCs w:val="20"/>
        </w:rPr>
        <w:t xml:space="preserve">Coordinar a las áreas que estén a su cargo y dirigir la ejecución de sus programas;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2"/>
        </w:numPr>
        <w:ind w:hanging="453"/>
        <w:rPr>
          <w:rFonts w:ascii="Verdana" w:hAnsi="Verdana"/>
          <w:sz w:val="20"/>
          <w:szCs w:val="20"/>
        </w:rPr>
      </w:pPr>
      <w:r w:rsidRPr="009C1BCB">
        <w:rPr>
          <w:rFonts w:ascii="Verdana" w:hAnsi="Verdana"/>
          <w:sz w:val="20"/>
          <w:szCs w:val="20"/>
        </w:rPr>
        <w:t xml:space="preserve">Rendir los informes que sean necesarios para el cumplimiento de sus </w:t>
      </w:r>
    </w:p>
    <w:p w:rsidR="00996064" w:rsidRPr="009C1BCB" w:rsidRDefault="001B7A8B">
      <w:pPr>
        <w:rPr>
          <w:rFonts w:ascii="Verdana" w:hAnsi="Verdana"/>
          <w:sz w:val="20"/>
          <w:szCs w:val="20"/>
        </w:rPr>
      </w:pPr>
      <w:proofErr w:type="gramStart"/>
      <w:r w:rsidRPr="009C1BCB">
        <w:rPr>
          <w:rFonts w:ascii="Verdana" w:hAnsi="Verdana"/>
          <w:sz w:val="20"/>
          <w:szCs w:val="20"/>
        </w:rPr>
        <w:t>atribuciones</w:t>
      </w:r>
      <w:proofErr w:type="gramEnd"/>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2"/>
        </w:numPr>
        <w:ind w:hanging="453"/>
        <w:rPr>
          <w:rFonts w:ascii="Verdana" w:hAnsi="Verdana"/>
          <w:sz w:val="20"/>
          <w:szCs w:val="20"/>
        </w:rPr>
      </w:pPr>
      <w:r w:rsidRPr="009C1BCB">
        <w:rPr>
          <w:rFonts w:ascii="Verdana" w:hAnsi="Verdana"/>
          <w:sz w:val="20"/>
          <w:szCs w:val="20"/>
        </w:rPr>
        <w:t xml:space="preserve">Definir, en coordinación con la Secretaría Ejecutiva, las tareas que en materia de organización electoral, deberá cumplir la Coordinación de Órganos Desconcentrados;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2"/>
        </w:numPr>
        <w:ind w:hanging="453"/>
        <w:rPr>
          <w:rFonts w:ascii="Verdana" w:hAnsi="Verdana"/>
          <w:sz w:val="20"/>
          <w:szCs w:val="20"/>
        </w:rPr>
      </w:pPr>
      <w:r w:rsidRPr="009C1BCB">
        <w:rPr>
          <w:rFonts w:ascii="Verdana" w:hAnsi="Verdana"/>
          <w:sz w:val="20"/>
          <w:szCs w:val="20"/>
        </w:rPr>
        <w:t xml:space="preserve">Coordinar y dirigir la recepción de las manifestaciones de respaldo ciudadano para el caso de los aspirantes a candidatos independientes, en los términos de la normativa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2"/>
        </w:numPr>
        <w:ind w:hanging="453"/>
        <w:rPr>
          <w:rFonts w:ascii="Verdana" w:hAnsi="Verdana"/>
          <w:sz w:val="20"/>
          <w:szCs w:val="20"/>
        </w:rPr>
      </w:pPr>
      <w:r w:rsidRPr="009C1BCB">
        <w:rPr>
          <w:rFonts w:ascii="Verdana" w:hAnsi="Verdana"/>
          <w:sz w:val="20"/>
          <w:szCs w:val="20"/>
        </w:rPr>
        <w:t xml:space="preserve">Coadyuvar con la instancia competente del Instituto Nacional en la ubicación e integración de las mesas directivas de casilla, cuando así lo soliciten;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2"/>
        </w:numPr>
        <w:ind w:hanging="453"/>
        <w:rPr>
          <w:rFonts w:ascii="Verdana" w:hAnsi="Verdana"/>
          <w:sz w:val="20"/>
          <w:szCs w:val="20"/>
        </w:rPr>
      </w:pPr>
      <w:r w:rsidRPr="009C1BCB">
        <w:rPr>
          <w:rFonts w:ascii="Verdana" w:hAnsi="Verdana"/>
          <w:sz w:val="20"/>
          <w:szCs w:val="20"/>
        </w:rPr>
        <w:t xml:space="preserve">Coadyuvar con la instancia competente del Instituto Nacional en la elaboración del proyecto que contenga las bases de contratación, los programas de trabajo y los mecanismos de evaluación relativos a los asistentes electorales, cuando así lo soliciten;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2"/>
        </w:numPr>
        <w:ind w:hanging="453"/>
        <w:rPr>
          <w:rFonts w:ascii="Verdana" w:hAnsi="Verdana"/>
          <w:sz w:val="20"/>
          <w:szCs w:val="20"/>
        </w:rPr>
      </w:pPr>
      <w:r w:rsidRPr="009C1BCB">
        <w:rPr>
          <w:rFonts w:ascii="Verdana" w:hAnsi="Verdana"/>
          <w:sz w:val="20"/>
          <w:szCs w:val="20"/>
        </w:rPr>
        <w:t xml:space="preserve">Las demás que le encomiende el Consejo General y la normativa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42. El Director Ejecutivo de Administración, Prerrogativas y Partidos Políticos tiene las siguientes atribuciones: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
        </w:numPr>
        <w:ind w:hanging="518"/>
        <w:rPr>
          <w:rFonts w:ascii="Verdana" w:hAnsi="Verdana"/>
          <w:sz w:val="20"/>
          <w:szCs w:val="20"/>
        </w:rPr>
      </w:pPr>
      <w:r w:rsidRPr="009C1BCB">
        <w:rPr>
          <w:rFonts w:ascii="Verdana" w:hAnsi="Verdana"/>
          <w:sz w:val="20"/>
          <w:szCs w:val="20"/>
        </w:rPr>
        <w:t xml:space="preserve">Aplicar las políticas, normas y procedimientos para la administración eficiente de los recursos humanos, financieros y materiales de que dispone el Instituto, organizando su eficiente operación para el cumplimiento de los fines del organismo;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
        </w:numPr>
        <w:ind w:hanging="518"/>
        <w:rPr>
          <w:rFonts w:ascii="Verdana" w:hAnsi="Verdana"/>
          <w:sz w:val="20"/>
          <w:szCs w:val="20"/>
        </w:rPr>
      </w:pPr>
      <w:r w:rsidRPr="009C1BCB">
        <w:rPr>
          <w:rFonts w:ascii="Verdana" w:hAnsi="Verdana"/>
          <w:sz w:val="20"/>
          <w:szCs w:val="20"/>
        </w:rPr>
        <w:t xml:space="preserve">Formular el anteproyecto de presupuesto del Instituto, establecer y operar los sistemas administrativos para su ejercicio y control, y elaborar los informes que se le soliciten;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
        </w:numPr>
        <w:ind w:hanging="518"/>
        <w:rPr>
          <w:rFonts w:ascii="Verdana" w:hAnsi="Verdana"/>
          <w:sz w:val="20"/>
          <w:szCs w:val="20"/>
        </w:rPr>
      </w:pPr>
      <w:r w:rsidRPr="009C1BCB">
        <w:rPr>
          <w:rFonts w:ascii="Verdana" w:hAnsi="Verdana"/>
          <w:sz w:val="20"/>
          <w:szCs w:val="20"/>
        </w:rPr>
        <w:lastRenderedPageBreak/>
        <w:t xml:space="preserve">Elaborar los manuales de organización y de procedimientos administrativos que se requieran, para consolidar y optimizar la estructura y funcionamiento de los órganos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
        </w:numPr>
        <w:ind w:hanging="518"/>
        <w:rPr>
          <w:rFonts w:ascii="Verdana" w:hAnsi="Verdana"/>
          <w:sz w:val="20"/>
          <w:szCs w:val="20"/>
        </w:rPr>
      </w:pPr>
      <w:r w:rsidRPr="009C1BCB">
        <w:rPr>
          <w:rFonts w:ascii="Verdana" w:hAnsi="Verdana"/>
          <w:sz w:val="20"/>
          <w:szCs w:val="20"/>
        </w:rPr>
        <w:t xml:space="preserve">Atender las necesidades administrativas de los órganos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
        </w:numPr>
        <w:ind w:hanging="518"/>
        <w:rPr>
          <w:rFonts w:ascii="Verdana" w:hAnsi="Verdana"/>
          <w:sz w:val="20"/>
          <w:szCs w:val="20"/>
        </w:rPr>
      </w:pPr>
      <w:r w:rsidRPr="009C1BCB">
        <w:rPr>
          <w:rFonts w:ascii="Verdana" w:hAnsi="Verdana"/>
          <w:sz w:val="20"/>
          <w:szCs w:val="20"/>
        </w:rPr>
        <w:t xml:space="preserve">Acordar con el Presidente los asuntos de su competencia;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
        </w:numPr>
        <w:ind w:hanging="518"/>
        <w:rPr>
          <w:rFonts w:ascii="Verdana" w:hAnsi="Verdana"/>
          <w:sz w:val="20"/>
          <w:szCs w:val="20"/>
        </w:rPr>
      </w:pPr>
      <w:r w:rsidRPr="009C1BCB">
        <w:rPr>
          <w:rFonts w:ascii="Verdana" w:hAnsi="Verdana"/>
          <w:sz w:val="20"/>
          <w:szCs w:val="20"/>
        </w:rPr>
        <w:t xml:space="preserve">Tramitar y ministrar las prerrogativas a los partidos políticos y candidatos independientes;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[N. DE E. REFORMADA], P.O. 1 DE JUNIO DE 2017) </w:t>
      </w:r>
    </w:p>
    <w:p w:rsidR="00996064" w:rsidRPr="009C1BCB" w:rsidRDefault="001B7A8B">
      <w:pPr>
        <w:numPr>
          <w:ilvl w:val="0"/>
          <w:numId w:val="13"/>
        </w:numPr>
        <w:ind w:hanging="518"/>
        <w:rPr>
          <w:rFonts w:ascii="Verdana" w:hAnsi="Verdana"/>
          <w:sz w:val="20"/>
          <w:szCs w:val="20"/>
        </w:rPr>
      </w:pPr>
      <w:r w:rsidRPr="009C1BCB">
        <w:rPr>
          <w:rFonts w:ascii="Verdana" w:hAnsi="Verdana"/>
          <w:sz w:val="20"/>
          <w:szCs w:val="20"/>
        </w:rPr>
        <w:t xml:space="preserve">Elaborar el proyecto de calendario de pago de prerrogativas y someterlo a la consideración del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3"/>
        </w:numPr>
        <w:ind w:hanging="518"/>
        <w:rPr>
          <w:rFonts w:ascii="Verdana" w:hAnsi="Verdana"/>
          <w:sz w:val="20"/>
          <w:szCs w:val="20"/>
        </w:rPr>
      </w:pPr>
      <w:r w:rsidRPr="009C1BCB">
        <w:rPr>
          <w:rFonts w:ascii="Verdana" w:hAnsi="Verdana"/>
          <w:sz w:val="20"/>
          <w:szCs w:val="20"/>
        </w:rPr>
        <w:t xml:space="preserve">Elaborar, en coordinación con las demás áreas del Instituto, los proyectos, estudios y propuestas para la modificación de normas, sistemas y procedimientos de administración interna y proponerlos ante la Junta o el Consejo General, según el caso, para la formulación de los acuerdos correspondientes;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3"/>
        </w:numPr>
        <w:ind w:hanging="518"/>
        <w:rPr>
          <w:rFonts w:ascii="Verdana" w:hAnsi="Verdana"/>
          <w:sz w:val="20"/>
          <w:szCs w:val="20"/>
        </w:rPr>
      </w:pPr>
      <w:r w:rsidRPr="009C1BCB">
        <w:rPr>
          <w:rFonts w:ascii="Verdana" w:hAnsi="Verdana"/>
          <w:sz w:val="20"/>
          <w:szCs w:val="20"/>
        </w:rPr>
        <w:t xml:space="preserve">Atender los acuerdos del Consejo General y la Junta en las materias que son de su competencia;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3"/>
        </w:numPr>
        <w:ind w:hanging="518"/>
        <w:rPr>
          <w:rFonts w:ascii="Verdana" w:hAnsi="Verdana"/>
          <w:sz w:val="20"/>
          <w:szCs w:val="20"/>
        </w:rPr>
      </w:pPr>
      <w:r w:rsidRPr="009C1BCB">
        <w:rPr>
          <w:rFonts w:ascii="Verdana" w:hAnsi="Verdana"/>
          <w:sz w:val="20"/>
          <w:szCs w:val="20"/>
        </w:rPr>
        <w:t xml:space="preserve">Gestionar de manera oportuna, ante la autoridad correspondiente los recursos presupuestales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3"/>
        </w:numPr>
        <w:ind w:hanging="518"/>
        <w:rPr>
          <w:rFonts w:ascii="Verdana" w:hAnsi="Verdana"/>
          <w:sz w:val="20"/>
          <w:szCs w:val="20"/>
        </w:rPr>
      </w:pPr>
      <w:r w:rsidRPr="009C1BCB">
        <w:rPr>
          <w:rFonts w:ascii="Verdana" w:hAnsi="Verdana"/>
          <w:sz w:val="20"/>
          <w:szCs w:val="20"/>
        </w:rPr>
        <w:t xml:space="preserve">Gestionar lo conducente para el cumplimiento oportuno de las obligaciones fiscales y el pago de servicios públicos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3"/>
        </w:numPr>
        <w:ind w:hanging="518"/>
        <w:rPr>
          <w:rFonts w:ascii="Verdana" w:hAnsi="Verdana"/>
          <w:sz w:val="20"/>
          <w:szCs w:val="20"/>
        </w:rPr>
      </w:pPr>
      <w:r w:rsidRPr="009C1BCB">
        <w:rPr>
          <w:rFonts w:ascii="Verdana" w:hAnsi="Verdana"/>
          <w:sz w:val="20"/>
          <w:szCs w:val="20"/>
        </w:rPr>
        <w:t xml:space="preserve">Ejercer y controlar el presupuesto de egresos conjuntamente con el Consejero Presidente, de conformidad con las normas y términos aprobados por 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3"/>
        </w:numPr>
        <w:ind w:hanging="518"/>
        <w:rPr>
          <w:rFonts w:ascii="Verdana" w:hAnsi="Verdana"/>
          <w:sz w:val="20"/>
          <w:szCs w:val="20"/>
        </w:rPr>
      </w:pPr>
      <w:r w:rsidRPr="009C1BCB">
        <w:rPr>
          <w:rFonts w:ascii="Verdana" w:hAnsi="Verdana"/>
          <w:sz w:val="20"/>
          <w:szCs w:val="20"/>
        </w:rPr>
        <w:t xml:space="preserve">Presentar al Consejo General los estados financieros del ejercicio anterior del Instituto a más tardar el 31 treinta y uno de marzo del año inmediato posterior al del ejercicio al que corresponden;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3"/>
        </w:numPr>
        <w:ind w:hanging="518"/>
        <w:rPr>
          <w:rFonts w:ascii="Verdana" w:hAnsi="Verdana"/>
          <w:sz w:val="20"/>
          <w:szCs w:val="20"/>
        </w:rPr>
      </w:pPr>
      <w:r w:rsidRPr="009C1BCB">
        <w:rPr>
          <w:rFonts w:ascii="Verdana" w:hAnsi="Verdana"/>
          <w:sz w:val="20"/>
          <w:szCs w:val="20"/>
        </w:rPr>
        <w:t xml:space="preserve">Definir, en coordinación con la Secretaría Ejecutiva, las funciones que en materia administrativa deberá cumplir la Coordinación de Órganos Desconcentrados durante el proceso electoral o mecanismo de participación ciudadana;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3"/>
        </w:numPr>
        <w:ind w:hanging="518"/>
        <w:rPr>
          <w:rFonts w:ascii="Verdana" w:hAnsi="Verdana"/>
          <w:sz w:val="20"/>
          <w:szCs w:val="20"/>
        </w:rPr>
      </w:pPr>
      <w:r w:rsidRPr="009C1BCB">
        <w:rPr>
          <w:rFonts w:ascii="Verdana" w:hAnsi="Verdana"/>
          <w:sz w:val="20"/>
          <w:szCs w:val="20"/>
        </w:rPr>
        <w:t xml:space="preserve">Llevar el libro de registro de los directivos de los partidos políticos acreditados o con registro ante el Instituto, dirigentes de las agrupaciones políticas locales, </w:t>
      </w:r>
      <w:r w:rsidRPr="009C1BCB">
        <w:rPr>
          <w:rFonts w:ascii="Verdana" w:hAnsi="Verdana"/>
          <w:sz w:val="20"/>
          <w:szCs w:val="20"/>
        </w:rPr>
        <w:lastRenderedPageBreak/>
        <w:t xml:space="preserve">aspirantes a candidatos, candidatos, así como representantes ante los órganos electorales;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3"/>
        </w:numPr>
        <w:ind w:hanging="518"/>
        <w:rPr>
          <w:rFonts w:ascii="Verdana" w:hAnsi="Verdana"/>
          <w:sz w:val="20"/>
          <w:szCs w:val="20"/>
        </w:rPr>
      </w:pPr>
      <w:r w:rsidRPr="009C1BCB">
        <w:rPr>
          <w:rFonts w:ascii="Verdana" w:hAnsi="Verdana"/>
          <w:sz w:val="20"/>
          <w:szCs w:val="20"/>
        </w:rPr>
        <w:t xml:space="preserve">Actualizar el registro de partidos y agrupaciones políticas, así como los convenios de fusión, frentes, coaliciones y acuerdos de participación; (ADICIONADA, P.O. 1 DE JUNIO DE 2017) </w:t>
      </w:r>
    </w:p>
    <w:p w:rsidR="00996064" w:rsidRPr="009C1BCB" w:rsidRDefault="001B7A8B">
      <w:pPr>
        <w:numPr>
          <w:ilvl w:val="0"/>
          <w:numId w:val="13"/>
        </w:numPr>
        <w:ind w:hanging="518"/>
        <w:rPr>
          <w:rFonts w:ascii="Verdana" w:hAnsi="Verdana"/>
          <w:sz w:val="20"/>
          <w:szCs w:val="20"/>
        </w:rPr>
      </w:pPr>
      <w:r w:rsidRPr="009C1BCB">
        <w:rPr>
          <w:rFonts w:ascii="Verdana" w:hAnsi="Verdana"/>
          <w:sz w:val="20"/>
          <w:szCs w:val="20"/>
        </w:rPr>
        <w:t xml:space="preserve">Formular los informes que en su caso, sean requeridos por el Instituto Nacional, respecto al registro de partidos políticos estatales, agrupaciones políticas locales, aspirantes a candidatos, candidatos, así como representantes ante los órganos electorales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3"/>
        </w:numPr>
        <w:ind w:hanging="518"/>
        <w:rPr>
          <w:rFonts w:ascii="Verdana" w:hAnsi="Verdana"/>
          <w:sz w:val="20"/>
          <w:szCs w:val="20"/>
        </w:rPr>
      </w:pPr>
      <w:r w:rsidRPr="009C1BCB">
        <w:rPr>
          <w:rFonts w:ascii="Verdana" w:hAnsi="Verdana"/>
          <w:sz w:val="20"/>
          <w:szCs w:val="20"/>
        </w:rPr>
        <w:t xml:space="preserve">Hacer efectivas las multas derivadas de los procedimientos de responsabilidad correspondientes, así como en caso de incumplimiento por parte de los sujetos obligados, notificar a la autoridad competente para efecto de que se inicie el procedimiento atinente;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3"/>
        </w:numPr>
        <w:ind w:hanging="518"/>
        <w:rPr>
          <w:rFonts w:ascii="Verdana" w:hAnsi="Verdana"/>
          <w:sz w:val="20"/>
          <w:szCs w:val="20"/>
        </w:rPr>
      </w:pPr>
      <w:r w:rsidRPr="009C1BCB">
        <w:rPr>
          <w:rFonts w:ascii="Verdana" w:hAnsi="Verdana"/>
          <w:sz w:val="20"/>
          <w:szCs w:val="20"/>
        </w:rPr>
        <w:t xml:space="preserve">Las demás que le encomiende el Consejo General y la normativa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43. El Director Ejecutivo de Educación Cívica y Participación Ciudadana tiene las siguientes atribuciones: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4"/>
        </w:numPr>
        <w:ind w:hanging="360"/>
        <w:rPr>
          <w:rFonts w:ascii="Verdana" w:hAnsi="Verdana"/>
          <w:sz w:val="20"/>
          <w:szCs w:val="20"/>
        </w:rPr>
      </w:pPr>
      <w:r w:rsidRPr="009C1BCB">
        <w:rPr>
          <w:rFonts w:ascii="Verdana" w:hAnsi="Verdana"/>
          <w:sz w:val="20"/>
          <w:szCs w:val="20"/>
        </w:rPr>
        <w:t xml:space="preserve">Dirigir la elaboración y ejecución de estrategias, programas o acciones de participación ciudadana destinados a la población para promover el ejercicio de derechos y el cumplimiento de obligaciones político electorales;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4"/>
        </w:numPr>
        <w:ind w:hanging="360"/>
        <w:rPr>
          <w:rFonts w:ascii="Verdana" w:hAnsi="Verdana"/>
          <w:sz w:val="20"/>
          <w:szCs w:val="20"/>
        </w:rPr>
      </w:pPr>
      <w:r w:rsidRPr="009C1BCB">
        <w:rPr>
          <w:rFonts w:ascii="Verdana" w:hAnsi="Verdana"/>
          <w:sz w:val="20"/>
          <w:szCs w:val="20"/>
        </w:rPr>
        <w:t xml:space="preserve">Elaborar, proponer y coordinar los programas de capacitación, educación y asesoría que dentro del ámbito de su competencia deba realizar para promover la participación ciudadana y el ejercicio de derechos, así como el cumplimiento de obligaciones político electoral (sic);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4"/>
        </w:numPr>
        <w:ind w:hanging="360"/>
        <w:rPr>
          <w:rFonts w:ascii="Verdana" w:hAnsi="Verdana"/>
          <w:sz w:val="20"/>
          <w:szCs w:val="20"/>
        </w:rPr>
      </w:pPr>
      <w:r w:rsidRPr="009C1BCB">
        <w:rPr>
          <w:rFonts w:ascii="Verdana" w:hAnsi="Verdana"/>
          <w:sz w:val="20"/>
          <w:szCs w:val="20"/>
        </w:rPr>
        <w:t xml:space="preserve">Proponer el contenido de las convocatorias, estudios, procedimientos y estrategias, relativas al desarrollo y ejecución de mecanismos de participación ciudadana en la Entidad;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4"/>
        </w:numPr>
        <w:ind w:hanging="360"/>
        <w:rPr>
          <w:rFonts w:ascii="Verdana" w:hAnsi="Verdana"/>
          <w:sz w:val="20"/>
          <w:szCs w:val="20"/>
        </w:rPr>
      </w:pPr>
      <w:r w:rsidRPr="009C1BCB">
        <w:rPr>
          <w:rFonts w:ascii="Verdana" w:hAnsi="Verdana"/>
          <w:sz w:val="20"/>
          <w:szCs w:val="20"/>
        </w:rPr>
        <w:t xml:space="preserve">Planear y dirigir la promoción, preservación y difusión de la cultura de la participación ciudadana de acuerdo con los principios rectores contenidos en la normativa aplicable, con el propósito de que la población intervenga en los asuntos públicos de su comunidad y entidad federativa;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4"/>
        </w:numPr>
        <w:ind w:hanging="360"/>
        <w:rPr>
          <w:rFonts w:ascii="Verdana" w:hAnsi="Verdana"/>
          <w:sz w:val="20"/>
          <w:szCs w:val="20"/>
        </w:rPr>
      </w:pPr>
      <w:r w:rsidRPr="009C1BCB">
        <w:rPr>
          <w:rFonts w:ascii="Verdana" w:hAnsi="Verdana"/>
          <w:sz w:val="20"/>
          <w:szCs w:val="20"/>
        </w:rPr>
        <w:t xml:space="preserve">Proponer contenidos y materiales que contribuyan a la ejecución de los mecanismos de participación ciudadana para coadyuvar al desarrollo de la cultura política democrática en la Entidad;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(REFORMADA, P.O. 1 DE JUNIO DE 2017) </w:t>
      </w:r>
    </w:p>
    <w:p w:rsidR="00996064" w:rsidRPr="009C1BCB" w:rsidRDefault="001B7A8B">
      <w:pPr>
        <w:numPr>
          <w:ilvl w:val="0"/>
          <w:numId w:val="14"/>
        </w:numPr>
        <w:ind w:hanging="360"/>
        <w:rPr>
          <w:rFonts w:ascii="Verdana" w:hAnsi="Verdana"/>
          <w:sz w:val="20"/>
          <w:szCs w:val="20"/>
        </w:rPr>
      </w:pPr>
      <w:r w:rsidRPr="009C1BCB">
        <w:rPr>
          <w:rFonts w:ascii="Verdana" w:hAnsi="Verdana"/>
          <w:sz w:val="20"/>
          <w:szCs w:val="20"/>
        </w:rPr>
        <w:t xml:space="preserve">Desarrollar trabajos con instituciones del sector educativo, autoridades gubernamentales y organizaciones civiles para la promoción de los intereses comunitarios y desarrollo de los principios de la participación ciudadana;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4"/>
        </w:numPr>
        <w:ind w:hanging="360"/>
        <w:rPr>
          <w:rFonts w:ascii="Verdana" w:hAnsi="Verdana"/>
          <w:sz w:val="20"/>
          <w:szCs w:val="20"/>
        </w:rPr>
      </w:pPr>
      <w:r w:rsidRPr="009C1BCB">
        <w:rPr>
          <w:rFonts w:ascii="Verdana" w:hAnsi="Verdana"/>
          <w:sz w:val="20"/>
          <w:szCs w:val="20"/>
        </w:rPr>
        <w:t xml:space="preserve">Explorar áreas de oportunidad para el diseño de propuestas que fomenten la intervención de la ciudadanía en los asuntos públicos;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4"/>
        </w:numPr>
        <w:ind w:hanging="360"/>
        <w:rPr>
          <w:rFonts w:ascii="Verdana" w:hAnsi="Verdana"/>
          <w:sz w:val="20"/>
          <w:szCs w:val="20"/>
        </w:rPr>
      </w:pPr>
      <w:r w:rsidRPr="009C1BCB">
        <w:rPr>
          <w:rFonts w:ascii="Verdana" w:hAnsi="Verdana"/>
          <w:sz w:val="20"/>
          <w:szCs w:val="20"/>
        </w:rPr>
        <w:t xml:space="preserve">Coordinar la implementación de proyectos de investigación de los materiales didácticos, documentación, estrategias y procedimientos de capacitación utilizados en los mecanismos de participación ciudadana, con el fin de retroalimentar dichos procesos;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4"/>
        </w:numPr>
        <w:ind w:hanging="360"/>
        <w:rPr>
          <w:rFonts w:ascii="Verdana" w:hAnsi="Verdana"/>
          <w:sz w:val="20"/>
          <w:szCs w:val="20"/>
        </w:rPr>
      </w:pPr>
      <w:r w:rsidRPr="009C1BCB">
        <w:rPr>
          <w:rFonts w:ascii="Verdana" w:hAnsi="Verdana"/>
          <w:sz w:val="20"/>
          <w:szCs w:val="20"/>
        </w:rPr>
        <w:t xml:space="preserve">Diseñar campañas de educación cívica;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4"/>
        </w:numPr>
        <w:ind w:hanging="360"/>
        <w:rPr>
          <w:rFonts w:ascii="Verdana" w:hAnsi="Verdana"/>
          <w:sz w:val="20"/>
          <w:szCs w:val="20"/>
        </w:rPr>
      </w:pPr>
      <w:r w:rsidRPr="009C1BCB">
        <w:rPr>
          <w:rFonts w:ascii="Verdana" w:hAnsi="Verdana"/>
          <w:sz w:val="20"/>
          <w:szCs w:val="20"/>
        </w:rPr>
        <w:t xml:space="preserve">Preparar el material didáctico;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4"/>
        </w:numPr>
        <w:ind w:hanging="360"/>
        <w:rPr>
          <w:rFonts w:ascii="Verdana" w:hAnsi="Verdana"/>
          <w:sz w:val="20"/>
          <w:szCs w:val="20"/>
        </w:rPr>
      </w:pPr>
      <w:r w:rsidRPr="009C1BCB">
        <w:rPr>
          <w:rFonts w:ascii="Verdana" w:hAnsi="Verdana"/>
          <w:sz w:val="20"/>
          <w:szCs w:val="20"/>
        </w:rPr>
        <w:t xml:space="preserve">Realizar tareas de verificación, respecto a la aplicación de estrategias y programas que defina el Instituto Nacional para la integración de mesas directivas de casilla y capacitación electoral en los procesos electorales locales;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4"/>
        </w:numPr>
        <w:ind w:hanging="360"/>
        <w:rPr>
          <w:rFonts w:ascii="Verdana" w:hAnsi="Verdana"/>
          <w:sz w:val="20"/>
          <w:szCs w:val="20"/>
        </w:rPr>
      </w:pPr>
      <w:r w:rsidRPr="009C1BCB">
        <w:rPr>
          <w:rFonts w:ascii="Verdana" w:hAnsi="Verdana"/>
          <w:sz w:val="20"/>
          <w:szCs w:val="20"/>
        </w:rPr>
        <w:t xml:space="preserve">Coadyuvar en la integración, instalación y funcionamiento de las mesas receptoras para los mecanismos de participación ciudadana;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4"/>
        </w:numPr>
        <w:ind w:hanging="360"/>
        <w:rPr>
          <w:rFonts w:ascii="Verdana" w:hAnsi="Verdana"/>
          <w:sz w:val="20"/>
          <w:szCs w:val="20"/>
        </w:rPr>
      </w:pPr>
      <w:r w:rsidRPr="009C1BCB">
        <w:rPr>
          <w:rFonts w:ascii="Verdana" w:hAnsi="Verdana"/>
          <w:sz w:val="20"/>
          <w:szCs w:val="20"/>
        </w:rPr>
        <w:t xml:space="preserve">Promover la suscripción de convenios de cooperación para elaborar los planes de estudio, relacionados con los mecanismos de participación ciudadana existentes en el Estado, con instituciones públicas de educación superior, centros públicos de investigación, organizaciones académicas y de la sociedad civil;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4"/>
        </w:numPr>
        <w:ind w:hanging="360"/>
        <w:rPr>
          <w:rFonts w:ascii="Verdana" w:hAnsi="Verdana"/>
          <w:sz w:val="20"/>
          <w:szCs w:val="20"/>
        </w:rPr>
      </w:pPr>
      <w:r w:rsidRPr="009C1BCB">
        <w:rPr>
          <w:rFonts w:ascii="Verdana" w:hAnsi="Verdana"/>
          <w:sz w:val="20"/>
          <w:szCs w:val="20"/>
        </w:rPr>
        <w:t xml:space="preserve">Asesorar y capacitar a los órganos de representación ciudadana en la elaboración y ejecución de los mecanismos de participación ciudadana en los que el Instituto, tenga atribuciones para el desarrollo de los mismos;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4"/>
        </w:numPr>
        <w:ind w:hanging="360"/>
        <w:rPr>
          <w:rFonts w:ascii="Verdana" w:hAnsi="Verdana"/>
          <w:sz w:val="20"/>
          <w:szCs w:val="20"/>
        </w:rPr>
      </w:pPr>
      <w:r w:rsidRPr="009C1BCB">
        <w:rPr>
          <w:rFonts w:ascii="Verdana" w:hAnsi="Verdana"/>
          <w:sz w:val="20"/>
          <w:szCs w:val="20"/>
        </w:rPr>
        <w:t xml:space="preserve">Rendir los informes que le sean solicitados por el Consejo General, los Consejeros, la Junta o el Presidente;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4"/>
        </w:numPr>
        <w:ind w:hanging="360"/>
        <w:rPr>
          <w:rFonts w:ascii="Verdana" w:hAnsi="Verdana"/>
          <w:sz w:val="20"/>
          <w:szCs w:val="20"/>
        </w:rPr>
      </w:pPr>
      <w:r w:rsidRPr="009C1BCB">
        <w:rPr>
          <w:rFonts w:ascii="Verdana" w:hAnsi="Verdana"/>
          <w:sz w:val="20"/>
          <w:szCs w:val="20"/>
        </w:rPr>
        <w:t xml:space="preserve">Las demás que le encomiende el Consejo General y la normativa aplicable. (REFORMADO PRIMER PÁRRAFO,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44. El Director Ejecutivo de Vinculación y Servicio Profesional Electoral tendrá las siguientes atribuciones: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
        </w:numPr>
        <w:ind w:hanging="520"/>
        <w:rPr>
          <w:rFonts w:ascii="Verdana" w:hAnsi="Verdana"/>
          <w:sz w:val="20"/>
          <w:szCs w:val="20"/>
        </w:rPr>
      </w:pPr>
      <w:r w:rsidRPr="009C1BCB">
        <w:rPr>
          <w:rFonts w:ascii="Verdana" w:hAnsi="Verdana"/>
          <w:sz w:val="20"/>
          <w:szCs w:val="20"/>
        </w:rPr>
        <w:lastRenderedPageBreak/>
        <w:t xml:space="preserve">Dar seguimiento e informar a la Comisión de Vinculación con relación a las funciones delegadas por el Instituto Nacional;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
        </w:numPr>
        <w:ind w:hanging="520"/>
        <w:rPr>
          <w:rFonts w:ascii="Verdana" w:hAnsi="Verdana"/>
          <w:sz w:val="20"/>
          <w:szCs w:val="20"/>
        </w:rPr>
      </w:pPr>
      <w:r w:rsidRPr="009C1BCB">
        <w:rPr>
          <w:rFonts w:ascii="Verdana" w:hAnsi="Verdana"/>
          <w:sz w:val="20"/>
          <w:szCs w:val="20"/>
        </w:rPr>
        <w:t xml:space="preserve">Promover la coordinación entre el Instituto Nacional y el Instituto para el desarrollo de la función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5"/>
        </w:numPr>
        <w:ind w:hanging="520"/>
        <w:rPr>
          <w:rFonts w:ascii="Verdana" w:hAnsi="Verdana"/>
          <w:sz w:val="20"/>
          <w:szCs w:val="20"/>
        </w:rPr>
      </w:pPr>
      <w:r w:rsidRPr="009C1BCB">
        <w:rPr>
          <w:rFonts w:ascii="Verdana" w:hAnsi="Verdana"/>
          <w:sz w:val="20"/>
          <w:szCs w:val="20"/>
        </w:rPr>
        <w:t xml:space="preserve">Recopilar la información y elaborar los informes que serán presentados al Instituto Nacional respecto del ejercicio de facultades delegadas u otras materias que correspondan;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5"/>
        </w:numPr>
        <w:ind w:hanging="520"/>
        <w:rPr>
          <w:rFonts w:ascii="Verdana" w:hAnsi="Verdana"/>
          <w:sz w:val="20"/>
          <w:szCs w:val="20"/>
        </w:rPr>
      </w:pPr>
      <w:r w:rsidRPr="009C1BCB">
        <w:rPr>
          <w:rFonts w:ascii="Verdana" w:hAnsi="Verdana"/>
          <w:sz w:val="20"/>
          <w:szCs w:val="20"/>
        </w:rPr>
        <w:t xml:space="preserve">Actualizar el catálogo de los cargos y puestos del personal del Instituto que integran el Servicio Profesional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5"/>
        </w:numPr>
        <w:ind w:hanging="520"/>
        <w:rPr>
          <w:rFonts w:ascii="Verdana" w:hAnsi="Verdana"/>
          <w:sz w:val="20"/>
          <w:szCs w:val="20"/>
        </w:rPr>
      </w:pPr>
      <w:r w:rsidRPr="009C1BCB">
        <w:rPr>
          <w:rFonts w:ascii="Verdana" w:hAnsi="Verdana"/>
          <w:sz w:val="20"/>
          <w:szCs w:val="20"/>
        </w:rPr>
        <w:t xml:space="preserve">Coadyuvar con la Dirección Ejecutiva del Servicio Profesional Electoral Nacional para el desarrollo de las acciones derivadas de la selección, ingreso, capacitación, profesionalización, promoción, evaluación, rotación, permanencia y disciplina de los servidores públicos, de conformidad con las atribuciones otorgadas en la normativa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5"/>
        </w:numPr>
        <w:ind w:hanging="520"/>
        <w:rPr>
          <w:rFonts w:ascii="Verdana" w:hAnsi="Verdana"/>
          <w:sz w:val="20"/>
          <w:szCs w:val="20"/>
        </w:rPr>
      </w:pPr>
      <w:r w:rsidRPr="009C1BCB">
        <w:rPr>
          <w:rFonts w:ascii="Verdana" w:hAnsi="Verdana"/>
          <w:sz w:val="20"/>
          <w:szCs w:val="20"/>
        </w:rPr>
        <w:t xml:space="preserve">Proponer la celebración de convenios entre el Instituto Nacional y el Instituto que sean necesarios para la coordinación entre ambos organismos;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5"/>
        </w:numPr>
        <w:ind w:hanging="520"/>
        <w:rPr>
          <w:rFonts w:ascii="Verdana" w:hAnsi="Verdana"/>
          <w:sz w:val="20"/>
          <w:szCs w:val="20"/>
        </w:rPr>
      </w:pPr>
      <w:r w:rsidRPr="009C1BCB">
        <w:rPr>
          <w:rFonts w:ascii="Verdana" w:hAnsi="Verdana"/>
          <w:sz w:val="20"/>
          <w:szCs w:val="20"/>
        </w:rPr>
        <w:t xml:space="preserve">Notificar a quien corresponda los acuerdos, resoluciones y demás documentación remitida por el Instituto Nacional y dar seguimiento a los mismos;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5"/>
        </w:numPr>
        <w:ind w:hanging="520"/>
        <w:rPr>
          <w:rFonts w:ascii="Verdana" w:hAnsi="Verdana"/>
          <w:sz w:val="20"/>
          <w:szCs w:val="20"/>
        </w:rPr>
      </w:pPr>
      <w:r w:rsidRPr="009C1BCB">
        <w:rPr>
          <w:rFonts w:ascii="Verdana" w:hAnsi="Verdana"/>
          <w:sz w:val="20"/>
          <w:szCs w:val="20"/>
        </w:rPr>
        <w:t xml:space="preserve">Notificar al Instituto Nacional, los acuerdos y resoluciones aprobados por el Consejo General del Instituto Electoral de Michoacán;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5"/>
        </w:numPr>
        <w:ind w:hanging="520"/>
        <w:rPr>
          <w:rFonts w:ascii="Verdana" w:hAnsi="Verdana"/>
          <w:sz w:val="20"/>
          <w:szCs w:val="20"/>
        </w:rPr>
      </w:pPr>
      <w:r w:rsidRPr="009C1BCB">
        <w:rPr>
          <w:rFonts w:ascii="Verdana" w:hAnsi="Verdana"/>
          <w:sz w:val="20"/>
          <w:szCs w:val="20"/>
        </w:rPr>
        <w:t xml:space="preserve">Ser el enlace de comunicación con las áreas del Instituto Nacional, para el envío de la información generada por las áreas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5"/>
        </w:numPr>
        <w:ind w:hanging="520"/>
        <w:rPr>
          <w:rFonts w:ascii="Verdana" w:hAnsi="Verdana"/>
          <w:sz w:val="20"/>
          <w:szCs w:val="20"/>
        </w:rPr>
      </w:pPr>
      <w:r w:rsidRPr="009C1BCB">
        <w:rPr>
          <w:rFonts w:ascii="Verdana" w:hAnsi="Verdana"/>
          <w:sz w:val="20"/>
          <w:szCs w:val="20"/>
        </w:rPr>
        <w:t xml:space="preserve">Coadyuvar en la celebración de convenios de apoyo y colaboración con instituciones académicas y organismos públicos de las demás entidades;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5"/>
        </w:numPr>
        <w:ind w:hanging="520"/>
        <w:rPr>
          <w:rFonts w:ascii="Verdana" w:hAnsi="Verdana"/>
          <w:sz w:val="20"/>
          <w:szCs w:val="20"/>
        </w:rPr>
      </w:pPr>
      <w:r w:rsidRPr="009C1BCB">
        <w:rPr>
          <w:rFonts w:ascii="Verdana" w:hAnsi="Verdana"/>
          <w:sz w:val="20"/>
          <w:szCs w:val="20"/>
        </w:rPr>
        <w:t xml:space="preserve">Llevar un registro del personal que se incorpore al Servicio Profesional Electoral Nacional; así como el personal de la rama administrativa;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5"/>
        </w:numPr>
        <w:ind w:hanging="520"/>
        <w:rPr>
          <w:rFonts w:ascii="Verdana" w:hAnsi="Verdana"/>
          <w:sz w:val="20"/>
          <w:szCs w:val="20"/>
        </w:rPr>
      </w:pPr>
      <w:r w:rsidRPr="009C1BCB">
        <w:rPr>
          <w:rFonts w:ascii="Verdana" w:hAnsi="Verdana"/>
          <w:sz w:val="20"/>
          <w:szCs w:val="20"/>
        </w:rPr>
        <w:t xml:space="preserve">Operar los programas relativos al Servicio Profesional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5"/>
        </w:numPr>
        <w:ind w:hanging="520"/>
        <w:rPr>
          <w:rFonts w:ascii="Verdana" w:hAnsi="Verdana"/>
          <w:sz w:val="20"/>
          <w:szCs w:val="20"/>
        </w:rPr>
      </w:pPr>
      <w:r w:rsidRPr="009C1BCB">
        <w:rPr>
          <w:rFonts w:ascii="Verdana" w:hAnsi="Verdana"/>
          <w:sz w:val="20"/>
          <w:szCs w:val="20"/>
        </w:rPr>
        <w:t xml:space="preserve">Operar las actividades de capacitación que fortalezcan las competencias del personal para el desempeño del cargo o puesto;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5"/>
        </w:numPr>
        <w:ind w:hanging="520"/>
        <w:rPr>
          <w:rFonts w:ascii="Verdana" w:hAnsi="Verdana"/>
          <w:sz w:val="20"/>
          <w:szCs w:val="20"/>
        </w:rPr>
      </w:pPr>
      <w:r w:rsidRPr="009C1BCB">
        <w:rPr>
          <w:rFonts w:ascii="Verdana" w:hAnsi="Verdana"/>
          <w:sz w:val="20"/>
          <w:szCs w:val="20"/>
        </w:rPr>
        <w:t xml:space="preserve">Las demás que le encomiende el Consejo General y la normativa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(REFORMADA SU DENOMINACIÓN, P.O. 1 DE JUNIO DE 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SECCIÓN CUARTA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COORDINACIÓN DE FISCALIZACIÓN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45. La Coordinación de Fiscalización es el órgano técnico del Consejo General del Instituto que tendrá a su cargo, en su caso, la recepción y revisión integral de los informes que presenten los sujetos obligados respecto del origen y monto de los recursos que reciban por cualquier modalidad de financiamiento, así como sobre su destino y aplicación. Tendrá autonomía técnica y de gestión.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titular de la Coordinación de Fiscalización será nombrado, de una terna propuesta por el Presidente, por el voto de las dos terceras partes de los miembros del Consejo General del Instituto, quien deberá comprobar experiencia no menor de tres años en áreas de auditoría o fiscalización.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Coordinación de Fiscalización tiene las siguientes atribuciones: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
        </w:numPr>
        <w:ind w:hanging="295"/>
        <w:rPr>
          <w:rFonts w:ascii="Verdana" w:hAnsi="Verdana"/>
          <w:sz w:val="20"/>
          <w:szCs w:val="20"/>
        </w:rPr>
      </w:pPr>
      <w:r w:rsidRPr="009C1BCB">
        <w:rPr>
          <w:rFonts w:ascii="Verdana" w:hAnsi="Verdana"/>
          <w:sz w:val="20"/>
          <w:szCs w:val="20"/>
        </w:rPr>
        <w:t xml:space="preserve">Proponer al Consejo General los proyectos de reglamentos, acuerdos, lineamientos y demás normativa en materia de fiscalización de los sujetos obligados, liquidación de partidos políticos y agrupaciones políticas locales;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
        </w:numPr>
        <w:ind w:hanging="295"/>
        <w:rPr>
          <w:rFonts w:ascii="Verdana" w:hAnsi="Verdana"/>
          <w:sz w:val="20"/>
          <w:szCs w:val="20"/>
        </w:rPr>
      </w:pPr>
      <w:r w:rsidRPr="009C1BCB">
        <w:rPr>
          <w:rFonts w:ascii="Verdana" w:hAnsi="Verdana"/>
          <w:sz w:val="20"/>
          <w:szCs w:val="20"/>
        </w:rPr>
        <w:t xml:space="preserve">Proponer al Consejo General los proyectos de manuales de organización, procedimientos y servicios de la Coordinación, mismos que serán aprobados por 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
        </w:numPr>
        <w:ind w:hanging="295"/>
        <w:rPr>
          <w:rFonts w:ascii="Verdana" w:hAnsi="Verdana"/>
          <w:sz w:val="20"/>
          <w:szCs w:val="20"/>
        </w:rPr>
      </w:pPr>
      <w:r w:rsidRPr="009C1BCB">
        <w:rPr>
          <w:rFonts w:ascii="Verdana" w:hAnsi="Verdana"/>
          <w:sz w:val="20"/>
          <w:szCs w:val="20"/>
        </w:rPr>
        <w:t xml:space="preserve">Proponer al Consejo General los proyectos de modificación o actualización de su estructura orgánica, personal y/o recursos;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
        </w:numPr>
        <w:ind w:hanging="295"/>
        <w:rPr>
          <w:rFonts w:ascii="Verdana" w:hAnsi="Verdana"/>
          <w:sz w:val="20"/>
          <w:szCs w:val="20"/>
        </w:rPr>
      </w:pPr>
      <w:r w:rsidRPr="009C1BCB">
        <w:rPr>
          <w:rFonts w:ascii="Verdana" w:hAnsi="Verdana"/>
          <w:sz w:val="20"/>
          <w:szCs w:val="20"/>
        </w:rPr>
        <w:t xml:space="preserve">Emitir las normas generales de contabilidad y registro de operaciones aplicables a los sujetos obligados; </w:t>
      </w:r>
    </w:p>
    <w:p w:rsidR="00996064" w:rsidRPr="009C1BCB" w:rsidRDefault="001B7A8B">
      <w:pPr>
        <w:numPr>
          <w:ilvl w:val="0"/>
          <w:numId w:val="16"/>
        </w:numPr>
        <w:ind w:hanging="295"/>
        <w:rPr>
          <w:rFonts w:ascii="Verdana" w:hAnsi="Verdana"/>
          <w:sz w:val="20"/>
          <w:szCs w:val="20"/>
        </w:rPr>
      </w:pPr>
      <w:r w:rsidRPr="009C1BCB">
        <w:rPr>
          <w:rFonts w:ascii="Verdana" w:hAnsi="Verdana"/>
          <w:sz w:val="20"/>
          <w:szCs w:val="20"/>
        </w:rPr>
        <w:t xml:space="preserve">Aplicar la normativa en materia de fiscalización de los sujetos obligados;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
        </w:numPr>
        <w:ind w:hanging="295"/>
        <w:rPr>
          <w:rFonts w:ascii="Verdana" w:hAnsi="Verdana"/>
          <w:sz w:val="20"/>
          <w:szCs w:val="20"/>
        </w:rPr>
      </w:pPr>
      <w:r w:rsidRPr="009C1BCB">
        <w:rPr>
          <w:rFonts w:ascii="Verdana" w:hAnsi="Verdana"/>
          <w:sz w:val="20"/>
          <w:szCs w:val="20"/>
        </w:rPr>
        <w:t xml:space="preserve">Vigilar que los recursos de los sujetos obligados tengan origen lícito y se apliquen estricta e invariablemente a las actividades señaladas en la normativa de fiscalización respectiva;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
        </w:numPr>
        <w:ind w:hanging="295"/>
        <w:rPr>
          <w:rFonts w:ascii="Verdana" w:hAnsi="Verdana"/>
          <w:sz w:val="20"/>
          <w:szCs w:val="20"/>
        </w:rPr>
      </w:pPr>
      <w:r w:rsidRPr="009C1BCB">
        <w:rPr>
          <w:rFonts w:ascii="Verdana" w:hAnsi="Verdana"/>
          <w:sz w:val="20"/>
          <w:szCs w:val="20"/>
        </w:rPr>
        <w:t xml:space="preserve">Supervisar y Coordinar el procedimiento de fiscalización de los recursos de los sujetos obligados;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
        </w:numPr>
        <w:ind w:hanging="295"/>
        <w:rPr>
          <w:rFonts w:ascii="Verdana" w:hAnsi="Verdana"/>
          <w:sz w:val="20"/>
          <w:szCs w:val="20"/>
        </w:rPr>
      </w:pPr>
      <w:r w:rsidRPr="009C1BCB">
        <w:rPr>
          <w:rFonts w:ascii="Verdana" w:hAnsi="Verdana"/>
          <w:sz w:val="20"/>
          <w:szCs w:val="20"/>
        </w:rPr>
        <w:t xml:space="preserve">Notificar, en su caso, a los sujetos obligados las observaciones sobre las irregularidades detectadas en los informes;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
        </w:numPr>
        <w:ind w:hanging="295"/>
        <w:rPr>
          <w:rFonts w:ascii="Verdana" w:hAnsi="Verdana"/>
          <w:sz w:val="20"/>
          <w:szCs w:val="20"/>
        </w:rPr>
      </w:pPr>
      <w:r w:rsidRPr="009C1BCB">
        <w:rPr>
          <w:rFonts w:ascii="Verdana" w:hAnsi="Verdana"/>
          <w:sz w:val="20"/>
          <w:szCs w:val="20"/>
        </w:rPr>
        <w:t xml:space="preserve">Requerir la información necesaria a los sujetos obligados, autoridades, personas físicas o morales para el desarrollo de las funciones de la Coordinación;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
        </w:numPr>
        <w:ind w:hanging="295"/>
        <w:rPr>
          <w:rFonts w:ascii="Verdana" w:hAnsi="Verdana"/>
          <w:sz w:val="20"/>
          <w:szCs w:val="20"/>
        </w:rPr>
      </w:pPr>
      <w:r w:rsidRPr="009C1BCB">
        <w:rPr>
          <w:rFonts w:ascii="Verdana" w:hAnsi="Verdana"/>
          <w:sz w:val="20"/>
          <w:szCs w:val="20"/>
        </w:rPr>
        <w:lastRenderedPageBreak/>
        <w:t xml:space="preserve">Proporcionar orientación a los sujetos obligados en materia de fiscalización;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
        </w:numPr>
        <w:ind w:hanging="295"/>
        <w:rPr>
          <w:rFonts w:ascii="Verdana" w:hAnsi="Verdana"/>
          <w:sz w:val="20"/>
          <w:szCs w:val="20"/>
        </w:rPr>
      </w:pPr>
      <w:r w:rsidRPr="009C1BCB">
        <w:rPr>
          <w:rFonts w:ascii="Verdana" w:hAnsi="Verdana"/>
          <w:sz w:val="20"/>
          <w:szCs w:val="20"/>
        </w:rPr>
        <w:t xml:space="preserve">Establecer y coordinar los programas de capacitación a los sujetos obligados en materia de fiscalización;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
        </w:numPr>
        <w:ind w:hanging="295"/>
        <w:rPr>
          <w:rFonts w:ascii="Verdana" w:hAnsi="Verdana"/>
          <w:sz w:val="20"/>
          <w:szCs w:val="20"/>
        </w:rPr>
      </w:pPr>
      <w:r w:rsidRPr="009C1BCB">
        <w:rPr>
          <w:rFonts w:ascii="Verdana" w:hAnsi="Verdana"/>
          <w:sz w:val="20"/>
          <w:szCs w:val="20"/>
        </w:rPr>
        <w:t xml:space="preserve">Presentar al Consejo General para su aprobación, los proyectos de dictámenes y resoluciones, respecto de los informes que presenten los sujetos obligados;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
        </w:numPr>
        <w:ind w:hanging="295"/>
        <w:rPr>
          <w:rFonts w:ascii="Verdana" w:hAnsi="Verdana"/>
          <w:sz w:val="20"/>
          <w:szCs w:val="20"/>
        </w:rPr>
      </w:pPr>
      <w:r w:rsidRPr="009C1BCB">
        <w:rPr>
          <w:rFonts w:ascii="Verdana" w:hAnsi="Verdana"/>
          <w:sz w:val="20"/>
          <w:szCs w:val="20"/>
        </w:rPr>
        <w:t xml:space="preserve">Establecer y coordinar la práctica de auditorías, directamente o a través de terceros, a las finanzas de los sujetos obligados y de visitas de verificación, con el fin de corroborar el cumplimiento de sus obligaciones y la veracidad de sus informes;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
        </w:numPr>
        <w:ind w:hanging="295"/>
        <w:rPr>
          <w:rFonts w:ascii="Verdana" w:hAnsi="Verdana"/>
          <w:sz w:val="20"/>
          <w:szCs w:val="20"/>
        </w:rPr>
      </w:pPr>
      <w:r w:rsidRPr="009C1BCB">
        <w:rPr>
          <w:rFonts w:ascii="Verdana" w:hAnsi="Verdana"/>
          <w:sz w:val="20"/>
          <w:szCs w:val="20"/>
        </w:rPr>
        <w:t xml:space="preserve">Presentar al Consejo General los informes de resultados sobre las auditorías y verificaciones practicadas a los sujetos obligados, en los que se especificarán las irregularidades en que hubiesen incurrido en el manejo de sus recursos y el incumplimiento de su obligación de informar sobre la aplicación de los mismos e iniciar los procedimientos correspondientes;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
        </w:numPr>
        <w:ind w:hanging="295"/>
        <w:rPr>
          <w:rFonts w:ascii="Verdana" w:hAnsi="Verdana"/>
          <w:sz w:val="20"/>
          <w:szCs w:val="20"/>
        </w:rPr>
      </w:pPr>
      <w:r w:rsidRPr="009C1BCB">
        <w:rPr>
          <w:rFonts w:ascii="Verdana" w:hAnsi="Verdana"/>
          <w:sz w:val="20"/>
          <w:szCs w:val="20"/>
        </w:rPr>
        <w:t xml:space="preserve">Contratar servicios de empresas públicas o privadas para realizar monitoreo, cuando así lo estime conveniente, previo acuerdo del Consejo General, con la finalidad de verificar el origen y destino de los recursos aplicados por los sujetos obligados;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
        </w:numPr>
        <w:ind w:hanging="295"/>
        <w:rPr>
          <w:rFonts w:ascii="Verdana" w:hAnsi="Verdana"/>
          <w:sz w:val="20"/>
          <w:szCs w:val="20"/>
        </w:rPr>
      </w:pPr>
      <w:r w:rsidRPr="009C1BCB">
        <w:rPr>
          <w:rFonts w:ascii="Verdana" w:hAnsi="Verdana"/>
          <w:sz w:val="20"/>
          <w:szCs w:val="20"/>
        </w:rPr>
        <w:t xml:space="preserve">Determinar el inicio de procedimientos administrativos oficiosos en materia de fiscalización;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
        </w:numPr>
        <w:ind w:hanging="295"/>
        <w:rPr>
          <w:rFonts w:ascii="Verdana" w:hAnsi="Verdana"/>
          <w:sz w:val="20"/>
          <w:szCs w:val="20"/>
        </w:rPr>
      </w:pPr>
      <w:r w:rsidRPr="009C1BCB">
        <w:rPr>
          <w:rFonts w:ascii="Verdana" w:hAnsi="Verdana"/>
          <w:sz w:val="20"/>
          <w:szCs w:val="20"/>
        </w:rPr>
        <w:t xml:space="preserve">Sustanciar y tramitar los procedimientos administrativos de queja y oficiosos en materia de fiscalización y vigilancia de los recursos de los sujetos obligados; XVIII. Presentar al Consejo General para su aprobación, los proyectos de resolución de los procedimientos administrativos en materia de fiscalización;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
        </w:numPr>
        <w:ind w:hanging="679"/>
        <w:rPr>
          <w:rFonts w:ascii="Verdana" w:hAnsi="Verdana"/>
          <w:sz w:val="20"/>
          <w:szCs w:val="20"/>
        </w:rPr>
      </w:pPr>
      <w:r w:rsidRPr="009C1BCB">
        <w:rPr>
          <w:rFonts w:ascii="Verdana" w:hAnsi="Verdana"/>
          <w:sz w:val="20"/>
          <w:szCs w:val="20"/>
        </w:rPr>
        <w:t xml:space="preserve">Ser responsable de los procedimientos de liquidación de los partidos políticos locales y agrupaciones políticas locales, en los términos de las disposiciones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
        </w:numPr>
        <w:ind w:hanging="679"/>
        <w:rPr>
          <w:rFonts w:ascii="Verdana" w:hAnsi="Verdana"/>
          <w:sz w:val="20"/>
          <w:szCs w:val="20"/>
        </w:rPr>
      </w:pPr>
      <w:r w:rsidRPr="009C1BCB">
        <w:rPr>
          <w:rFonts w:ascii="Verdana" w:hAnsi="Verdana"/>
          <w:sz w:val="20"/>
          <w:szCs w:val="20"/>
        </w:rPr>
        <w:t xml:space="preserve">Coordinar los apoyos que se presten y reciban, en términos de los convenios en materia de fiscalización;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
        </w:numPr>
        <w:ind w:hanging="679"/>
        <w:rPr>
          <w:rFonts w:ascii="Verdana" w:hAnsi="Verdana"/>
          <w:sz w:val="20"/>
          <w:szCs w:val="20"/>
        </w:rPr>
      </w:pPr>
      <w:r w:rsidRPr="009C1BCB">
        <w:rPr>
          <w:rFonts w:ascii="Verdana" w:hAnsi="Verdana"/>
          <w:sz w:val="20"/>
          <w:szCs w:val="20"/>
        </w:rPr>
        <w:t xml:space="preserve">Solicitar a la autoridad competente del Instituto Nacional su intervención para superar las limitaciones de los secretos bancario, fiduciario o fiscal, en los términos de la normativa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
        </w:numPr>
        <w:ind w:hanging="679"/>
        <w:rPr>
          <w:rFonts w:ascii="Verdana" w:hAnsi="Verdana"/>
          <w:sz w:val="20"/>
          <w:szCs w:val="20"/>
        </w:rPr>
      </w:pPr>
      <w:r w:rsidRPr="009C1BCB">
        <w:rPr>
          <w:rFonts w:ascii="Verdana" w:hAnsi="Verdana"/>
          <w:sz w:val="20"/>
          <w:szCs w:val="20"/>
        </w:rPr>
        <w:t xml:space="preserve">Elaborar y remitir en breve término a la Secretaría Ejecutiva del Instituto, los informes circunstanciados respecto de los medios de impugnación en contra de reglamentos, dictámenes, actos, acuerdos y resoluciones dictados por el Consejo en materia de fiscalización;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
        </w:numPr>
        <w:ind w:hanging="679"/>
        <w:rPr>
          <w:rFonts w:ascii="Verdana" w:hAnsi="Verdana"/>
          <w:sz w:val="20"/>
          <w:szCs w:val="20"/>
        </w:rPr>
      </w:pPr>
      <w:r w:rsidRPr="009C1BCB">
        <w:rPr>
          <w:rFonts w:ascii="Verdana" w:hAnsi="Verdana"/>
          <w:sz w:val="20"/>
          <w:szCs w:val="20"/>
        </w:rPr>
        <w:t xml:space="preserve">Recibir y dar trámite a los medios de impugnación en contra de los actos, acuerdos y resoluciones que dicte la Coordinación de Fiscalización en el ejercicio de sus atribuciones y en términos de la normativa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
        </w:numPr>
        <w:ind w:hanging="679"/>
        <w:rPr>
          <w:rFonts w:ascii="Verdana" w:hAnsi="Verdana"/>
          <w:sz w:val="20"/>
          <w:szCs w:val="20"/>
        </w:rPr>
      </w:pPr>
      <w:r w:rsidRPr="009C1BCB">
        <w:rPr>
          <w:rFonts w:ascii="Verdana" w:hAnsi="Verdana"/>
          <w:sz w:val="20"/>
          <w:szCs w:val="20"/>
        </w:rPr>
        <w:t xml:space="preserve">Dar vista a otras áreas del Instituto o a otras autoridades, cuando tenga conocimiento de hechos que no sean de su competencia;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numPr>
          <w:ilvl w:val="0"/>
          <w:numId w:val="17"/>
        </w:numPr>
        <w:ind w:hanging="679"/>
        <w:rPr>
          <w:rFonts w:ascii="Verdana" w:hAnsi="Verdana"/>
          <w:sz w:val="20"/>
          <w:szCs w:val="20"/>
        </w:rPr>
      </w:pPr>
      <w:r w:rsidRPr="009C1BCB">
        <w:rPr>
          <w:rFonts w:ascii="Verdana" w:hAnsi="Verdana"/>
          <w:sz w:val="20"/>
          <w:szCs w:val="20"/>
        </w:rPr>
        <w:t xml:space="preserve">Atender las solicitudes y dar trámite a las vistas que efectúen otras áreas o autoridades, relacionadas con el ámbito de su competencia;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
        </w:numPr>
        <w:ind w:hanging="679"/>
        <w:rPr>
          <w:rFonts w:ascii="Verdana" w:hAnsi="Verdana"/>
          <w:sz w:val="20"/>
          <w:szCs w:val="20"/>
        </w:rPr>
      </w:pPr>
      <w:r w:rsidRPr="009C1BCB">
        <w:rPr>
          <w:rFonts w:ascii="Verdana" w:hAnsi="Verdana"/>
          <w:sz w:val="20"/>
          <w:szCs w:val="20"/>
        </w:rPr>
        <w:t xml:space="preserve">Tramitar y atender los requerimientos de información y documentación que emitan los distintos órganos del Instituto u otras autoridades para el ejercicio de sus propias atribuciones;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
        </w:numPr>
        <w:ind w:hanging="679"/>
        <w:rPr>
          <w:rFonts w:ascii="Verdana" w:hAnsi="Verdana"/>
          <w:sz w:val="20"/>
          <w:szCs w:val="20"/>
        </w:rPr>
      </w:pPr>
      <w:r w:rsidRPr="009C1BCB">
        <w:rPr>
          <w:rFonts w:ascii="Verdana" w:hAnsi="Verdana"/>
          <w:sz w:val="20"/>
          <w:szCs w:val="20"/>
        </w:rPr>
        <w:t xml:space="preserve">Formular las opiniones e informes sobre asuntos propios de la Coordinación;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
        </w:numPr>
        <w:ind w:hanging="679"/>
        <w:rPr>
          <w:rFonts w:ascii="Verdana" w:hAnsi="Verdana"/>
          <w:sz w:val="20"/>
          <w:szCs w:val="20"/>
        </w:rPr>
      </w:pPr>
      <w:r w:rsidRPr="009C1BCB">
        <w:rPr>
          <w:rFonts w:ascii="Verdana" w:hAnsi="Verdana"/>
          <w:sz w:val="20"/>
          <w:szCs w:val="20"/>
        </w:rPr>
        <w:t xml:space="preserve">Coadyuvar y asesorar técnicamente en asuntos de la competencia de la Coordinación a otras áreas del Instituto;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
        </w:numPr>
        <w:ind w:hanging="679"/>
        <w:rPr>
          <w:rFonts w:ascii="Verdana" w:hAnsi="Verdana"/>
          <w:sz w:val="20"/>
          <w:szCs w:val="20"/>
        </w:rPr>
      </w:pPr>
      <w:r w:rsidRPr="009C1BCB">
        <w:rPr>
          <w:rFonts w:ascii="Verdana" w:hAnsi="Verdana"/>
          <w:sz w:val="20"/>
          <w:szCs w:val="20"/>
        </w:rPr>
        <w:t xml:space="preserve">Las demás que establezca la normativa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sujetos obligados a los que se refiere este artículo, serán determinados por los Reglamentos o Acuerdos expedidos por el Instituto Nacional Electoral de conformidad con sus atribuciones o, en su caso, los Convenios que se suscriban en materia de fiscalización entre el Instituto Nacional y el Instituto, así como la demás normativa aplicable. </w:t>
      </w:r>
    </w:p>
    <w:p w:rsidR="00996064" w:rsidRPr="009C1BCB" w:rsidRDefault="001B7A8B">
      <w:pPr>
        <w:rPr>
          <w:rFonts w:ascii="Verdana" w:hAnsi="Verdana"/>
          <w:sz w:val="20"/>
          <w:szCs w:val="20"/>
        </w:rPr>
      </w:pPr>
      <w:r w:rsidRPr="009C1BCB">
        <w:rPr>
          <w:rFonts w:ascii="Verdana" w:hAnsi="Verdana"/>
          <w:sz w:val="20"/>
          <w:szCs w:val="20"/>
        </w:rPr>
        <w:t xml:space="preserve">Solamente en caso de que el Instituto Nacional delegue sus atribuciones en materia de fiscalización al Instituto, se justificará que entre en funciones la Coordinación de Fiscalización, como órgano técnico en la materia, la que podrá desempeñar sus funciones relativas, en los términos que establezca el acuerdo respectivo, debiendo sujetarse a lo previsto por la normativa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(REFORMADA SU DENOMINACIÓN, P.O. 1 DE JUNIO DE 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SECCIÓN QUINTA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ÓRGANO INTERNO DE CONTROL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(REFORMADA SU DENOMINACIÓN, P.O. 1 DE JUNIO DE 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APARTADO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NATURALEZA DEL ÓRGANO INTERNO DE CONTROL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46. El Órgano Interno de Control del Instituto tendrá a su cargo la fiscalización de los ingresos y egresos, así como de conocer de las responsabilidades de los servidores públicos del Instituto; en el ejercicio de sus atribuciones estará dotado de autonomía técnica y de gestión para decidir sobre su funcionamiento y resoluciones; así mismo contará con fe pública en sus actuaciones. En el desempeño de su función se sujetará a los principios de imparcialidad, legalidad, objetividad, certeza, honestidad, profesionalismo, exhaustividad y transparencia.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titular del Órgano Interno de Control será nombrado por el Congreso del Estado con el voto de las dos terceras partes de sus miembros presentes, durará en su encargo cuatro años y podrá ser reelecto por una sola vez; estará adscrito administrativamente a la Presidencia del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El Órgano Interno de Control contará con la estructura orgánica, personal y recursos que apruebe el Consejo General a propuesta de su titular.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Titular del Órgano Interno de Control podrá ser sancionado conforme a los términos de la normatividad en materia de responsabilidad de servidores públicos. El Congreso del Estado resolverá sobre la aplicación de las sanciones, incluida entre estas la remoción, por causas graves de responsabilidad administrativa, debiendo garantizar el derecho de audiencia al afectado. La remoción requerirá del voto de las dos terceras partes de los miembros presentes.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(REFORMADA SU DENOMINACIÓN, P.O. 1 DE JUNIO DE 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APARTADO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TITULAR DEL ÓRGANO INTERNO DE CONTROL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47. Para ser titular del Órgano Interno de Control deben reunirse los requisitos que establece la Ley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titular del Órgano Interno de Control tendrá el mismo nivel jerárquico equivalente a un Director Ejecutivo.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48. Son causas de responsabilidad del titular del Órgano Interno de Control, además de las que señala este Código para los servidores públicos del Instituto, las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
        </w:numPr>
        <w:ind w:hanging="281"/>
        <w:rPr>
          <w:rFonts w:ascii="Verdana" w:hAnsi="Verdana"/>
          <w:sz w:val="20"/>
          <w:szCs w:val="20"/>
        </w:rPr>
      </w:pPr>
      <w:r w:rsidRPr="009C1BCB">
        <w:rPr>
          <w:rFonts w:ascii="Verdana" w:hAnsi="Verdana"/>
          <w:sz w:val="20"/>
          <w:szCs w:val="20"/>
        </w:rPr>
        <w:t xml:space="preserve">Utilizar en beneficio propio o de terceros la documentación e información confidencial en los términos de la legislación en la materia;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
        </w:numPr>
        <w:ind w:hanging="281"/>
        <w:rPr>
          <w:rFonts w:ascii="Verdana" w:hAnsi="Verdana"/>
          <w:sz w:val="20"/>
          <w:szCs w:val="20"/>
        </w:rPr>
      </w:pPr>
      <w:r w:rsidRPr="009C1BCB">
        <w:rPr>
          <w:rFonts w:ascii="Verdana" w:hAnsi="Verdana"/>
          <w:sz w:val="20"/>
          <w:szCs w:val="20"/>
        </w:rPr>
        <w:t xml:space="preserve">Cuando, sin causa justificada, no se finquen responsabilidades o se apliquen sanciones pecuniarias, en el ámbito de su competencia, cuando haya comprobada responsabilidad y se tenga identificado al responsable, derivado de las revisiones e investigaciones que realice en el ejercicio de sus atribuciones;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
        </w:numPr>
        <w:ind w:hanging="281"/>
        <w:rPr>
          <w:rFonts w:ascii="Verdana" w:hAnsi="Verdana"/>
          <w:sz w:val="20"/>
          <w:szCs w:val="20"/>
        </w:rPr>
      </w:pPr>
      <w:r w:rsidRPr="009C1BCB">
        <w:rPr>
          <w:rFonts w:ascii="Verdana" w:hAnsi="Verdana"/>
          <w:sz w:val="20"/>
          <w:szCs w:val="20"/>
        </w:rPr>
        <w:t xml:space="preserve">Sustraer, destruir, ocultar o utilizar indebidamente la documentación e información que por razón de su cargo tenga a su cuidado o custodia o que exista en la Contraloría con motivo del ejercicio de sus atribuciones;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
        </w:numPr>
        <w:ind w:hanging="281"/>
        <w:rPr>
          <w:rFonts w:ascii="Verdana" w:hAnsi="Verdana"/>
          <w:sz w:val="20"/>
          <w:szCs w:val="20"/>
        </w:rPr>
      </w:pPr>
      <w:r w:rsidRPr="009C1BCB">
        <w:rPr>
          <w:rFonts w:ascii="Verdana" w:hAnsi="Verdana"/>
          <w:sz w:val="20"/>
          <w:szCs w:val="20"/>
        </w:rPr>
        <w:t xml:space="preserve">Conducirse con parcialidad en el desempeño de sus funciones;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
        </w:numPr>
        <w:ind w:hanging="281"/>
        <w:rPr>
          <w:rFonts w:ascii="Verdana" w:hAnsi="Verdana"/>
          <w:sz w:val="20"/>
          <w:szCs w:val="20"/>
        </w:rPr>
      </w:pPr>
      <w:r w:rsidRPr="009C1BCB">
        <w:rPr>
          <w:rFonts w:ascii="Verdana" w:hAnsi="Verdana"/>
          <w:sz w:val="20"/>
          <w:szCs w:val="20"/>
        </w:rPr>
        <w:t xml:space="preserve">Incurrir en alguna de las causas mencionadas en la legislación de Responsabilidades de los Servidores Públicos.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49. El titular del Órgano Interno de Control del Instituto deberá presentar al Consejo General, para su aprobación, un Programa Anual de Trabajo, que incluya lo relativo a la revisión y fiscalización, en el mes de enero de cada año, los resultados que se tengan de la aplicación de éste, deberán integrarse al informe anual de resultados de su gestión para entregarse al Consejo General, dentro de los tres meses siguientes a su conclusión.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El titular del Órgano Interno de Control deberá acudir ante el Consejo General cuando así lo requiera el Consejero Presidente o a solicitud de la mayoría de los integrantes de aquel.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(REFORMADA SU DENOMINACIÓN, P.O. 1 DE JUNIO DE 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APARTADO TERCERO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FUNCIONAMIENTO DEL ÓRGANO INTERNO DE CONTROL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50. El titular del Órgano Interno de Control tendrá las siguientes facultades: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
        </w:numPr>
        <w:ind w:hanging="279"/>
        <w:rPr>
          <w:rFonts w:ascii="Verdana" w:hAnsi="Verdana"/>
          <w:sz w:val="20"/>
          <w:szCs w:val="20"/>
        </w:rPr>
      </w:pPr>
      <w:r w:rsidRPr="009C1BCB">
        <w:rPr>
          <w:rFonts w:ascii="Verdana" w:hAnsi="Verdana"/>
          <w:sz w:val="20"/>
          <w:szCs w:val="20"/>
        </w:rPr>
        <w:t xml:space="preserve">Fijar los criterios para la realización de las auditorías, procedimientos, métodos y sistemas necesarios para la revisión y fiscalización de los recursos a cargo de las áreas y órganos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
        </w:numPr>
        <w:ind w:hanging="279"/>
        <w:rPr>
          <w:rFonts w:ascii="Verdana" w:hAnsi="Verdana"/>
          <w:sz w:val="20"/>
          <w:szCs w:val="20"/>
        </w:rPr>
      </w:pPr>
      <w:r w:rsidRPr="009C1BCB">
        <w:rPr>
          <w:rFonts w:ascii="Verdana" w:hAnsi="Verdana"/>
          <w:sz w:val="20"/>
          <w:szCs w:val="20"/>
        </w:rPr>
        <w:t xml:space="preserve">Establecer las normas, procedimientos, métodos y sistemas de contabilidad y de archivo, de los libros y documentos justificativos y comprobatorios del ingreso y del gasto, así como aquellos elementos que permitan la práctica idónea de las auditorías y revisiones, que realice en el cumplimiento de sus funciones;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
        </w:numPr>
        <w:ind w:hanging="279"/>
        <w:rPr>
          <w:rFonts w:ascii="Verdana" w:hAnsi="Verdana"/>
          <w:sz w:val="20"/>
          <w:szCs w:val="20"/>
        </w:rPr>
      </w:pPr>
      <w:r w:rsidRPr="009C1BCB">
        <w:rPr>
          <w:rFonts w:ascii="Verdana" w:hAnsi="Verdana"/>
          <w:sz w:val="20"/>
          <w:szCs w:val="20"/>
        </w:rPr>
        <w:t xml:space="preserve">Evaluar los informes de avance de la gestión financiera respecto de los programas autorizados y los relativos a procesos concluidos;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
        </w:numPr>
        <w:ind w:hanging="279"/>
        <w:rPr>
          <w:rFonts w:ascii="Verdana" w:hAnsi="Verdana"/>
          <w:sz w:val="20"/>
          <w:szCs w:val="20"/>
        </w:rPr>
      </w:pPr>
      <w:r w:rsidRPr="009C1BCB">
        <w:rPr>
          <w:rFonts w:ascii="Verdana" w:hAnsi="Verdana"/>
          <w:sz w:val="20"/>
          <w:szCs w:val="20"/>
        </w:rPr>
        <w:t xml:space="preserve">Evaluar el cumplimiento de los objetivos y metas fijadas en los programas contenidos en el presupuesto de egresos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
        </w:numPr>
        <w:ind w:hanging="279"/>
        <w:rPr>
          <w:rFonts w:ascii="Verdana" w:hAnsi="Verdana"/>
          <w:sz w:val="20"/>
          <w:szCs w:val="20"/>
        </w:rPr>
      </w:pPr>
      <w:r w:rsidRPr="009C1BCB">
        <w:rPr>
          <w:rFonts w:ascii="Verdana" w:hAnsi="Verdana"/>
          <w:sz w:val="20"/>
          <w:szCs w:val="20"/>
        </w:rPr>
        <w:t xml:space="preserve">Verificar que las diversas áreas administrativas del Instituto que hubieren recibido, manejado, administrado o ejercido recursos, lo hagan conforme a la normatividad aplicable, así como, en el caso de los egresos, con apego a las disposiciones legales, reglamentarias y administrativas conducentes;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
        </w:numPr>
        <w:ind w:hanging="279"/>
        <w:rPr>
          <w:rFonts w:ascii="Verdana" w:hAnsi="Verdana"/>
          <w:sz w:val="20"/>
          <w:szCs w:val="20"/>
        </w:rPr>
      </w:pPr>
      <w:r w:rsidRPr="009C1BCB">
        <w:rPr>
          <w:rFonts w:ascii="Verdana" w:hAnsi="Verdana"/>
          <w:sz w:val="20"/>
          <w:szCs w:val="20"/>
        </w:rPr>
        <w:t xml:space="preserve">Revisar que las operaciones presupuestales que realice el Instituto se hagan con apego a las disposiciones legales y administrativas aplicables a estas materias;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
        </w:numPr>
        <w:ind w:hanging="279"/>
        <w:rPr>
          <w:rFonts w:ascii="Verdana" w:hAnsi="Verdana"/>
          <w:sz w:val="20"/>
          <w:szCs w:val="20"/>
        </w:rPr>
      </w:pPr>
      <w:r w:rsidRPr="009C1BCB">
        <w:rPr>
          <w:rFonts w:ascii="Verdana" w:hAnsi="Verdana"/>
          <w:sz w:val="20"/>
          <w:szCs w:val="20"/>
        </w:rPr>
        <w:t xml:space="preserve">Verificar las obras, bienes adquiridos o arrendados y servicios contratados, para comprobar que las inversiones y gastos autorizados se han aplicado, legal y eficientemente al logro de los objetivos y metas de los programas aprobados;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
        </w:numPr>
        <w:ind w:hanging="279"/>
        <w:rPr>
          <w:rFonts w:ascii="Verdana" w:hAnsi="Verdana"/>
          <w:sz w:val="20"/>
          <w:szCs w:val="20"/>
        </w:rPr>
      </w:pPr>
      <w:r w:rsidRPr="009C1BCB">
        <w:rPr>
          <w:rFonts w:ascii="Verdana" w:hAnsi="Verdana"/>
          <w:sz w:val="20"/>
          <w:szCs w:val="20"/>
        </w:rPr>
        <w:t xml:space="preserve">Requerir a terceros que hubieran contratado bienes o servicios con el Instituto la información relacionada con la documentación justificativa y comprobatoria respectiva, a efecto de realizar las compulsas que correspondan;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numPr>
          <w:ilvl w:val="0"/>
          <w:numId w:val="19"/>
        </w:numPr>
        <w:ind w:hanging="279"/>
        <w:rPr>
          <w:rFonts w:ascii="Verdana" w:hAnsi="Verdana"/>
          <w:sz w:val="20"/>
          <w:szCs w:val="20"/>
        </w:rPr>
      </w:pPr>
      <w:r w:rsidRPr="009C1BCB">
        <w:rPr>
          <w:rFonts w:ascii="Verdana" w:hAnsi="Verdana"/>
          <w:sz w:val="20"/>
          <w:szCs w:val="20"/>
        </w:rPr>
        <w:t xml:space="preserve">Solicitar y obtener la información necesaria para el cumplimiento de sus funciones. Por lo que hace a la información relativa a las operaciones de cualquier tipo proporcionada por las instituciones de crédito, les será aplicable a todos los servidores públicos del Órgano Interno de Control, así como a los profesionales contratados para la práctica de auditorías, la obligación de guardar la reserva a que aluden las disposiciones normativas en materia de transparencia y acceso a la información pública;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numPr>
          <w:ilvl w:val="0"/>
          <w:numId w:val="19"/>
        </w:numPr>
        <w:ind w:hanging="279"/>
        <w:rPr>
          <w:rFonts w:ascii="Verdana" w:hAnsi="Verdana"/>
          <w:sz w:val="20"/>
          <w:szCs w:val="20"/>
        </w:rPr>
      </w:pPr>
      <w:r w:rsidRPr="009C1BCB">
        <w:rPr>
          <w:rFonts w:ascii="Verdana" w:hAnsi="Verdana"/>
          <w:sz w:val="20"/>
          <w:szCs w:val="20"/>
        </w:rPr>
        <w:t xml:space="preserve">Emitir los lineamientos, instruir, desahogar y resolver los procedimientos administrativos respecto de las quejas que se presenten en contra de los servidores públicos del Instituto, y llevar el registro de los servidores públicos sancionados;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
        </w:numPr>
        <w:ind w:hanging="279"/>
        <w:rPr>
          <w:rFonts w:ascii="Verdana" w:hAnsi="Verdana"/>
          <w:sz w:val="20"/>
          <w:szCs w:val="20"/>
        </w:rPr>
      </w:pPr>
      <w:r w:rsidRPr="009C1BCB">
        <w:rPr>
          <w:rFonts w:ascii="Verdana" w:hAnsi="Verdana"/>
          <w:sz w:val="20"/>
          <w:szCs w:val="20"/>
        </w:rPr>
        <w:t xml:space="preserve">Investigar, en el ámbito de su competencia, los actos u omisiones que impliquen alguna irregularidad o conducta ilícita en el ingreso, egreso, manejo, custodia y aplicación de fondos y recursos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
        </w:numPr>
        <w:ind w:hanging="279"/>
        <w:rPr>
          <w:rFonts w:ascii="Verdana" w:hAnsi="Verdana"/>
          <w:sz w:val="20"/>
          <w:szCs w:val="20"/>
        </w:rPr>
      </w:pPr>
      <w:r w:rsidRPr="009C1BCB">
        <w:rPr>
          <w:rFonts w:ascii="Verdana" w:hAnsi="Verdana"/>
          <w:sz w:val="20"/>
          <w:szCs w:val="20"/>
        </w:rPr>
        <w:t xml:space="preserve">Recibir denuncias o quejas directamente relacionadas con el uso y disposición de los ingresos y recursos del Instituto por parte de los servidores públicos del mismo y desahogar los procedimientos a que haya lugar;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
        </w:numPr>
        <w:ind w:hanging="279"/>
        <w:rPr>
          <w:rFonts w:ascii="Verdana" w:hAnsi="Verdana"/>
          <w:sz w:val="20"/>
          <w:szCs w:val="20"/>
        </w:rPr>
      </w:pPr>
      <w:r w:rsidRPr="009C1BCB">
        <w:rPr>
          <w:rFonts w:ascii="Verdana" w:hAnsi="Verdana"/>
          <w:sz w:val="20"/>
          <w:szCs w:val="20"/>
        </w:rPr>
        <w:t xml:space="preserve">Efectuar visitas a las áreas y órganos del Instituto para solicitar la exhibición de los libros y papeles indispensables para la realización de sus investigaciones, sujetándose a las formalidades respectivas;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
        </w:numPr>
        <w:ind w:hanging="279"/>
        <w:rPr>
          <w:rFonts w:ascii="Verdana" w:hAnsi="Verdana"/>
          <w:sz w:val="20"/>
          <w:szCs w:val="20"/>
        </w:rPr>
      </w:pPr>
      <w:r w:rsidRPr="009C1BCB">
        <w:rPr>
          <w:rFonts w:ascii="Verdana" w:hAnsi="Verdana"/>
          <w:sz w:val="20"/>
          <w:szCs w:val="20"/>
        </w:rPr>
        <w:t xml:space="preserve">Establecer los mecanismos de orientación y cursos de capacitación que resulten necesarios para que los servidores públicos del Instituto cumplan adecuadamente con sus responsabilidades administrativas;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
        </w:numPr>
        <w:ind w:hanging="279"/>
        <w:rPr>
          <w:rFonts w:ascii="Verdana" w:hAnsi="Verdana"/>
          <w:sz w:val="20"/>
          <w:szCs w:val="20"/>
        </w:rPr>
      </w:pPr>
      <w:r w:rsidRPr="009C1BCB">
        <w:rPr>
          <w:rFonts w:ascii="Verdana" w:hAnsi="Verdana"/>
          <w:sz w:val="20"/>
          <w:szCs w:val="20"/>
        </w:rPr>
        <w:t xml:space="preserve">Determinar los daños y perjuicios que afecten al Instituto en su patrimonio y fincar directamente a los responsables las indemnizaciones y sanciones pecuniarias correspondientes;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
        </w:numPr>
        <w:ind w:hanging="279"/>
        <w:rPr>
          <w:rFonts w:ascii="Verdana" w:hAnsi="Verdana"/>
          <w:sz w:val="20"/>
          <w:szCs w:val="20"/>
        </w:rPr>
      </w:pPr>
      <w:r w:rsidRPr="009C1BCB">
        <w:rPr>
          <w:rFonts w:ascii="Verdana" w:hAnsi="Verdana"/>
          <w:sz w:val="20"/>
          <w:szCs w:val="20"/>
        </w:rPr>
        <w:t xml:space="preserve">Fincar las responsabilidades e imponer las sanciones en términos de los lineamientos respectivos;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
        </w:numPr>
        <w:ind w:hanging="279"/>
        <w:rPr>
          <w:rFonts w:ascii="Verdana" w:hAnsi="Verdana"/>
          <w:sz w:val="20"/>
          <w:szCs w:val="20"/>
        </w:rPr>
      </w:pPr>
      <w:r w:rsidRPr="009C1BCB">
        <w:rPr>
          <w:rFonts w:ascii="Verdana" w:hAnsi="Verdana"/>
          <w:sz w:val="20"/>
          <w:szCs w:val="20"/>
        </w:rPr>
        <w:t xml:space="preserve">Presentar a la aprobación del Consejo General su programa anual de trabajo;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numPr>
          <w:ilvl w:val="0"/>
          <w:numId w:val="19"/>
        </w:numPr>
        <w:ind w:hanging="279"/>
        <w:rPr>
          <w:rFonts w:ascii="Verdana" w:hAnsi="Verdana"/>
          <w:sz w:val="20"/>
          <w:szCs w:val="20"/>
        </w:rPr>
      </w:pPr>
      <w:r w:rsidRPr="009C1BCB">
        <w:rPr>
          <w:rFonts w:ascii="Verdana" w:hAnsi="Verdana"/>
          <w:sz w:val="20"/>
          <w:szCs w:val="20"/>
        </w:rPr>
        <w:t xml:space="preserve">Recibir y resguardar las declaraciones patrimoniales que deban presentar los servidores públicos del Instituto, conforme a los formatos y procedimientos que establezca el Órgano Interno de Control;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
        </w:numPr>
        <w:ind w:hanging="279"/>
        <w:rPr>
          <w:rFonts w:ascii="Verdana" w:hAnsi="Verdana"/>
          <w:sz w:val="20"/>
          <w:szCs w:val="20"/>
        </w:rPr>
      </w:pPr>
      <w:r w:rsidRPr="009C1BCB">
        <w:rPr>
          <w:rFonts w:ascii="Verdana" w:hAnsi="Verdana"/>
          <w:sz w:val="20"/>
          <w:szCs w:val="20"/>
        </w:rPr>
        <w:t xml:space="preserve">Intervenir en los procesos de entrega-recepción por inicio o conclusión de encargo de los servidores públicos que corresponda.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TERCERO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ÓRGANOS DESCONCENTRADOS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51. En cada uno de los distritos electorales y municipios, el Instituto contará con un órgano desconcentrado denominado comité distrital o municipal, según corresponda, que funcionarán durante el tiempo que dure el proceso electoral para el cual fueron designados, y se integran con: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0"/>
        </w:numPr>
        <w:ind w:hanging="201"/>
        <w:rPr>
          <w:rFonts w:ascii="Verdana" w:hAnsi="Verdana"/>
          <w:sz w:val="20"/>
          <w:szCs w:val="20"/>
        </w:rPr>
      </w:pPr>
      <w:r w:rsidRPr="009C1BCB">
        <w:rPr>
          <w:rFonts w:ascii="Verdana" w:hAnsi="Verdana"/>
          <w:sz w:val="20"/>
          <w:szCs w:val="20"/>
        </w:rPr>
        <w:t xml:space="preserve">Un Consejo Electoral;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[N. DE E. REPUBLICADA], P.O. 1 DE JUNIO DE 2017) </w:t>
      </w:r>
    </w:p>
    <w:p w:rsidR="00996064" w:rsidRPr="009C1BCB" w:rsidRDefault="001B7A8B">
      <w:pPr>
        <w:numPr>
          <w:ilvl w:val="0"/>
          <w:numId w:val="20"/>
        </w:numPr>
        <w:ind w:hanging="201"/>
        <w:rPr>
          <w:rFonts w:ascii="Verdana" w:hAnsi="Verdana"/>
          <w:sz w:val="20"/>
          <w:szCs w:val="20"/>
        </w:rPr>
      </w:pPr>
      <w:r w:rsidRPr="009C1BCB">
        <w:rPr>
          <w:rFonts w:ascii="Verdana" w:hAnsi="Verdana"/>
          <w:sz w:val="20"/>
          <w:szCs w:val="20"/>
        </w:rPr>
        <w:lastRenderedPageBreak/>
        <w:t xml:space="preserve">Vocales, uno de Organización Electoral y otro de Capacitación Electoral y Educación Cívica.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Si no existe queja fundada de los representantes de los partidos políticos, los integrantes de los comités, podrán ser reelectos para subsecuentes procesos electorales, atendiendo a la evaluación que se haga de su desempeño.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los municipios cabeceras de distrito los Comités Distritales cumplirán las funciones correspondientes al Comité Municipal. En los casos de los municipios que comprenden más de un distrito, el Consejo General determinará a qué comité distrital corresponderá cumplir esta función.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SECCIÓN PRIMERA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CONSEJOS ELECTORALES DE COMITÉS DISTRITALES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52. Los consejos electorales de comités distritales tienen las atribuciones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1"/>
        </w:numPr>
        <w:ind w:hanging="427"/>
        <w:rPr>
          <w:rFonts w:ascii="Verdana" w:hAnsi="Verdana"/>
          <w:sz w:val="20"/>
          <w:szCs w:val="20"/>
        </w:rPr>
      </w:pPr>
      <w:r w:rsidRPr="009C1BCB">
        <w:rPr>
          <w:rFonts w:ascii="Verdana" w:hAnsi="Verdana"/>
          <w:sz w:val="20"/>
          <w:szCs w:val="20"/>
        </w:rPr>
        <w:t xml:space="preserve">Vigilar se cumpla con lo dispuesto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1"/>
        </w:numPr>
        <w:ind w:hanging="427"/>
        <w:rPr>
          <w:rFonts w:ascii="Verdana" w:hAnsi="Verdana"/>
          <w:sz w:val="20"/>
          <w:szCs w:val="20"/>
        </w:rPr>
      </w:pPr>
      <w:r w:rsidRPr="009C1BCB">
        <w:rPr>
          <w:rFonts w:ascii="Verdana" w:hAnsi="Verdana"/>
          <w:sz w:val="20"/>
          <w:szCs w:val="20"/>
        </w:rPr>
        <w:t xml:space="preserve">Cumplir con los acuerdos que dicte 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1"/>
        </w:numPr>
        <w:ind w:hanging="427"/>
        <w:rPr>
          <w:rFonts w:ascii="Verdana" w:hAnsi="Verdana"/>
          <w:sz w:val="20"/>
          <w:szCs w:val="20"/>
        </w:rPr>
      </w:pPr>
      <w:r w:rsidRPr="009C1BCB">
        <w:rPr>
          <w:rFonts w:ascii="Verdana" w:hAnsi="Verdana"/>
          <w:sz w:val="20"/>
          <w:szCs w:val="20"/>
        </w:rPr>
        <w:t xml:space="preserve">Intervenir en la preparación, desarrollo y vigilancia del proceso electoral en sus distritos;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1"/>
        </w:numPr>
        <w:ind w:hanging="427"/>
        <w:rPr>
          <w:rFonts w:ascii="Verdana" w:hAnsi="Verdana"/>
          <w:sz w:val="20"/>
          <w:szCs w:val="20"/>
        </w:rPr>
      </w:pPr>
      <w:r w:rsidRPr="009C1BCB">
        <w:rPr>
          <w:rFonts w:ascii="Verdana" w:hAnsi="Verdana"/>
          <w:sz w:val="20"/>
          <w:szCs w:val="20"/>
        </w:rPr>
        <w:t xml:space="preserve">(DEROGADA,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1"/>
        </w:numPr>
        <w:ind w:hanging="427"/>
        <w:rPr>
          <w:rFonts w:ascii="Verdana" w:hAnsi="Verdana"/>
          <w:sz w:val="20"/>
          <w:szCs w:val="20"/>
        </w:rPr>
      </w:pPr>
      <w:r w:rsidRPr="009C1BCB">
        <w:rPr>
          <w:rFonts w:ascii="Verdana" w:hAnsi="Verdana"/>
          <w:sz w:val="20"/>
          <w:szCs w:val="20"/>
        </w:rPr>
        <w:t xml:space="preserve">(DEROGADA,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1"/>
        </w:numPr>
        <w:ind w:hanging="427"/>
        <w:rPr>
          <w:rFonts w:ascii="Verdana" w:hAnsi="Verdana"/>
          <w:sz w:val="20"/>
          <w:szCs w:val="20"/>
        </w:rPr>
      </w:pPr>
      <w:r w:rsidRPr="009C1BCB">
        <w:rPr>
          <w:rFonts w:ascii="Verdana" w:hAnsi="Verdana"/>
          <w:sz w:val="20"/>
          <w:szCs w:val="20"/>
        </w:rPr>
        <w:t xml:space="preserve">Recibir las listas nominales de electores, boletas y formatos para los comicios de diputados y Gobernador, en su caso;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1"/>
        </w:numPr>
        <w:ind w:hanging="427"/>
        <w:rPr>
          <w:rFonts w:ascii="Verdana" w:hAnsi="Verdana"/>
          <w:sz w:val="20"/>
          <w:szCs w:val="20"/>
        </w:rPr>
      </w:pPr>
      <w:r w:rsidRPr="009C1BCB">
        <w:rPr>
          <w:rFonts w:ascii="Verdana" w:hAnsi="Verdana"/>
          <w:sz w:val="20"/>
          <w:szCs w:val="20"/>
        </w:rPr>
        <w:t xml:space="preserve">Participar, en lo que corresponda, respecto de la entrega de las listas nominales de electores, boletas, formatos y útiles a los consejos municipales;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1"/>
        </w:numPr>
        <w:ind w:hanging="427"/>
        <w:rPr>
          <w:rFonts w:ascii="Verdana" w:hAnsi="Verdana"/>
          <w:sz w:val="20"/>
          <w:szCs w:val="20"/>
        </w:rPr>
      </w:pPr>
      <w:r w:rsidRPr="009C1BCB">
        <w:rPr>
          <w:rFonts w:ascii="Verdana" w:hAnsi="Verdana"/>
          <w:sz w:val="20"/>
          <w:szCs w:val="20"/>
        </w:rPr>
        <w:t xml:space="preserve">Realizar el cómputo distrital y declarar la validez de la elección para diputados de mayoría así como expedir la constancia de mayoría y validez a la fórmula triunfadora;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1"/>
        </w:numPr>
        <w:ind w:hanging="427"/>
        <w:rPr>
          <w:rFonts w:ascii="Verdana" w:hAnsi="Verdana"/>
          <w:sz w:val="20"/>
          <w:szCs w:val="20"/>
        </w:rPr>
      </w:pPr>
      <w:r w:rsidRPr="009C1BCB">
        <w:rPr>
          <w:rFonts w:ascii="Verdana" w:hAnsi="Verdana"/>
          <w:sz w:val="20"/>
          <w:szCs w:val="20"/>
        </w:rPr>
        <w:t xml:space="preserve">Realizar el cómputo de la elección para diputados de representación proporcional;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1"/>
        </w:numPr>
        <w:ind w:hanging="427"/>
        <w:rPr>
          <w:rFonts w:ascii="Verdana" w:hAnsi="Verdana"/>
          <w:sz w:val="20"/>
          <w:szCs w:val="20"/>
        </w:rPr>
      </w:pPr>
      <w:r w:rsidRPr="009C1BCB">
        <w:rPr>
          <w:rFonts w:ascii="Verdana" w:hAnsi="Verdana"/>
          <w:sz w:val="20"/>
          <w:szCs w:val="20"/>
        </w:rPr>
        <w:t xml:space="preserve">Realizar el cómputo distrital de la elección de Gobernador;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1"/>
        </w:numPr>
        <w:ind w:hanging="427"/>
        <w:rPr>
          <w:rFonts w:ascii="Verdana" w:hAnsi="Verdana"/>
          <w:sz w:val="20"/>
          <w:szCs w:val="20"/>
        </w:rPr>
      </w:pPr>
      <w:r w:rsidRPr="009C1BCB">
        <w:rPr>
          <w:rFonts w:ascii="Verdana" w:hAnsi="Verdana"/>
          <w:sz w:val="20"/>
          <w:szCs w:val="20"/>
        </w:rPr>
        <w:t xml:space="preserve">Enviar al Consejo General del Instituto los expedientes del cómputo de la elección de diputados de mayoría relativa, los de representación proporcional y los de Gobernador, acompañando copia certificada de la documentación necesaria;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1"/>
        </w:numPr>
        <w:ind w:hanging="427"/>
        <w:rPr>
          <w:rFonts w:ascii="Verdana" w:hAnsi="Verdana"/>
          <w:sz w:val="20"/>
          <w:szCs w:val="20"/>
        </w:rPr>
      </w:pPr>
      <w:r w:rsidRPr="009C1BCB">
        <w:rPr>
          <w:rFonts w:ascii="Verdana" w:hAnsi="Verdana"/>
          <w:sz w:val="20"/>
          <w:szCs w:val="20"/>
        </w:rPr>
        <w:t xml:space="preserve">Informar al Consejo General, sobre el desarrollo de sus funciones;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1"/>
        </w:numPr>
        <w:ind w:hanging="427"/>
        <w:rPr>
          <w:rFonts w:ascii="Verdana" w:hAnsi="Verdana"/>
          <w:sz w:val="20"/>
          <w:szCs w:val="20"/>
        </w:rPr>
      </w:pPr>
      <w:r w:rsidRPr="009C1BCB">
        <w:rPr>
          <w:rFonts w:ascii="Verdana" w:hAnsi="Verdana"/>
          <w:sz w:val="20"/>
          <w:szCs w:val="20"/>
        </w:rPr>
        <w:lastRenderedPageBreak/>
        <w:t xml:space="preserve">Solicitar, por conducto de su Presidente, el apoyo de la fuerza pública para asegurar el desarrollo del proceso electoral;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1"/>
        </w:numPr>
        <w:ind w:hanging="427"/>
        <w:rPr>
          <w:rFonts w:ascii="Verdana" w:hAnsi="Verdana"/>
          <w:sz w:val="20"/>
          <w:szCs w:val="20"/>
        </w:rPr>
      </w:pPr>
      <w:r w:rsidRPr="009C1BCB">
        <w:rPr>
          <w:rFonts w:ascii="Verdana" w:hAnsi="Verdana"/>
          <w:sz w:val="20"/>
          <w:szCs w:val="20"/>
        </w:rPr>
        <w:t xml:space="preserve">Las demás que le confiera este Código, el Consejo General y otras disposiciones legales.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SECCIÓN SEGUNDA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CONSEJOS ELECTORALES DE COMITÉS MUNICIPALES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53. Los consejos electorales de comités municipales tienen las atribuciones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2"/>
        </w:numPr>
        <w:ind w:hanging="520"/>
        <w:rPr>
          <w:rFonts w:ascii="Verdana" w:hAnsi="Verdana"/>
          <w:sz w:val="20"/>
          <w:szCs w:val="20"/>
        </w:rPr>
      </w:pPr>
      <w:r w:rsidRPr="009C1BCB">
        <w:rPr>
          <w:rFonts w:ascii="Verdana" w:hAnsi="Verdana"/>
          <w:sz w:val="20"/>
          <w:szCs w:val="20"/>
        </w:rPr>
        <w:t xml:space="preserve">Vigilar que se cumpla con lo dispuesto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2"/>
        </w:numPr>
        <w:ind w:hanging="520"/>
        <w:rPr>
          <w:rFonts w:ascii="Verdana" w:hAnsi="Verdana"/>
          <w:sz w:val="20"/>
          <w:szCs w:val="20"/>
        </w:rPr>
      </w:pPr>
      <w:r w:rsidRPr="009C1BCB">
        <w:rPr>
          <w:rFonts w:ascii="Verdana" w:hAnsi="Verdana"/>
          <w:sz w:val="20"/>
          <w:szCs w:val="20"/>
        </w:rPr>
        <w:t xml:space="preserve">Cumplir con los acuerdos que dicte 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2"/>
        </w:numPr>
        <w:ind w:hanging="520"/>
        <w:rPr>
          <w:rFonts w:ascii="Verdana" w:hAnsi="Verdana"/>
          <w:sz w:val="20"/>
          <w:szCs w:val="20"/>
        </w:rPr>
      </w:pPr>
      <w:r w:rsidRPr="009C1BCB">
        <w:rPr>
          <w:rFonts w:ascii="Verdana" w:hAnsi="Verdana"/>
          <w:sz w:val="20"/>
          <w:szCs w:val="20"/>
        </w:rPr>
        <w:t xml:space="preserve">Intervenir en la preparación, desarrollo y vigilancia del proceso electoral en su Municipio;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2"/>
        </w:numPr>
        <w:ind w:hanging="520"/>
        <w:rPr>
          <w:rFonts w:ascii="Verdana" w:hAnsi="Verdana"/>
          <w:sz w:val="20"/>
          <w:szCs w:val="20"/>
        </w:rPr>
      </w:pPr>
      <w:r w:rsidRPr="009C1BCB">
        <w:rPr>
          <w:rFonts w:ascii="Verdana" w:hAnsi="Verdana"/>
          <w:sz w:val="20"/>
          <w:szCs w:val="20"/>
        </w:rPr>
        <w:t xml:space="preserve">(DEROGADA,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2"/>
        </w:numPr>
        <w:ind w:hanging="520"/>
        <w:rPr>
          <w:rFonts w:ascii="Verdana" w:hAnsi="Verdana"/>
          <w:sz w:val="20"/>
          <w:szCs w:val="20"/>
        </w:rPr>
      </w:pPr>
      <w:r w:rsidRPr="009C1BCB">
        <w:rPr>
          <w:rFonts w:ascii="Verdana" w:hAnsi="Verdana"/>
          <w:sz w:val="20"/>
          <w:szCs w:val="20"/>
        </w:rPr>
        <w:t xml:space="preserve">Aprobar el nombramiento del personal para el cumplimiento de sus funciones de acuerdo con la estructura y lineamientos del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2"/>
        </w:numPr>
        <w:ind w:hanging="520"/>
        <w:rPr>
          <w:rFonts w:ascii="Verdana" w:hAnsi="Verdana"/>
          <w:sz w:val="20"/>
          <w:szCs w:val="20"/>
        </w:rPr>
      </w:pPr>
      <w:r w:rsidRPr="009C1BCB">
        <w:rPr>
          <w:rFonts w:ascii="Verdana" w:hAnsi="Verdana"/>
          <w:sz w:val="20"/>
          <w:szCs w:val="20"/>
        </w:rPr>
        <w:t xml:space="preserve">(DEROGADA,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2"/>
        </w:numPr>
        <w:ind w:hanging="520"/>
        <w:rPr>
          <w:rFonts w:ascii="Verdana" w:hAnsi="Verdana"/>
          <w:sz w:val="20"/>
          <w:szCs w:val="20"/>
        </w:rPr>
      </w:pPr>
      <w:r w:rsidRPr="009C1BCB">
        <w:rPr>
          <w:rFonts w:ascii="Verdana" w:hAnsi="Verdana"/>
          <w:sz w:val="20"/>
          <w:szCs w:val="20"/>
        </w:rPr>
        <w:t xml:space="preserve">(DEROGADA,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2"/>
        </w:numPr>
        <w:ind w:hanging="520"/>
        <w:rPr>
          <w:rFonts w:ascii="Verdana" w:hAnsi="Verdana"/>
          <w:sz w:val="20"/>
          <w:szCs w:val="20"/>
        </w:rPr>
      </w:pPr>
      <w:r w:rsidRPr="009C1BCB">
        <w:rPr>
          <w:rFonts w:ascii="Verdana" w:hAnsi="Verdana"/>
          <w:sz w:val="20"/>
          <w:szCs w:val="20"/>
        </w:rPr>
        <w:t xml:space="preserve">(DEROGADA,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2"/>
        </w:numPr>
        <w:ind w:hanging="520"/>
        <w:rPr>
          <w:rFonts w:ascii="Verdana" w:hAnsi="Verdana"/>
          <w:sz w:val="20"/>
          <w:szCs w:val="20"/>
        </w:rPr>
      </w:pPr>
      <w:r w:rsidRPr="009C1BCB">
        <w:rPr>
          <w:rFonts w:ascii="Verdana" w:hAnsi="Verdana"/>
          <w:sz w:val="20"/>
          <w:szCs w:val="20"/>
        </w:rPr>
        <w:t xml:space="preserve">(DEROGADA,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2"/>
        </w:numPr>
        <w:ind w:hanging="520"/>
        <w:rPr>
          <w:rFonts w:ascii="Verdana" w:hAnsi="Verdana"/>
          <w:sz w:val="20"/>
          <w:szCs w:val="20"/>
        </w:rPr>
      </w:pPr>
      <w:r w:rsidRPr="009C1BCB">
        <w:rPr>
          <w:rFonts w:ascii="Verdana" w:hAnsi="Verdana"/>
          <w:sz w:val="20"/>
          <w:szCs w:val="20"/>
        </w:rPr>
        <w:t xml:space="preserve">(DEROGADA,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2"/>
        </w:numPr>
        <w:ind w:hanging="520"/>
        <w:rPr>
          <w:rFonts w:ascii="Verdana" w:hAnsi="Verdana"/>
          <w:sz w:val="20"/>
          <w:szCs w:val="20"/>
        </w:rPr>
      </w:pPr>
      <w:r w:rsidRPr="009C1BCB">
        <w:rPr>
          <w:rFonts w:ascii="Verdana" w:hAnsi="Verdana"/>
          <w:sz w:val="20"/>
          <w:szCs w:val="20"/>
        </w:rPr>
        <w:t xml:space="preserve">Recibir, en su caso, del Consejo General y electoral de comité distrital las listas nominales de electores, boletas y formatos para los comicios de Gobernador, diputados y ayuntamientos;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2"/>
        </w:numPr>
        <w:ind w:hanging="520"/>
        <w:rPr>
          <w:rFonts w:ascii="Verdana" w:hAnsi="Verdana"/>
          <w:sz w:val="20"/>
          <w:szCs w:val="20"/>
        </w:rPr>
      </w:pPr>
      <w:r w:rsidRPr="009C1BCB">
        <w:rPr>
          <w:rFonts w:ascii="Verdana" w:hAnsi="Verdana"/>
          <w:sz w:val="20"/>
          <w:szCs w:val="20"/>
        </w:rPr>
        <w:t xml:space="preserve">(DEROGADA,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2"/>
        </w:numPr>
        <w:ind w:hanging="520"/>
        <w:rPr>
          <w:rFonts w:ascii="Verdana" w:hAnsi="Verdana"/>
          <w:sz w:val="20"/>
          <w:szCs w:val="20"/>
        </w:rPr>
      </w:pPr>
      <w:r w:rsidRPr="009C1BCB">
        <w:rPr>
          <w:rFonts w:ascii="Verdana" w:hAnsi="Verdana"/>
          <w:sz w:val="20"/>
          <w:szCs w:val="20"/>
        </w:rPr>
        <w:t xml:space="preserve">Realizar el cómputo y declaración de validez de la elección de ayuntamientos;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2"/>
        </w:numPr>
        <w:ind w:hanging="520"/>
        <w:rPr>
          <w:rFonts w:ascii="Verdana" w:hAnsi="Verdana"/>
          <w:sz w:val="20"/>
          <w:szCs w:val="20"/>
        </w:rPr>
      </w:pPr>
      <w:r w:rsidRPr="009C1BCB">
        <w:rPr>
          <w:rFonts w:ascii="Verdana" w:hAnsi="Verdana"/>
          <w:sz w:val="20"/>
          <w:szCs w:val="20"/>
        </w:rPr>
        <w:t xml:space="preserve">Expedir las constancias de mayoría y validez a los integrantes de la planilla que haya obtenido el mayor número de votos;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2"/>
        </w:numPr>
        <w:ind w:hanging="520"/>
        <w:rPr>
          <w:rFonts w:ascii="Verdana" w:hAnsi="Verdana"/>
          <w:sz w:val="20"/>
          <w:szCs w:val="20"/>
        </w:rPr>
      </w:pPr>
      <w:r w:rsidRPr="009C1BCB">
        <w:rPr>
          <w:rFonts w:ascii="Verdana" w:hAnsi="Verdana"/>
          <w:sz w:val="20"/>
          <w:szCs w:val="20"/>
        </w:rPr>
        <w:t xml:space="preserve">Expedir la constancia de asignación a los regidores por el principio de representación proporcional;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2"/>
        </w:numPr>
        <w:ind w:hanging="520"/>
        <w:rPr>
          <w:rFonts w:ascii="Verdana" w:hAnsi="Verdana"/>
          <w:sz w:val="20"/>
          <w:szCs w:val="20"/>
        </w:rPr>
      </w:pPr>
      <w:r w:rsidRPr="009C1BCB">
        <w:rPr>
          <w:rFonts w:ascii="Verdana" w:hAnsi="Verdana"/>
          <w:sz w:val="20"/>
          <w:szCs w:val="20"/>
        </w:rPr>
        <w:t xml:space="preserve">Enviar al Consejo General el expediente del cómputo municipal;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numPr>
          <w:ilvl w:val="0"/>
          <w:numId w:val="22"/>
        </w:numPr>
        <w:ind w:hanging="520"/>
        <w:rPr>
          <w:rFonts w:ascii="Verdana" w:hAnsi="Verdana"/>
          <w:sz w:val="20"/>
          <w:szCs w:val="20"/>
        </w:rPr>
      </w:pPr>
      <w:r w:rsidRPr="009C1BCB">
        <w:rPr>
          <w:rFonts w:ascii="Verdana" w:hAnsi="Verdana"/>
          <w:sz w:val="20"/>
          <w:szCs w:val="20"/>
        </w:rPr>
        <w:t xml:space="preserve">Solicitar por conducto de su Presidente, el apoyo de la fuerza pública para asegurar el desarrollo del proceso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2"/>
        </w:numPr>
        <w:ind w:hanging="520"/>
        <w:rPr>
          <w:rFonts w:ascii="Verdana" w:hAnsi="Verdana"/>
          <w:sz w:val="20"/>
          <w:szCs w:val="20"/>
        </w:rPr>
      </w:pPr>
      <w:r w:rsidRPr="009C1BCB">
        <w:rPr>
          <w:rFonts w:ascii="Verdana" w:hAnsi="Verdana"/>
          <w:sz w:val="20"/>
          <w:szCs w:val="20"/>
        </w:rPr>
        <w:t xml:space="preserve">Las demás que le confiera este Código, el Consejo General y otras disposiciones legales.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(DEROGADA CON EL ARTÍCULO QUE LA INTEGRA, P.O. 1 DE JUNIO DE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SECCIÓN TERCERA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CAPACITADORES-ASISTENTES ELECTORALES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54.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SECCIÓN CUARTA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DISPOSICIONES COMUNES A LOS ÓRGANOS DESCONCENTRADOS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55. Los consejos electorales se integrarán con: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3"/>
        </w:numPr>
        <w:ind w:hanging="362"/>
        <w:rPr>
          <w:rFonts w:ascii="Verdana" w:hAnsi="Verdana"/>
          <w:sz w:val="20"/>
          <w:szCs w:val="20"/>
        </w:rPr>
      </w:pPr>
      <w:r w:rsidRPr="009C1BCB">
        <w:rPr>
          <w:rFonts w:ascii="Verdana" w:hAnsi="Verdana"/>
          <w:sz w:val="20"/>
          <w:szCs w:val="20"/>
        </w:rPr>
        <w:t xml:space="preserve">Un Presidente;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3"/>
        </w:numPr>
        <w:ind w:hanging="362"/>
        <w:rPr>
          <w:rFonts w:ascii="Verdana" w:hAnsi="Verdana"/>
          <w:sz w:val="20"/>
          <w:szCs w:val="20"/>
        </w:rPr>
      </w:pPr>
      <w:r w:rsidRPr="009C1BCB">
        <w:rPr>
          <w:rFonts w:ascii="Verdana" w:hAnsi="Verdana"/>
          <w:sz w:val="20"/>
          <w:szCs w:val="20"/>
        </w:rPr>
        <w:t xml:space="preserve">Un Secretario;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3"/>
        </w:numPr>
        <w:ind w:hanging="362"/>
        <w:rPr>
          <w:rFonts w:ascii="Verdana" w:hAnsi="Verdana"/>
          <w:sz w:val="20"/>
          <w:szCs w:val="20"/>
        </w:rPr>
      </w:pPr>
      <w:r w:rsidRPr="009C1BCB">
        <w:rPr>
          <w:rFonts w:ascii="Verdana" w:hAnsi="Verdana"/>
          <w:sz w:val="20"/>
          <w:szCs w:val="20"/>
        </w:rPr>
        <w:t xml:space="preserve">Cuatro consejeros electorales;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3"/>
        </w:numPr>
        <w:ind w:hanging="362"/>
        <w:rPr>
          <w:rFonts w:ascii="Verdana" w:hAnsi="Verdana"/>
          <w:sz w:val="20"/>
          <w:szCs w:val="20"/>
        </w:rPr>
      </w:pPr>
      <w:r w:rsidRPr="009C1BCB">
        <w:rPr>
          <w:rFonts w:ascii="Verdana" w:hAnsi="Verdana"/>
          <w:sz w:val="20"/>
          <w:szCs w:val="20"/>
        </w:rPr>
        <w:t xml:space="preserve">Un representante por partido político y candidato independiente, en su caso. </w:t>
      </w:r>
    </w:p>
    <w:p w:rsidR="00996064" w:rsidRPr="009C1BCB" w:rsidRDefault="001B7A8B">
      <w:pPr>
        <w:rPr>
          <w:rFonts w:ascii="Verdana" w:hAnsi="Verdana"/>
          <w:sz w:val="20"/>
          <w:szCs w:val="20"/>
        </w:rPr>
      </w:pPr>
      <w:r w:rsidRPr="009C1BCB">
        <w:rPr>
          <w:rFonts w:ascii="Verdana" w:hAnsi="Verdana"/>
          <w:sz w:val="20"/>
          <w:szCs w:val="20"/>
        </w:rPr>
        <w:t xml:space="preserve">El Presidente y Secretario del Consejo Electoral, lo será también del Comité que corresponda.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56. El Presidente, el Secretario y el vocal de los comités tendrán en el ámbito de su competencia y en lo conducente, las mismas atribuciones que señala este Código a los órganos ejecutivos del Instituto. Por cada consejero electoral se designará un suplente.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Por cada representante de partido político y candidato independiente se acreditará un suplente.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Presidente y los consejeros electorales tendrán derecho a voz y voto. Los demás integrantes del Consejo únicamente derecho a voz.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caso de falta del Presidente a una sesión, los miembros del Consejo Electoral con derecho a voto nombrarán de entre ellos a la persona que presida la misma. Este hecho se hará constar en el acta correspondiente.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57. Para ser designados, los consejeros electorales deberán reunir los siguientes requisitos: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4"/>
        </w:numPr>
        <w:ind w:hanging="496"/>
        <w:rPr>
          <w:rFonts w:ascii="Verdana" w:hAnsi="Verdana"/>
          <w:sz w:val="20"/>
          <w:szCs w:val="20"/>
        </w:rPr>
      </w:pPr>
      <w:r w:rsidRPr="009C1BCB">
        <w:rPr>
          <w:rFonts w:ascii="Verdana" w:hAnsi="Verdana"/>
          <w:sz w:val="20"/>
          <w:szCs w:val="20"/>
        </w:rPr>
        <w:t xml:space="preserve">Ser michoacano en pleno ejercicio de sus derechos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4"/>
        </w:numPr>
        <w:ind w:hanging="496"/>
        <w:rPr>
          <w:rFonts w:ascii="Verdana" w:hAnsi="Verdana"/>
          <w:sz w:val="20"/>
          <w:szCs w:val="20"/>
        </w:rPr>
      </w:pPr>
      <w:r w:rsidRPr="009C1BCB">
        <w:rPr>
          <w:rFonts w:ascii="Verdana" w:hAnsi="Verdana"/>
          <w:sz w:val="20"/>
          <w:szCs w:val="20"/>
        </w:rPr>
        <w:lastRenderedPageBreak/>
        <w:t xml:space="preserve">Estar inscrito en el Registro de Electores y contar con credencial para votar;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4"/>
        </w:numPr>
        <w:ind w:hanging="496"/>
        <w:rPr>
          <w:rFonts w:ascii="Verdana" w:hAnsi="Verdana"/>
          <w:sz w:val="20"/>
          <w:szCs w:val="20"/>
        </w:rPr>
      </w:pPr>
      <w:r w:rsidRPr="009C1BCB">
        <w:rPr>
          <w:rFonts w:ascii="Verdana" w:hAnsi="Verdana"/>
          <w:sz w:val="20"/>
          <w:szCs w:val="20"/>
        </w:rPr>
        <w:t xml:space="preserve">Tener más de veinticinco años al día de su designación;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4"/>
        </w:numPr>
        <w:ind w:hanging="496"/>
        <w:rPr>
          <w:rFonts w:ascii="Verdana" w:hAnsi="Verdana"/>
          <w:sz w:val="20"/>
          <w:szCs w:val="20"/>
        </w:rPr>
      </w:pPr>
      <w:r w:rsidRPr="009C1BCB">
        <w:rPr>
          <w:rFonts w:ascii="Verdana" w:hAnsi="Verdana"/>
          <w:sz w:val="20"/>
          <w:szCs w:val="20"/>
        </w:rPr>
        <w:t xml:space="preserve">Haber residido en el distrito durante los últimos tres años;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4"/>
        </w:numPr>
        <w:ind w:hanging="496"/>
        <w:rPr>
          <w:rFonts w:ascii="Verdana" w:hAnsi="Verdana"/>
          <w:sz w:val="20"/>
          <w:szCs w:val="20"/>
        </w:rPr>
      </w:pPr>
      <w:r w:rsidRPr="009C1BCB">
        <w:rPr>
          <w:rFonts w:ascii="Verdana" w:hAnsi="Verdana"/>
          <w:sz w:val="20"/>
          <w:szCs w:val="20"/>
        </w:rPr>
        <w:t xml:space="preserve">No desempeñar, ni haber desempeñado en los tres años inmediatos anteriores a la designación, cargo de elección popular, ni cargo directivo nacional, estatal o municipal en algún partido político;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4"/>
        </w:numPr>
        <w:ind w:hanging="496"/>
        <w:rPr>
          <w:rFonts w:ascii="Verdana" w:hAnsi="Verdana"/>
          <w:sz w:val="20"/>
          <w:szCs w:val="20"/>
        </w:rPr>
      </w:pPr>
      <w:r w:rsidRPr="009C1BCB">
        <w:rPr>
          <w:rFonts w:ascii="Verdana" w:hAnsi="Verdana"/>
          <w:sz w:val="20"/>
          <w:szCs w:val="20"/>
        </w:rPr>
        <w:t xml:space="preserve">No desempeñar cargo de jerarquía superior en la Federación, el Estado o los municipios, salvo los que sean de carácter académico;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4"/>
        </w:numPr>
        <w:ind w:hanging="496"/>
        <w:rPr>
          <w:rFonts w:ascii="Verdana" w:hAnsi="Verdana"/>
          <w:sz w:val="20"/>
          <w:szCs w:val="20"/>
        </w:rPr>
      </w:pPr>
      <w:r w:rsidRPr="009C1BCB">
        <w:rPr>
          <w:rFonts w:ascii="Verdana" w:hAnsi="Verdana"/>
          <w:sz w:val="20"/>
          <w:szCs w:val="20"/>
        </w:rPr>
        <w:t xml:space="preserve">Gozar de buena reputación;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4"/>
        </w:numPr>
        <w:ind w:hanging="496"/>
        <w:rPr>
          <w:rFonts w:ascii="Verdana" w:hAnsi="Verdana"/>
          <w:sz w:val="20"/>
          <w:szCs w:val="20"/>
        </w:rPr>
      </w:pPr>
      <w:r w:rsidRPr="009C1BCB">
        <w:rPr>
          <w:rFonts w:ascii="Verdana" w:hAnsi="Verdana"/>
          <w:sz w:val="20"/>
          <w:szCs w:val="20"/>
        </w:rPr>
        <w:t xml:space="preserve">No haber sido condenado por delito doloso que merezca pena corporal.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58. A más tardar ciento setenta días antes de la jornada electoral, los consejos electorales deberán ser instalados e iniciar sus sesiones y actividades. A partir de esa fecha y hasta el término del proceso, sesionarán por lo menos una vez al mes. </w:t>
      </w:r>
    </w:p>
    <w:p w:rsidR="00996064" w:rsidRPr="009C1BCB" w:rsidRDefault="001B7A8B">
      <w:pPr>
        <w:rPr>
          <w:rFonts w:ascii="Verdana" w:hAnsi="Verdana"/>
          <w:sz w:val="20"/>
          <w:szCs w:val="20"/>
        </w:rPr>
      </w:pPr>
      <w:r w:rsidRPr="009C1BCB">
        <w:rPr>
          <w:rFonts w:ascii="Verdana" w:hAnsi="Verdana"/>
          <w:sz w:val="20"/>
          <w:szCs w:val="20"/>
        </w:rPr>
        <w:t xml:space="preserve">Para que los consejos electorales puedan sesionar será necesaria la presencia del Presidente y de la mayoría de los integrantes con derecho a voto, de no tenerse esa mayoría en primera convocatoria, se citará de inmediato a una sesión a realizarse dentro de las veinticuatro horas siguientes, llamándose a los consejeros suplentes de quienes no hayan asistido, la cual se podrá celebrar con la asistencia del Presidente y de los consejeros que concurran. Este acto se consignará en el acta respectiva.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59. Los consejos electorales dentro de las veinticuatro horas siguientes a su instalación, remitirán copia del acta respectiva a la Presidencia del Consejo General. En idéntica forma deberán de actuar respecto de las subsecuentes sesiones. De las actas anteriores se entregará, por conducto de sus representantes, copia certificada a los partidos y candidatos que la soliciten.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consejos electorales determinarán el horario de labores de sus comités, teniendo en cuenta que en materia electoral todos los días y horas son hábiles. De los acuerdos sobre el particular deberán informar oportunamente a la Presidencia del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TERCERO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TRIBUNAL ELECTORAL DEL ESTADO DE MICHOACÁN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NATURALEZA DEL TRIBUNAL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60. El Tribunal Electoral del Estado de Michoacán es el órgano permanente, con autonomía técnica y de gestión e independencia en sus decisiones, máxima autoridad jurisdiccional en materia electoral; el cual es competente para conocer y resolver Recursos de Apelación, Juicios de Inconformidad, Juicios para la Protección de los Derechos Político-Electorales y Procedimientos Especiales Sancionadores.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61. El Tribunal se regirá por los principios de certeza, legalidad, independencia, imparcialidad, objetividad, probidad y máxima publicidad.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62. El Tribunal funcionará en Pleno con cinco magistrados, la temporalidad, requisitos, procedimiento para designación, vacantes definitivas, excusas y recusaciones, modalidades para ejercer la función y demás disposiciones que norman la actividad de éstos, serán las dispuestas en la Ley General. </w:t>
      </w:r>
    </w:p>
    <w:p w:rsidR="00996064" w:rsidRPr="009C1BCB" w:rsidRDefault="001B7A8B">
      <w:pPr>
        <w:rPr>
          <w:rFonts w:ascii="Verdana" w:hAnsi="Verdana"/>
          <w:sz w:val="20"/>
          <w:szCs w:val="20"/>
        </w:rPr>
      </w:pPr>
      <w:r w:rsidRPr="009C1BCB">
        <w:rPr>
          <w:rFonts w:ascii="Verdana" w:hAnsi="Verdana"/>
          <w:sz w:val="20"/>
          <w:szCs w:val="20"/>
        </w:rPr>
        <w:t xml:space="preserve">De presentarse alguna vacante temporal no mayor de tres meses, de alguno de los magistrados electorales, deberá enterarse por el Magistrado Presidente al Pleno del Tribunal, éste una vez en conocimiento de la vacante contará con cinco días para integrar una terna que contenga las propuestas de las personas que puedan cubrirla de entre el personal de dicho órgano jurisdiccional con mayor experiencia y capacidad para desempeñarlo, una vez aprobada la terna deberá remitirse al Congreso.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Congreso, al día siguiente de recibida la notificación de la vacante temporal con la terna propuesta, deberá reunirse en el recinto del Poder Legislativo para dar inicio al trámite legislativo correspondiente. El magistrado electoral temporal será electo, de entre aquellos que integran la terna, por el voto de las dos terceras partes de los Diputados presentes en la sesión.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Entre el día que tome conocimiento el Pleno del Congreso de la vacante temporal y aquel en que se celebre la Sesión en que se vote, no podrán mediar más de 5 días.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De no lograrse la votación requerida, o vencerse el plazo establecido en el párrafo anterior, el Pleno del Tribunal, elegirá de entre las propuestas.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INTEGRACIÓN DEL TRIBUNAL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63. El Tribunal funcionará en Pleno durante el proceso electoral con la totalidad de los magistrados, sus sesiones serán públicas y sus decisiones serán válidas cuando, encontrándose presentes más de la mitad de sus miembros, sus determinaciones sean tomadas por mayoría, y en caso de empate, el Presidente tendrá voto de calidad.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Deberá sesionar por lo menos una vez al mes; en el caso de las sesiones de resolución jurisdiccional serán siempre públicas.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64. El Pleno del Tribunal, tendrá la competencia y atribuciones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5"/>
        </w:numPr>
        <w:ind w:hanging="520"/>
        <w:rPr>
          <w:rFonts w:ascii="Verdana" w:hAnsi="Verdana"/>
          <w:sz w:val="20"/>
          <w:szCs w:val="20"/>
        </w:rPr>
      </w:pPr>
      <w:r w:rsidRPr="009C1BCB">
        <w:rPr>
          <w:rFonts w:ascii="Verdana" w:hAnsi="Verdana"/>
          <w:sz w:val="20"/>
          <w:szCs w:val="20"/>
        </w:rPr>
        <w:t xml:space="preserve">Declarar la legalidad y validez de la elección de Gobernador del Estado, y hacer la declaratoria correspondiente, una vez resueltos los juicios de inconformidad que se hubieren interpuesto sobre la misma;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5"/>
        </w:numPr>
        <w:ind w:hanging="520"/>
        <w:rPr>
          <w:rFonts w:ascii="Verdana" w:hAnsi="Verdana"/>
          <w:sz w:val="20"/>
          <w:szCs w:val="20"/>
        </w:rPr>
      </w:pPr>
      <w:r w:rsidRPr="009C1BCB">
        <w:rPr>
          <w:rFonts w:ascii="Verdana" w:hAnsi="Verdana"/>
          <w:sz w:val="20"/>
          <w:szCs w:val="20"/>
        </w:rPr>
        <w:t xml:space="preserve">Establecer criterios jurisprudenciales;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5"/>
        </w:numPr>
        <w:ind w:hanging="520"/>
        <w:rPr>
          <w:rFonts w:ascii="Verdana" w:hAnsi="Verdana"/>
          <w:sz w:val="20"/>
          <w:szCs w:val="20"/>
        </w:rPr>
      </w:pPr>
      <w:r w:rsidRPr="009C1BCB">
        <w:rPr>
          <w:rFonts w:ascii="Verdana" w:hAnsi="Verdana"/>
          <w:sz w:val="20"/>
          <w:szCs w:val="20"/>
        </w:rPr>
        <w:t xml:space="preserve">Conocer y resolver de las excusas que presenten los magistrados respecto de asuntos que les sean turnados;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numPr>
          <w:ilvl w:val="0"/>
          <w:numId w:val="25"/>
        </w:numPr>
        <w:ind w:hanging="520"/>
        <w:rPr>
          <w:rFonts w:ascii="Verdana" w:hAnsi="Verdana"/>
          <w:sz w:val="20"/>
          <w:szCs w:val="20"/>
        </w:rPr>
      </w:pPr>
      <w:r w:rsidRPr="009C1BCB">
        <w:rPr>
          <w:rFonts w:ascii="Verdana" w:hAnsi="Verdana"/>
          <w:sz w:val="20"/>
          <w:szCs w:val="20"/>
        </w:rPr>
        <w:t xml:space="preserve">Expedir el reglamento interior y los demás acuerdos necesarios para el funcionamiento del Tribunal;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5"/>
        </w:numPr>
        <w:ind w:hanging="520"/>
        <w:rPr>
          <w:rFonts w:ascii="Verdana" w:hAnsi="Verdana"/>
          <w:sz w:val="20"/>
          <w:szCs w:val="20"/>
        </w:rPr>
      </w:pPr>
      <w:r w:rsidRPr="009C1BCB">
        <w:rPr>
          <w:rFonts w:ascii="Verdana" w:hAnsi="Verdana"/>
          <w:sz w:val="20"/>
          <w:szCs w:val="20"/>
        </w:rPr>
        <w:t xml:space="preserve">Imponer sanciones y medidas de apremio en los términos de la norma;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5"/>
        </w:numPr>
        <w:ind w:hanging="520"/>
        <w:rPr>
          <w:rFonts w:ascii="Verdana" w:hAnsi="Verdana"/>
          <w:sz w:val="20"/>
          <w:szCs w:val="20"/>
        </w:rPr>
      </w:pPr>
      <w:r w:rsidRPr="009C1BCB">
        <w:rPr>
          <w:rFonts w:ascii="Verdana" w:hAnsi="Verdana"/>
          <w:sz w:val="20"/>
          <w:szCs w:val="20"/>
        </w:rPr>
        <w:t xml:space="preserve">Cubrir en su desempeño, además de lo que determine la norma, las actividades relativas al fomento de la cultura de la legalidad en materia de justicia electoral y participación ciudadana, consistentes en tareas de investigación y difusión;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5"/>
        </w:numPr>
        <w:ind w:hanging="520"/>
        <w:rPr>
          <w:rFonts w:ascii="Verdana" w:hAnsi="Verdana"/>
          <w:sz w:val="20"/>
          <w:szCs w:val="20"/>
        </w:rPr>
      </w:pPr>
      <w:r w:rsidRPr="009C1BCB">
        <w:rPr>
          <w:rFonts w:ascii="Verdana" w:hAnsi="Verdana"/>
          <w:sz w:val="20"/>
          <w:szCs w:val="20"/>
        </w:rPr>
        <w:t xml:space="preserve">Celebrar para su mejor desempeño, convenios de colaboración con otros tribunales, instituciones y autoridades;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5"/>
        </w:numPr>
        <w:ind w:hanging="520"/>
        <w:rPr>
          <w:rFonts w:ascii="Verdana" w:hAnsi="Verdana"/>
          <w:sz w:val="20"/>
          <w:szCs w:val="20"/>
        </w:rPr>
      </w:pPr>
      <w:r w:rsidRPr="009C1BCB">
        <w:rPr>
          <w:rFonts w:ascii="Verdana" w:hAnsi="Verdana"/>
          <w:sz w:val="20"/>
          <w:szCs w:val="20"/>
        </w:rPr>
        <w:t xml:space="preserve">Notificar al Congreso las vacantes temporales para que éste las cubra atendiendo al procedimiento dispuesto en el presente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5"/>
        </w:numPr>
        <w:ind w:hanging="520"/>
        <w:rPr>
          <w:rFonts w:ascii="Verdana" w:hAnsi="Verdana"/>
          <w:sz w:val="20"/>
          <w:szCs w:val="20"/>
        </w:rPr>
      </w:pPr>
      <w:r w:rsidRPr="009C1BCB">
        <w:rPr>
          <w:rFonts w:ascii="Verdana" w:hAnsi="Verdana"/>
          <w:sz w:val="20"/>
          <w:szCs w:val="20"/>
        </w:rPr>
        <w:t xml:space="preserve">Definir, acatando las políticas y lineamientos establecidos por el Congreso, a partir de la estructura orgánica autorizada, a propuesta presentada por el Presidente, la política salarial para regular el sistema de remuneraciones y prestaciones del Tribunal, misma que estará fundamentada en los principios de austeridad, racionalidad, disciplina presupuestal, certeza, equidad, motivación y proporcionalidad;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5"/>
        </w:numPr>
        <w:ind w:hanging="520"/>
        <w:rPr>
          <w:rFonts w:ascii="Verdana" w:hAnsi="Verdana"/>
          <w:sz w:val="20"/>
          <w:szCs w:val="20"/>
        </w:rPr>
      </w:pPr>
      <w:r w:rsidRPr="009C1BCB">
        <w:rPr>
          <w:rFonts w:ascii="Verdana" w:hAnsi="Verdana"/>
          <w:sz w:val="20"/>
          <w:szCs w:val="20"/>
        </w:rPr>
        <w:t xml:space="preserve">Conocer y aprobar el proyecto de presupuesto del Tribunal;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5"/>
        </w:numPr>
        <w:ind w:hanging="520"/>
        <w:rPr>
          <w:rFonts w:ascii="Verdana" w:hAnsi="Verdana"/>
          <w:sz w:val="20"/>
          <w:szCs w:val="20"/>
        </w:rPr>
      </w:pPr>
      <w:r w:rsidRPr="009C1BCB">
        <w:rPr>
          <w:rFonts w:ascii="Verdana" w:hAnsi="Verdana"/>
          <w:sz w:val="20"/>
          <w:szCs w:val="20"/>
        </w:rPr>
        <w:t xml:space="preserve">Designar al Secretario General del Tribunal, a los secretarios proyectistas y a los demás funcionarios del Tribunal;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5"/>
        </w:numPr>
        <w:ind w:hanging="520"/>
        <w:rPr>
          <w:rFonts w:ascii="Verdana" w:hAnsi="Verdana"/>
          <w:sz w:val="20"/>
          <w:szCs w:val="20"/>
        </w:rPr>
      </w:pPr>
      <w:r w:rsidRPr="009C1BCB">
        <w:rPr>
          <w:rFonts w:ascii="Verdana" w:hAnsi="Verdana"/>
          <w:sz w:val="20"/>
          <w:szCs w:val="20"/>
        </w:rPr>
        <w:t xml:space="preserve">Conceder a los magistrados electorales licencias temporales para ausentarse de su cargo sin goce de sueldo;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5"/>
        </w:numPr>
        <w:ind w:hanging="520"/>
        <w:rPr>
          <w:rFonts w:ascii="Verdana" w:hAnsi="Verdana"/>
          <w:sz w:val="20"/>
          <w:szCs w:val="20"/>
        </w:rPr>
      </w:pPr>
      <w:r w:rsidRPr="009C1BCB">
        <w:rPr>
          <w:rFonts w:ascii="Verdana" w:hAnsi="Verdana"/>
          <w:sz w:val="20"/>
          <w:szCs w:val="20"/>
        </w:rPr>
        <w:t xml:space="preserve">Resolver de manera definitiva los medios de impugnación de su competencia; y los procedimientos sancionadores que le sean remitidos por el Instituto;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5"/>
        </w:numPr>
        <w:ind w:hanging="520"/>
        <w:rPr>
          <w:rFonts w:ascii="Verdana" w:hAnsi="Verdana"/>
          <w:sz w:val="20"/>
          <w:szCs w:val="20"/>
        </w:rPr>
      </w:pPr>
      <w:r w:rsidRPr="009C1BCB">
        <w:rPr>
          <w:rFonts w:ascii="Verdana" w:hAnsi="Verdana"/>
          <w:sz w:val="20"/>
          <w:szCs w:val="20"/>
        </w:rPr>
        <w:t xml:space="preserve">Las demás que le otorgue el presente Código y otras disposiciones legales.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65. Son facultades del Presidente del Tribunal: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6"/>
        </w:numPr>
        <w:ind w:hanging="520"/>
        <w:rPr>
          <w:rFonts w:ascii="Verdana" w:hAnsi="Verdana"/>
          <w:sz w:val="20"/>
          <w:szCs w:val="20"/>
        </w:rPr>
      </w:pPr>
      <w:r w:rsidRPr="009C1BCB">
        <w:rPr>
          <w:rFonts w:ascii="Verdana" w:hAnsi="Verdana"/>
          <w:sz w:val="20"/>
          <w:szCs w:val="20"/>
        </w:rPr>
        <w:t xml:space="preserve">Integrar el Pleno del Tribunal junto con los otros magistrados;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6"/>
        </w:numPr>
        <w:ind w:hanging="520"/>
        <w:rPr>
          <w:rFonts w:ascii="Verdana" w:hAnsi="Verdana"/>
          <w:sz w:val="20"/>
          <w:szCs w:val="20"/>
        </w:rPr>
      </w:pPr>
      <w:r w:rsidRPr="009C1BCB">
        <w:rPr>
          <w:rFonts w:ascii="Verdana" w:hAnsi="Verdana"/>
          <w:sz w:val="20"/>
          <w:szCs w:val="20"/>
        </w:rPr>
        <w:t xml:space="preserve">Convocar a las sesiones del Pleno;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6"/>
        </w:numPr>
        <w:ind w:hanging="520"/>
        <w:rPr>
          <w:rFonts w:ascii="Verdana" w:hAnsi="Verdana"/>
          <w:sz w:val="20"/>
          <w:szCs w:val="20"/>
        </w:rPr>
      </w:pPr>
      <w:r w:rsidRPr="009C1BCB">
        <w:rPr>
          <w:rFonts w:ascii="Verdana" w:hAnsi="Verdana"/>
          <w:sz w:val="20"/>
          <w:szCs w:val="20"/>
        </w:rPr>
        <w:t xml:space="preserve">Presidir las sesiones del Pleno del Tribunal, dirigir los debates y conservar el orden durante las mismas; cuando los asistentes no guarden la compostura debida, podrá ordenar el desalojo de la Sala y la continuación de la sesión en privado;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6"/>
        </w:numPr>
        <w:ind w:hanging="520"/>
        <w:rPr>
          <w:rFonts w:ascii="Verdana" w:hAnsi="Verdana"/>
          <w:sz w:val="20"/>
          <w:szCs w:val="20"/>
        </w:rPr>
      </w:pPr>
      <w:r w:rsidRPr="009C1BCB">
        <w:rPr>
          <w:rFonts w:ascii="Verdana" w:hAnsi="Verdana"/>
          <w:sz w:val="20"/>
          <w:szCs w:val="20"/>
        </w:rPr>
        <w:t xml:space="preserve">Turnar a los magistrados, los expedientes que correspondan, para que lleven a cabo la sustanciación del medio de impugnación de que se trate y formulen el proyecto de resolución que deberá ser sometido a la consideración del Pleno;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6"/>
        </w:numPr>
        <w:ind w:hanging="520"/>
        <w:rPr>
          <w:rFonts w:ascii="Verdana" w:hAnsi="Verdana"/>
          <w:sz w:val="20"/>
          <w:szCs w:val="20"/>
        </w:rPr>
      </w:pPr>
      <w:r w:rsidRPr="009C1BCB">
        <w:rPr>
          <w:rFonts w:ascii="Verdana" w:hAnsi="Verdana"/>
          <w:sz w:val="20"/>
          <w:szCs w:val="20"/>
        </w:rPr>
        <w:t xml:space="preserve">Proponer al Pleno la designación del Secretario General y Secretario proyectista adscrito a la Presidencia y designar al personal administrativo a su cargo;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numPr>
          <w:ilvl w:val="0"/>
          <w:numId w:val="26"/>
        </w:numPr>
        <w:ind w:hanging="520"/>
        <w:rPr>
          <w:rFonts w:ascii="Verdana" w:hAnsi="Verdana"/>
          <w:sz w:val="20"/>
          <w:szCs w:val="20"/>
        </w:rPr>
      </w:pPr>
      <w:r w:rsidRPr="009C1BCB">
        <w:rPr>
          <w:rFonts w:ascii="Verdana" w:hAnsi="Verdana"/>
          <w:sz w:val="20"/>
          <w:szCs w:val="20"/>
        </w:rPr>
        <w:t xml:space="preserve">Vigilar que se cumplan las determinaciones del Tribunal así como las disposiciones del Reglamento Interior y proveer lo necesario para su cumplimiento;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6"/>
        </w:numPr>
        <w:ind w:hanging="520"/>
        <w:rPr>
          <w:rFonts w:ascii="Verdana" w:hAnsi="Verdana"/>
          <w:sz w:val="20"/>
          <w:szCs w:val="20"/>
        </w:rPr>
      </w:pPr>
      <w:r w:rsidRPr="009C1BCB">
        <w:rPr>
          <w:rFonts w:ascii="Verdana" w:hAnsi="Verdana"/>
          <w:sz w:val="20"/>
          <w:szCs w:val="20"/>
        </w:rPr>
        <w:t xml:space="preserve">Representar al Tribunal y celebrar los actos jurídicos que sean necesarios para el cumplimiento de sus funciones;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6"/>
        </w:numPr>
        <w:ind w:hanging="520"/>
        <w:rPr>
          <w:rFonts w:ascii="Verdana" w:hAnsi="Verdana"/>
          <w:sz w:val="20"/>
          <w:szCs w:val="20"/>
        </w:rPr>
      </w:pPr>
      <w:r w:rsidRPr="009C1BCB">
        <w:rPr>
          <w:rFonts w:ascii="Verdana" w:hAnsi="Verdana"/>
          <w:sz w:val="20"/>
          <w:szCs w:val="20"/>
        </w:rPr>
        <w:t xml:space="preserve">Requerir cualquier informe o documento que, obrando en poder de los órganos del Instituto, de las autoridades estatales o municipales, de los partidos políticos o coaliciones, candidatos independientes o de particulares, pueda servir para la sustanciación o resolución de los expedientes, siempre que ello no sea obstáculo para resolver dentro de los plazos establecidos en la ley de la materia;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6"/>
        </w:numPr>
        <w:ind w:hanging="520"/>
        <w:rPr>
          <w:rFonts w:ascii="Verdana" w:hAnsi="Verdana"/>
          <w:sz w:val="20"/>
          <w:szCs w:val="20"/>
        </w:rPr>
      </w:pPr>
      <w:r w:rsidRPr="009C1BCB">
        <w:rPr>
          <w:rFonts w:ascii="Verdana" w:hAnsi="Verdana"/>
          <w:sz w:val="20"/>
          <w:szCs w:val="20"/>
        </w:rPr>
        <w:t xml:space="preserve">Ordenar, en casos extraordinarios, que se realice alguna diligencia o se desahogue o perfeccione alguna prueba, siempre que ello no sea obstáculo para resolver dentro de los plazos establecidos en la ley de la materia;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6"/>
        </w:numPr>
        <w:ind w:hanging="520"/>
        <w:rPr>
          <w:rFonts w:ascii="Verdana" w:hAnsi="Verdana"/>
          <w:sz w:val="20"/>
          <w:szCs w:val="20"/>
        </w:rPr>
      </w:pPr>
      <w:r w:rsidRPr="009C1BCB">
        <w:rPr>
          <w:rFonts w:ascii="Verdana" w:hAnsi="Verdana"/>
          <w:sz w:val="20"/>
          <w:szCs w:val="20"/>
        </w:rPr>
        <w:t xml:space="preserve">Comunicar al Senado de la República las faltas absolutas de los magistrados del Tribunal, para los efectos que procedan de conformidad con las disposiciones constitucionales y legales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6"/>
        </w:numPr>
        <w:ind w:hanging="520"/>
        <w:rPr>
          <w:rFonts w:ascii="Verdana" w:hAnsi="Verdana"/>
          <w:sz w:val="20"/>
          <w:szCs w:val="20"/>
        </w:rPr>
      </w:pPr>
      <w:r w:rsidRPr="009C1BCB">
        <w:rPr>
          <w:rFonts w:ascii="Verdana" w:hAnsi="Verdana"/>
          <w:sz w:val="20"/>
          <w:szCs w:val="20"/>
        </w:rPr>
        <w:t xml:space="preserve">Rendir ante el Pleno, un informe al término de cada proceso electoral, dando cuenta de la marcha del Tribunal y de los criterios adoptados en sus resoluciones, ordenando su publicación;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6"/>
        </w:numPr>
        <w:ind w:hanging="520"/>
        <w:rPr>
          <w:rFonts w:ascii="Verdana" w:hAnsi="Verdana"/>
          <w:sz w:val="20"/>
          <w:szCs w:val="20"/>
        </w:rPr>
      </w:pPr>
      <w:r w:rsidRPr="009C1BCB">
        <w:rPr>
          <w:rFonts w:ascii="Verdana" w:hAnsi="Verdana"/>
          <w:sz w:val="20"/>
          <w:szCs w:val="20"/>
        </w:rPr>
        <w:t xml:space="preserve">Proponer al Pleno la política salarial del Tribunal. Los Magistrados y los mandos medios y superiores desde el nivel de jefe de departamento o equivalente, no podrán recibir ni otorgar, de manera excepcional, permanente o periódica, por conclusión de cualquier periodo de trabajo, del periodo para el que fueron electos o por separación del cargo, sea cual fuere el mecanismo o forma de pago, lugar de adscripción, puesto, plaza o remuneración que devenguen; ingresos adicionales por concepto de bonos, sobresueldos, compensaciones, estímulos, gratificaciones, comisiones, viáticos o cualquier otra prestación en numerario o en especie, asociada o no al sistema de remuneraciones, que no estén expresamente dispuestos y justificados para ese propósito en los presupuestos, tabuladores de sueldos, nóminas o analítico de plazas;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6"/>
        </w:numPr>
        <w:ind w:hanging="520"/>
        <w:rPr>
          <w:rFonts w:ascii="Verdana" w:hAnsi="Verdana"/>
          <w:sz w:val="20"/>
          <w:szCs w:val="20"/>
        </w:rPr>
      </w:pPr>
      <w:r w:rsidRPr="009C1BCB">
        <w:rPr>
          <w:rFonts w:ascii="Verdana" w:hAnsi="Verdana"/>
          <w:sz w:val="20"/>
          <w:szCs w:val="20"/>
        </w:rPr>
        <w:t xml:space="preserve">Elaborar el proyecto de presupuesto del Tribunal, remitiéndolo, una vez aprobado, al Gobernador del Estado, para los efectos legales;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6"/>
        </w:numPr>
        <w:ind w:hanging="520"/>
        <w:rPr>
          <w:rFonts w:ascii="Verdana" w:hAnsi="Verdana"/>
          <w:sz w:val="20"/>
          <w:szCs w:val="20"/>
        </w:rPr>
      </w:pPr>
      <w:r w:rsidRPr="009C1BCB">
        <w:rPr>
          <w:rFonts w:ascii="Verdana" w:hAnsi="Verdana"/>
          <w:sz w:val="20"/>
          <w:szCs w:val="20"/>
        </w:rPr>
        <w:t xml:space="preserve">Despachar la correspondencia del Tribunal;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6"/>
        </w:numPr>
        <w:ind w:hanging="520"/>
        <w:rPr>
          <w:rFonts w:ascii="Verdana" w:hAnsi="Verdana"/>
          <w:sz w:val="20"/>
          <w:szCs w:val="20"/>
        </w:rPr>
      </w:pPr>
      <w:r w:rsidRPr="009C1BCB">
        <w:rPr>
          <w:rFonts w:ascii="Verdana" w:hAnsi="Verdana"/>
          <w:sz w:val="20"/>
          <w:szCs w:val="20"/>
        </w:rPr>
        <w:t xml:space="preserve">Las demás que le atribuya este Código, el Pleno y otras disposiciones legales.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66. Son atribuciones de los magistrados las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7"/>
        </w:numPr>
        <w:ind w:hanging="520"/>
        <w:rPr>
          <w:rFonts w:ascii="Verdana" w:hAnsi="Verdana"/>
          <w:sz w:val="20"/>
          <w:szCs w:val="20"/>
        </w:rPr>
      </w:pPr>
      <w:r w:rsidRPr="009C1BCB">
        <w:rPr>
          <w:rFonts w:ascii="Verdana" w:hAnsi="Verdana"/>
          <w:sz w:val="20"/>
          <w:szCs w:val="20"/>
        </w:rPr>
        <w:t xml:space="preserve">Concurrir, participar y votar, cuando corresponda, en las sesiones públicas y reuniones internas a las que sean convocados por el Presidente del Tribunal;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7"/>
        </w:numPr>
        <w:ind w:hanging="520"/>
        <w:rPr>
          <w:rFonts w:ascii="Verdana" w:hAnsi="Verdana"/>
          <w:sz w:val="20"/>
          <w:szCs w:val="20"/>
        </w:rPr>
      </w:pPr>
      <w:r w:rsidRPr="009C1BCB">
        <w:rPr>
          <w:rFonts w:ascii="Verdana" w:hAnsi="Verdana"/>
          <w:sz w:val="20"/>
          <w:szCs w:val="20"/>
        </w:rPr>
        <w:t xml:space="preserve">Integrar el Pleno, para resolver los asuntos de su competencia;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7"/>
        </w:numPr>
        <w:ind w:hanging="520"/>
        <w:rPr>
          <w:rFonts w:ascii="Verdana" w:hAnsi="Verdana"/>
          <w:sz w:val="20"/>
          <w:szCs w:val="20"/>
        </w:rPr>
      </w:pPr>
      <w:r w:rsidRPr="009C1BCB">
        <w:rPr>
          <w:rFonts w:ascii="Verdana" w:hAnsi="Verdana"/>
          <w:sz w:val="20"/>
          <w:szCs w:val="20"/>
        </w:rPr>
        <w:lastRenderedPageBreak/>
        <w:t xml:space="preserve">Sustanciar los expedientes y formular los proyectos de resolución que recaigan a los asuntos que les sean turnados para tal efecto;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7"/>
        </w:numPr>
        <w:ind w:hanging="520"/>
        <w:rPr>
          <w:rFonts w:ascii="Verdana" w:hAnsi="Verdana"/>
          <w:sz w:val="20"/>
          <w:szCs w:val="20"/>
        </w:rPr>
      </w:pPr>
      <w:r w:rsidRPr="009C1BCB">
        <w:rPr>
          <w:rFonts w:ascii="Verdana" w:hAnsi="Verdana"/>
          <w:sz w:val="20"/>
          <w:szCs w:val="20"/>
        </w:rPr>
        <w:t xml:space="preserve">Exponer en sesión pública personalmente o por conducto de un secretario, sus proyectos de resolución, señalando las consideraciones jurídicas y los preceptos en que se funden;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7"/>
        </w:numPr>
        <w:ind w:hanging="520"/>
        <w:rPr>
          <w:rFonts w:ascii="Verdana" w:hAnsi="Verdana"/>
          <w:sz w:val="20"/>
          <w:szCs w:val="20"/>
        </w:rPr>
      </w:pPr>
      <w:r w:rsidRPr="009C1BCB">
        <w:rPr>
          <w:rFonts w:ascii="Verdana" w:hAnsi="Verdana"/>
          <w:sz w:val="20"/>
          <w:szCs w:val="20"/>
        </w:rPr>
        <w:t xml:space="preserve">Discutir y votar los proyectos de resolución en las sesiones del Pleno;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7"/>
        </w:numPr>
        <w:ind w:hanging="520"/>
        <w:rPr>
          <w:rFonts w:ascii="Verdana" w:hAnsi="Verdana"/>
          <w:sz w:val="20"/>
          <w:szCs w:val="20"/>
        </w:rPr>
      </w:pPr>
      <w:r w:rsidRPr="009C1BCB">
        <w:rPr>
          <w:rFonts w:ascii="Verdana" w:hAnsi="Verdana"/>
          <w:sz w:val="20"/>
          <w:szCs w:val="20"/>
        </w:rPr>
        <w:t xml:space="preserve">En caso de disentir con el criterio aprobado mayoritariamente al resolver un medio impugnativo, presentar voto particular y solicitar sea agregado a la sentencia;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7"/>
        </w:numPr>
        <w:ind w:hanging="520"/>
        <w:rPr>
          <w:rFonts w:ascii="Verdana" w:hAnsi="Verdana"/>
          <w:sz w:val="20"/>
          <w:szCs w:val="20"/>
        </w:rPr>
      </w:pPr>
      <w:r w:rsidRPr="009C1BCB">
        <w:rPr>
          <w:rFonts w:ascii="Verdana" w:hAnsi="Verdana"/>
          <w:sz w:val="20"/>
          <w:szCs w:val="20"/>
        </w:rPr>
        <w:t xml:space="preserve">Realizar el engrose de los fallos aprobados por el Pleno, cuando sean designados para tal efecto;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7"/>
        </w:numPr>
        <w:ind w:hanging="520"/>
        <w:rPr>
          <w:rFonts w:ascii="Verdana" w:hAnsi="Verdana"/>
          <w:sz w:val="20"/>
          <w:szCs w:val="20"/>
        </w:rPr>
      </w:pPr>
      <w:r w:rsidRPr="009C1BCB">
        <w:rPr>
          <w:rFonts w:ascii="Verdana" w:hAnsi="Verdana"/>
          <w:sz w:val="20"/>
          <w:szCs w:val="20"/>
        </w:rPr>
        <w:t xml:space="preserve">Admitir los medios de impugnación y los escritos de terceros interesados o coadyuvantes, en los términos que señale la ley de la materia;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7"/>
        </w:numPr>
        <w:ind w:hanging="520"/>
        <w:rPr>
          <w:rFonts w:ascii="Verdana" w:hAnsi="Verdana"/>
          <w:sz w:val="20"/>
          <w:szCs w:val="20"/>
        </w:rPr>
      </w:pPr>
      <w:r w:rsidRPr="009C1BCB">
        <w:rPr>
          <w:rFonts w:ascii="Verdana" w:hAnsi="Verdana"/>
          <w:sz w:val="20"/>
          <w:szCs w:val="20"/>
        </w:rPr>
        <w:t xml:space="preserve">Someter al Pleno los proyectos de </w:t>
      </w:r>
      <w:proofErr w:type="spellStart"/>
      <w:r w:rsidRPr="009C1BCB">
        <w:rPr>
          <w:rFonts w:ascii="Verdana" w:hAnsi="Verdana"/>
          <w:sz w:val="20"/>
          <w:szCs w:val="20"/>
        </w:rPr>
        <w:t>desechamiento</w:t>
      </w:r>
      <w:proofErr w:type="spellEnd"/>
      <w:r w:rsidRPr="009C1BCB">
        <w:rPr>
          <w:rFonts w:ascii="Verdana" w:hAnsi="Verdana"/>
          <w:sz w:val="20"/>
          <w:szCs w:val="20"/>
        </w:rPr>
        <w:t xml:space="preserve"> cuando las impugnaciones sean notoriamente improcedentes o evidentemente frívolas;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7"/>
        </w:numPr>
        <w:ind w:hanging="520"/>
        <w:rPr>
          <w:rFonts w:ascii="Verdana" w:hAnsi="Verdana"/>
          <w:sz w:val="20"/>
          <w:szCs w:val="20"/>
        </w:rPr>
      </w:pPr>
      <w:r w:rsidRPr="009C1BCB">
        <w:rPr>
          <w:rFonts w:ascii="Verdana" w:hAnsi="Verdana"/>
          <w:sz w:val="20"/>
          <w:szCs w:val="20"/>
        </w:rPr>
        <w:t xml:space="preserve">Someter al Pleno las resoluciones que ordenen archivar como asuntos total y definitivamente concluidos las impugnaciones que procedan, de conformidad con las leyes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7"/>
        </w:numPr>
        <w:ind w:hanging="520"/>
        <w:rPr>
          <w:rFonts w:ascii="Verdana" w:hAnsi="Verdana"/>
          <w:sz w:val="20"/>
          <w:szCs w:val="20"/>
        </w:rPr>
      </w:pPr>
      <w:r w:rsidRPr="009C1BCB">
        <w:rPr>
          <w:rFonts w:ascii="Verdana" w:hAnsi="Verdana"/>
          <w:sz w:val="20"/>
          <w:szCs w:val="20"/>
        </w:rPr>
        <w:t xml:space="preserve">Someter a la consideración del Pleno, cuando proceda, la acumulación de las impugnaciones, en los términos que establezca la ley correspondiente;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7"/>
        </w:numPr>
        <w:ind w:hanging="520"/>
        <w:rPr>
          <w:rFonts w:ascii="Verdana" w:hAnsi="Verdana"/>
          <w:sz w:val="20"/>
          <w:szCs w:val="20"/>
        </w:rPr>
      </w:pPr>
      <w:r w:rsidRPr="009C1BCB">
        <w:rPr>
          <w:rFonts w:ascii="Verdana" w:hAnsi="Verdana"/>
          <w:sz w:val="20"/>
          <w:szCs w:val="20"/>
        </w:rPr>
        <w:t xml:space="preserve">Formular los requerimientos ordinarios necesarios para la integración de los expedientes en los términos de la ley aplicable, y requerir cualquier informe o documento que, obrando en poder de los órganos del Instituto, de las autoridades estatales o municipales, de los partidos políticos o coaliciones, candidatos independientes o de particulares, pueda servir para la sustanciación o resolución de los expedientes, siempre que ello no sea obstáculo para resolver dentro de los plazos establecidos en la ley de la materia;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7"/>
        </w:numPr>
        <w:ind w:hanging="520"/>
        <w:rPr>
          <w:rFonts w:ascii="Verdana" w:hAnsi="Verdana"/>
          <w:sz w:val="20"/>
          <w:szCs w:val="20"/>
        </w:rPr>
      </w:pPr>
      <w:r w:rsidRPr="009C1BCB">
        <w:rPr>
          <w:rFonts w:ascii="Verdana" w:hAnsi="Verdana"/>
          <w:sz w:val="20"/>
          <w:szCs w:val="20"/>
        </w:rPr>
        <w:t xml:space="preserve">Efectuar las diligencias que deban practicarse, así como girar exhortos a los jueces de primera instancia o municipales encomendándoles la realización de alguna diligencia en el ámbito de su competencia, que deba practicarse fuera de las oficinas del Tribunal;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7"/>
        </w:numPr>
        <w:ind w:hanging="520"/>
        <w:rPr>
          <w:rFonts w:ascii="Verdana" w:hAnsi="Verdana"/>
          <w:sz w:val="20"/>
          <w:szCs w:val="20"/>
        </w:rPr>
      </w:pPr>
      <w:r w:rsidRPr="009C1BCB">
        <w:rPr>
          <w:rFonts w:ascii="Verdana" w:hAnsi="Verdana"/>
          <w:sz w:val="20"/>
          <w:szCs w:val="20"/>
        </w:rPr>
        <w:t xml:space="preserve">Firmar las resoluciones que dicte el Pleno;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7"/>
        </w:numPr>
        <w:ind w:hanging="520"/>
        <w:rPr>
          <w:rFonts w:ascii="Verdana" w:hAnsi="Verdana"/>
          <w:sz w:val="20"/>
          <w:szCs w:val="20"/>
        </w:rPr>
      </w:pPr>
      <w:r w:rsidRPr="009C1BCB">
        <w:rPr>
          <w:rFonts w:ascii="Verdana" w:hAnsi="Verdana"/>
          <w:sz w:val="20"/>
          <w:szCs w:val="20"/>
        </w:rPr>
        <w:t xml:space="preserve">Proponer al Pleno el nombramiento de los secretarios a su cargo;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7"/>
        </w:numPr>
        <w:ind w:hanging="520"/>
        <w:rPr>
          <w:rFonts w:ascii="Verdana" w:hAnsi="Verdana"/>
          <w:sz w:val="20"/>
          <w:szCs w:val="20"/>
        </w:rPr>
      </w:pPr>
      <w:r w:rsidRPr="009C1BCB">
        <w:rPr>
          <w:rFonts w:ascii="Verdana" w:hAnsi="Verdana"/>
          <w:sz w:val="20"/>
          <w:szCs w:val="20"/>
        </w:rPr>
        <w:t xml:space="preserve">Las demás que le señale este Código, el Pleno y otras disposiciones legales.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67. El Tribunal, para la tramitación, integración y sustanciación de los asuntos de su competencia, contará con el apoyo de secretarios instructores y proyectistas para el desahogo de los asuntos que le sean turnados.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Todo el personal que labore en el Tribunal será considerado de confianza.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68. Para ser designado Secretario General de Acuerdos del Tribunal, se deberán satisfacer los requisitos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8"/>
        </w:numPr>
        <w:ind w:hanging="362"/>
        <w:rPr>
          <w:rFonts w:ascii="Verdana" w:hAnsi="Verdana"/>
          <w:sz w:val="20"/>
          <w:szCs w:val="20"/>
        </w:rPr>
      </w:pPr>
      <w:r w:rsidRPr="009C1BCB">
        <w:rPr>
          <w:rFonts w:ascii="Verdana" w:hAnsi="Verdana"/>
          <w:sz w:val="20"/>
          <w:szCs w:val="20"/>
        </w:rPr>
        <w:t xml:space="preserve">Ser ciudadano mexicano en pleno ejercicio de sus derechos políticos y civiles, y contar con credencial para votar con fotografía;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8"/>
        </w:numPr>
        <w:ind w:hanging="362"/>
        <w:rPr>
          <w:rFonts w:ascii="Verdana" w:hAnsi="Verdana"/>
          <w:sz w:val="20"/>
          <w:szCs w:val="20"/>
        </w:rPr>
      </w:pPr>
      <w:r w:rsidRPr="009C1BCB">
        <w:rPr>
          <w:rFonts w:ascii="Verdana" w:hAnsi="Verdana"/>
          <w:sz w:val="20"/>
          <w:szCs w:val="20"/>
        </w:rPr>
        <w:t xml:space="preserve">Tener por lo menos veinticinco años de edad al momento de la designación;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8"/>
        </w:numPr>
        <w:ind w:hanging="362"/>
        <w:rPr>
          <w:rFonts w:ascii="Verdana" w:hAnsi="Verdana"/>
          <w:sz w:val="20"/>
          <w:szCs w:val="20"/>
        </w:rPr>
      </w:pPr>
      <w:r w:rsidRPr="009C1BCB">
        <w:rPr>
          <w:rFonts w:ascii="Verdana" w:hAnsi="Verdana"/>
          <w:sz w:val="20"/>
          <w:szCs w:val="20"/>
        </w:rPr>
        <w:t xml:space="preserve">Gozar de buena reputación y no haber sido condenado por delito intencional con sanción privativa de la libertad mayor de un año;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8"/>
        </w:numPr>
        <w:ind w:hanging="362"/>
        <w:rPr>
          <w:rFonts w:ascii="Verdana" w:hAnsi="Verdana"/>
          <w:sz w:val="20"/>
          <w:szCs w:val="20"/>
        </w:rPr>
      </w:pPr>
      <w:r w:rsidRPr="009C1BCB">
        <w:rPr>
          <w:rFonts w:ascii="Verdana" w:hAnsi="Verdana"/>
          <w:sz w:val="20"/>
          <w:szCs w:val="20"/>
        </w:rPr>
        <w:t xml:space="preserve">Contar con título profesional de Licenciado en Derecho expedido legalmente;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8"/>
        </w:numPr>
        <w:ind w:hanging="362"/>
        <w:rPr>
          <w:rFonts w:ascii="Verdana" w:hAnsi="Verdana"/>
          <w:sz w:val="20"/>
          <w:szCs w:val="20"/>
        </w:rPr>
      </w:pPr>
      <w:r w:rsidRPr="009C1BCB">
        <w:rPr>
          <w:rFonts w:ascii="Verdana" w:hAnsi="Verdana"/>
          <w:sz w:val="20"/>
          <w:szCs w:val="20"/>
        </w:rPr>
        <w:t xml:space="preserve">Acreditar que cuenta con estudios y conocimientos en materia electoral;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8"/>
        </w:numPr>
        <w:spacing w:line="234" w:lineRule="auto"/>
        <w:ind w:hanging="362"/>
        <w:rPr>
          <w:rFonts w:ascii="Verdana" w:hAnsi="Verdana"/>
          <w:sz w:val="20"/>
          <w:szCs w:val="20"/>
        </w:rPr>
      </w:pPr>
      <w:r w:rsidRPr="009C1BCB">
        <w:rPr>
          <w:rFonts w:ascii="Verdana" w:hAnsi="Verdana"/>
          <w:sz w:val="20"/>
          <w:szCs w:val="20"/>
        </w:rPr>
        <w:t xml:space="preserve">No haber ostentado cargo de dirigencia partidista ni haber sido registrado como candidato a cargo alguno de elección popular en los últimos cinco años inmediatos anteriores a la designación.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69. El Secretario General de Acuerdos del Tribunal tendrá las siguientes atribuciones: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9"/>
        </w:numPr>
        <w:ind w:hanging="494"/>
        <w:rPr>
          <w:rFonts w:ascii="Verdana" w:hAnsi="Verdana"/>
          <w:sz w:val="20"/>
          <w:szCs w:val="20"/>
        </w:rPr>
      </w:pPr>
      <w:r w:rsidRPr="009C1BCB">
        <w:rPr>
          <w:rFonts w:ascii="Verdana" w:hAnsi="Verdana"/>
          <w:sz w:val="20"/>
          <w:szCs w:val="20"/>
        </w:rPr>
        <w:t xml:space="preserve">Apoyar al Presidente del Tribunal en las tareas que le encomiende;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9"/>
        </w:numPr>
        <w:ind w:hanging="494"/>
        <w:rPr>
          <w:rFonts w:ascii="Verdana" w:hAnsi="Verdana"/>
          <w:sz w:val="20"/>
          <w:szCs w:val="20"/>
        </w:rPr>
      </w:pPr>
      <w:r w:rsidRPr="009C1BCB">
        <w:rPr>
          <w:rFonts w:ascii="Verdana" w:hAnsi="Verdana"/>
          <w:sz w:val="20"/>
          <w:szCs w:val="20"/>
        </w:rPr>
        <w:t xml:space="preserve">Dar cuenta, tomar las votaciones y formular el acta respectiva en las sesiones del Pleno;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9"/>
        </w:numPr>
        <w:ind w:hanging="494"/>
        <w:rPr>
          <w:rFonts w:ascii="Verdana" w:hAnsi="Verdana"/>
          <w:sz w:val="20"/>
          <w:szCs w:val="20"/>
        </w:rPr>
      </w:pPr>
      <w:r w:rsidRPr="009C1BCB">
        <w:rPr>
          <w:rFonts w:ascii="Verdana" w:hAnsi="Verdana"/>
          <w:sz w:val="20"/>
          <w:szCs w:val="20"/>
        </w:rPr>
        <w:t xml:space="preserve">Llevar el control de turno de los medios de impugnación, a los magistrados electorales;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9"/>
        </w:numPr>
        <w:ind w:hanging="494"/>
        <w:rPr>
          <w:rFonts w:ascii="Verdana" w:hAnsi="Verdana"/>
          <w:sz w:val="20"/>
          <w:szCs w:val="20"/>
        </w:rPr>
      </w:pPr>
      <w:r w:rsidRPr="009C1BCB">
        <w:rPr>
          <w:rFonts w:ascii="Verdana" w:hAnsi="Verdana"/>
          <w:sz w:val="20"/>
          <w:szCs w:val="20"/>
        </w:rPr>
        <w:t xml:space="preserve">Supervisar el debido funcionamiento de la Oficialía de Partes del Tribunal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9"/>
        </w:numPr>
        <w:ind w:hanging="494"/>
        <w:rPr>
          <w:rFonts w:ascii="Verdana" w:hAnsi="Verdana"/>
          <w:sz w:val="20"/>
          <w:szCs w:val="20"/>
        </w:rPr>
      </w:pPr>
      <w:r w:rsidRPr="009C1BCB">
        <w:rPr>
          <w:rFonts w:ascii="Verdana" w:hAnsi="Verdana"/>
          <w:sz w:val="20"/>
          <w:szCs w:val="20"/>
        </w:rPr>
        <w:t xml:space="preserve">Supervisar que se hagan en tiempo y forma, las notificaciones del Tribunal;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9"/>
        </w:numPr>
        <w:ind w:hanging="494"/>
        <w:rPr>
          <w:rFonts w:ascii="Verdana" w:hAnsi="Verdana"/>
          <w:sz w:val="20"/>
          <w:szCs w:val="20"/>
        </w:rPr>
      </w:pPr>
      <w:r w:rsidRPr="009C1BCB">
        <w:rPr>
          <w:rFonts w:ascii="Verdana" w:hAnsi="Verdana"/>
          <w:sz w:val="20"/>
          <w:szCs w:val="20"/>
        </w:rPr>
        <w:t xml:space="preserve">Supervisar el debido funcionamiento de los archivos del Tribunal, así como su concentración y conservación;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9"/>
        </w:numPr>
        <w:ind w:hanging="494"/>
        <w:rPr>
          <w:rFonts w:ascii="Verdana" w:hAnsi="Verdana"/>
          <w:sz w:val="20"/>
          <w:szCs w:val="20"/>
        </w:rPr>
      </w:pPr>
      <w:r w:rsidRPr="009C1BCB">
        <w:rPr>
          <w:rFonts w:ascii="Verdana" w:hAnsi="Verdana"/>
          <w:sz w:val="20"/>
          <w:szCs w:val="20"/>
        </w:rPr>
        <w:t xml:space="preserve">Autorizar con su firma las actuaciones del Pleno;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9"/>
        </w:numPr>
        <w:ind w:hanging="494"/>
        <w:rPr>
          <w:rFonts w:ascii="Verdana" w:hAnsi="Verdana"/>
          <w:sz w:val="20"/>
          <w:szCs w:val="20"/>
        </w:rPr>
      </w:pPr>
      <w:r w:rsidRPr="009C1BCB">
        <w:rPr>
          <w:rFonts w:ascii="Verdana" w:hAnsi="Verdana"/>
          <w:sz w:val="20"/>
          <w:szCs w:val="20"/>
        </w:rPr>
        <w:t xml:space="preserve">Expedir las constancias que se requieran;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9"/>
        </w:numPr>
        <w:ind w:hanging="494"/>
        <w:rPr>
          <w:rFonts w:ascii="Verdana" w:hAnsi="Verdana"/>
          <w:sz w:val="20"/>
          <w:szCs w:val="20"/>
        </w:rPr>
      </w:pPr>
      <w:r w:rsidRPr="009C1BCB">
        <w:rPr>
          <w:rFonts w:ascii="Verdana" w:hAnsi="Verdana"/>
          <w:sz w:val="20"/>
          <w:szCs w:val="20"/>
        </w:rPr>
        <w:t xml:space="preserve">Llevar el registro de los criterios jurisprudenciales;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29"/>
        </w:numPr>
        <w:ind w:hanging="494"/>
        <w:rPr>
          <w:rFonts w:ascii="Verdana" w:hAnsi="Verdana"/>
          <w:sz w:val="20"/>
          <w:szCs w:val="20"/>
        </w:rPr>
      </w:pPr>
      <w:r w:rsidRPr="009C1BCB">
        <w:rPr>
          <w:rFonts w:ascii="Verdana" w:hAnsi="Verdana"/>
          <w:sz w:val="20"/>
          <w:szCs w:val="20"/>
        </w:rPr>
        <w:t xml:space="preserve">Las demás que señale la ley o le indique el Pleno.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LIBRO TERCERO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PARTIDOS POLÍTICOS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lastRenderedPageBreak/>
        <w:t xml:space="preserve">TÍTULO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GENERALIDADES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DISPOSICIONES PRELIMINARES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70. Son derechos político-electorales de los ciudadanos michoacanos, con relación a los partidos políticos, los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0"/>
        </w:numPr>
        <w:ind w:hanging="268"/>
        <w:rPr>
          <w:rFonts w:ascii="Verdana" w:hAnsi="Verdana"/>
          <w:sz w:val="20"/>
          <w:szCs w:val="20"/>
        </w:rPr>
      </w:pPr>
      <w:r w:rsidRPr="009C1BCB">
        <w:rPr>
          <w:rFonts w:ascii="Verdana" w:hAnsi="Verdana"/>
          <w:sz w:val="20"/>
          <w:szCs w:val="20"/>
        </w:rPr>
        <w:t xml:space="preserve">Asociarse o reunirse pacíficamente para tomar parte en los asuntos políticos del Estado;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0"/>
        </w:numPr>
        <w:ind w:hanging="268"/>
        <w:rPr>
          <w:rFonts w:ascii="Verdana" w:hAnsi="Verdana"/>
          <w:sz w:val="20"/>
          <w:szCs w:val="20"/>
        </w:rPr>
      </w:pPr>
      <w:r w:rsidRPr="009C1BCB">
        <w:rPr>
          <w:rFonts w:ascii="Verdana" w:hAnsi="Verdana"/>
          <w:sz w:val="20"/>
          <w:szCs w:val="20"/>
        </w:rPr>
        <w:t xml:space="preserve">Afiliarse o separarse libre e individualmente a los partidos políticos,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0"/>
        </w:numPr>
        <w:ind w:hanging="268"/>
        <w:rPr>
          <w:rFonts w:ascii="Verdana" w:hAnsi="Verdana"/>
          <w:sz w:val="20"/>
          <w:szCs w:val="20"/>
        </w:rPr>
      </w:pPr>
      <w:r w:rsidRPr="009C1BCB">
        <w:rPr>
          <w:rFonts w:ascii="Verdana" w:hAnsi="Verdana"/>
          <w:sz w:val="20"/>
          <w:szCs w:val="20"/>
        </w:rPr>
        <w:t xml:space="preserve">Votar y ser votado para todos los cargos de elección popular dentro de los procesos internos de selección de candidatos y elección de dirigentes, teniendo las calidades que establezca la ley y los estatutos de cada partido político.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71. Los partidos políticos son entidades de interés público con personalidad jurídica y patrimonio propios, con registro legal ante el Instituto Nacional o ante el Instituto, y tienen como fin promover la participación del pueblo en la vida democrática, contribuir a la integración de los órganos de representación política y, como organizaciones de ciudadanos, hacer posible el acceso de éstos al ejercicio del poder público.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Es derecho exclusivo de los ciudadanos mexicanos formar parte de partidos políticos y afiliarse libre e individualmente a ellos; por tanto, queda prohibida la intervención de: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1"/>
        </w:numPr>
        <w:ind w:hanging="335"/>
        <w:rPr>
          <w:rFonts w:ascii="Verdana" w:hAnsi="Verdana"/>
          <w:sz w:val="20"/>
          <w:szCs w:val="20"/>
        </w:rPr>
      </w:pPr>
      <w:r w:rsidRPr="009C1BCB">
        <w:rPr>
          <w:rFonts w:ascii="Verdana" w:hAnsi="Verdana"/>
          <w:sz w:val="20"/>
          <w:szCs w:val="20"/>
        </w:rPr>
        <w:t xml:space="preserve">Organizaciones civiles, sociales o gremiales, nacionales, locales o extranjeras;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1"/>
        </w:numPr>
        <w:ind w:hanging="335"/>
        <w:rPr>
          <w:rFonts w:ascii="Verdana" w:hAnsi="Verdana"/>
          <w:sz w:val="20"/>
          <w:szCs w:val="20"/>
        </w:rPr>
      </w:pPr>
      <w:r w:rsidRPr="009C1BCB">
        <w:rPr>
          <w:rFonts w:ascii="Verdana" w:hAnsi="Verdana"/>
          <w:sz w:val="20"/>
          <w:szCs w:val="20"/>
        </w:rPr>
        <w:t xml:space="preserve">Organizaciones con objeto social diferente a la creación de partidos;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1"/>
        </w:numPr>
        <w:ind w:hanging="335"/>
        <w:rPr>
          <w:rFonts w:ascii="Verdana" w:hAnsi="Verdana"/>
          <w:sz w:val="20"/>
          <w:szCs w:val="20"/>
        </w:rPr>
      </w:pPr>
      <w:r w:rsidRPr="009C1BCB">
        <w:rPr>
          <w:rFonts w:ascii="Verdana" w:hAnsi="Verdana"/>
          <w:sz w:val="20"/>
          <w:szCs w:val="20"/>
        </w:rPr>
        <w:t xml:space="preserve">Cualquier forma de afiliación corporativa.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partidos políticos promoverán los valores cívicos y la cultura democrática en personas menores de edad y buscarán la participación efectiva de ambos géneros en la integración de sus órganos, así como en la postulación de candidatos.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12 DE MAYO DE 2017) </w:t>
      </w:r>
    </w:p>
    <w:p w:rsidR="00996064" w:rsidRPr="009C1BCB" w:rsidRDefault="001B7A8B">
      <w:pPr>
        <w:rPr>
          <w:rFonts w:ascii="Verdana" w:hAnsi="Verdana"/>
          <w:sz w:val="20"/>
          <w:szCs w:val="20"/>
        </w:rPr>
      </w:pPr>
      <w:r w:rsidRPr="009C1BCB">
        <w:rPr>
          <w:rFonts w:ascii="Verdana" w:hAnsi="Verdana"/>
          <w:sz w:val="20"/>
          <w:szCs w:val="20"/>
        </w:rPr>
        <w:t xml:space="preserve">Cada partido político determinará y hará públicos los criterios para garantizar la paridad de género en las candidaturas a diputados locales y ayuntamientos. Éstos deberán ser objetivos y asegurar condiciones de igualdad entre géneros.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12 DE MAYO DE 2017) </w:t>
      </w:r>
    </w:p>
    <w:p w:rsidR="00996064" w:rsidRPr="009C1BCB" w:rsidRDefault="001B7A8B">
      <w:pPr>
        <w:rPr>
          <w:rFonts w:ascii="Verdana" w:hAnsi="Verdana"/>
          <w:sz w:val="20"/>
          <w:szCs w:val="20"/>
        </w:rPr>
      </w:pPr>
      <w:r w:rsidRPr="009C1BCB">
        <w:rPr>
          <w:rFonts w:ascii="Verdana" w:hAnsi="Verdana"/>
          <w:sz w:val="20"/>
          <w:szCs w:val="20"/>
        </w:rPr>
        <w:t xml:space="preserve">En ningún caso se admitirán criterios que tengan como resultado que alguno de los géneros le sean asignados exclusivamente aquellos distritos o ayuntamientos en los que el partido haya obtenido los porcentajes de votación más bajos en el proceso electoral anterior.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ARTÍCULO 72. La interpretación sobre la resolución de conflictos de asuntos internos de los partidos políticos deberá tomar en cuenta el carácter de entidad de interés público de éstos como organización de ciudadanos, así como su libertad de decisión interna, el derecho a la auto organización de los mismos y el ejercicio de los derechos de sus afiliados o militantes.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DISTRIBUCIÓN DE COMPETENCIAS EN MATERIA DE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73. El Instituto contará con los recursos presupuestarios, técnicos, humanos y materiales que requiera para el ejercicio directo de sus facultades y atribuciones en materia de fiscalización de ingresos y egresos de los partidos políticos locales, sus coaliciones y de los candidatos a cargos de elección popular en el Estado, en base al procedimiento que establece el artículo 8 de la Ley General de Partidos Políticos, los lineamientos, acuerdos generales, normas técnicas y demás disposiciones que emita 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CONFORMACIÓN DE LOS PARTIDOS POLÍTICOS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(DEROGADO CON LOS ARTÍCULOS QUE LO INTEGRAN, P.O. 1 DE JUNIO DE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CONSTITUCIÓN Y REGISTRO DE LOS PARTIDOS POLÍTICOS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ESTATALES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74.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75.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76.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77.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78.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79.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80.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81.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LAS AGRUPACIONES POLÍTICAS ESTATALES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82. Las agrupaciones políticas estatales son formas de asociación ciudadana que coadyuvan al desarrollo de la vida democrática y de la cultura política, así como a la creación de una opinión pública mejor informada.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agrupaciones políticas estatales no podrán utilizar bajo ninguna circunstancia, las denominaciones de «partido» o «partido político».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83. Las agrupaciones políticas estatales sólo podrán participar en procesos electorales mediante acuerdos de participación con un partido político o coalición. Las candidaturas surgidas de los acuerdos de participación serán registradas por un partido político y serán votadas con la denominación, emblema, color o colores de éste o de la coalición.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acuerdo de participación a que se refiere el párrafo anterior deberá presentarse para su registro ante 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la propaganda y campaña electoral, se podrá mencionar a la agrupación participante.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Las agrupaciones políticas estarán sujetas a las obligaciones y procedimientos de fiscalización de sus recursos conforme a las normas establecidas en la Ley General de Partidos Políticos, los acuerdos, los reglamentos y lineamientos que para tal efecto emita el Instituto Nacional y 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84. Para obtener el registro como agrupación política estatal, quien lo solicite deberá acreditar ante el Instituto, los siguientes requisitos: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2"/>
        </w:numPr>
        <w:rPr>
          <w:rFonts w:ascii="Verdana" w:hAnsi="Verdana"/>
          <w:sz w:val="20"/>
          <w:szCs w:val="20"/>
        </w:rPr>
      </w:pPr>
      <w:r w:rsidRPr="009C1BCB">
        <w:rPr>
          <w:rFonts w:ascii="Verdana" w:hAnsi="Verdana"/>
          <w:sz w:val="20"/>
          <w:szCs w:val="20"/>
        </w:rPr>
        <w:t xml:space="preserve">Contar con un mínimo de un mil doscientos asociados en la entidad y con un órgano directivo de carácter estatal; además, tener oficinas en cuando menos veinte municipios;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2"/>
        </w:numPr>
        <w:rPr>
          <w:rFonts w:ascii="Verdana" w:hAnsi="Verdana"/>
          <w:sz w:val="20"/>
          <w:szCs w:val="20"/>
        </w:rPr>
      </w:pPr>
      <w:r w:rsidRPr="009C1BCB">
        <w:rPr>
          <w:rFonts w:ascii="Verdana" w:hAnsi="Verdana"/>
          <w:sz w:val="20"/>
          <w:szCs w:val="20"/>
        </w:rPr>
        <w:t xml:space="preserve">Contar con documentos básicos, así como una denominación distinta a cualquier otra agrupación o partido.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interesados presentarán durante el mes de enero del año anterior al de la elección, junto con su solicitud de registro, la documentación con la que acrediten los requisitos anteriores y los que, en su caso, señale 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Consejo General, dentro del plazo máximo de sesenta días naturales contados a partir de la fecha en que conozca de las solicitudes de registro, resolverá lo conducente.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Cuando proceda el registro, el Consejo General, expedirá el certificado respectivo. En caso de negativa, expresará las causas que la motivan y lo comunicará a la asociación interesada. La resolución correspondiente deberá publicarse en el Periódico Oficial.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registro de las agrupaciones políticas cuando hubiese procedido, surtirá efectos a partir del primero de junio del año anterior al de la elección.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agrupaciones políticas con registro, gozarán del régimen fiscal previsto para los partidos políticos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Las agrupaciones políticas con registro deberán presentar al Instituto, un informe anual del ejercicio anterior sobre el origen y destino de los recursos que reciban por cualquier modalidad.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informe a que se refiere el párrafo anterior deberá presentarse a más tardar dentro de los noventa días siguientes al último día de diciembre del año del ejercicio que se reporte.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agrupación política perderá su registro por las siguientes causas: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3"/>
        </w:numPr>
        <w:ind w:hanging="281"/>
        <w:rPr>
          <w:rFonts w:ascii="Verdana" w:hAnsi="Verdana"/>
          <w:sz w:val="20"/>
          <w:szCs w:val="20"/>
        </w:rPr>
      </w:pPr>
      <w:r w:rsidRPr="009C1BCB">
        <w:rPr>
          <w:rFonts w:ascii="Verdana" w:hAnsi="Verdana"/>
          <w:sz w:val="20"/>
          <w:szCs w:val="20"/>
        </w:rPr>
        <w:t xml:space="preserve">Cuando se haya acordado su disolución por la mayoría de sus miembros;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3"/>
        </w:numPr>
        <w:ind w:hanging="281"/>
        <w:rPr>
          <w:rFonts w:ascii="Verdana" w:hAnsi="Verdana"/>
          <w:sz w:val="20"/>
          <w:szCs w:val="20"/>
        </w:rPr>
      </w:pPr>
      <w:r w:rsidRPr="009C1BCB">
        <w:rPr>
          <w:rFonts w:ascii="Verdana" w:hAnsi="Verdana"/>
          <w:sz w:val="20"/>
          <w:szCs w:val="20"/>
        </w:rPr>
        <w:t xml:space="preserve">Haberse dado las causas de disolución conforme a sus documentos básicos;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3"/>
        </w:numPr>
        <w:ind w:hanging="281"/>
        <w:rPr>
          <w:rFonts w:ascii="Verdana" w:hAnsi="Verdana"/>
          <w:sz w:val="20"/>
          <w:szCs w:val="20"/>
        </w:rPr>
      </w:pPr>
      <w:r w:rsidRPr="009C1BCB">
        <w:rPr>
          <w:rFonts w:ascii="Verdana" w:hAnsi="Verdana"/>
          <w:sz w:val="20"/>
          <w:szCs w:val="20"/>
        </w:rPr>
        <w:t xml:space="preserve">Omitir rendir el informe anual del origen y aplicación de sus recursos;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3"/>
        </w:numPr>
        <w:ind w:hanging="281"/>
        <w:rPr>
          <w:rFonts w:ascii="Verdana" w:hAnsi="Verdana"/>
          <w:sz w:val="20"/>
          <w:szCs w:val="20"/>
        </w:rPr>
      </w:pPr>
      <w:r w:rsidRPr="009C1BCB">
        <w:rPr>
          <w:rFonts w:ascii="Verdana" w:hAnsi="Verdana"/>
          <w:sz w:val="20"/>
          <w:szCs w:val="20"/>
        </w:rPr>
        <w:t xml:space="preserve">No acreditar actividad alguna durante un año calendario, en los términos que establezca el Reglamento;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3"/>
        </w:numPr>
        <w:ind w:hanging="281"/>
        <w:rPr>
          <w:rFonts w:ascii="Verdana" w:hAnsi="Verdana"/>
          <w:sz w:val="20"/>
          <w:szCs w:val="20"/>
        </w:rPr>
      </w:pPr>
      <w:r w:rsidRPr="009C1BCB">
        <w:rPr>
          <w:rFonts w:ascii="Verdana" w:hAnsi="Verdana"/>
          <w:sz w:val="20"/>
          <w:szCs w:val="20"/>
        </w:rPr>
        <w:t xml:space="preserve">Por incumplir de manera grave con las disposiciones contenidas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3"/>
        </w:numPr>
        <w:ind w:hanging="281"/>
        <w:rPr>
          <w:rFonts w:ascii="Verdana" w:hAnsi="Verdana"/>
          <w:sz w:val="20"/>
          <w:szCs w:val="20"/>
        </w:rPr>
      </w:pPr>
      <w:r w:rsidRPr="009C1BCB">
        <w:rPr>
          <w:rFonts w:ascii="Verdana" w:hAnsi="Verdana"/>
          <w:sz w:val="20"/>
          <w:szCs w:val="20"/>
        </w:rPr>
        <w:t xml:space="preserve">Haber dejado de cumplir con los requisitos necesarios para obtener el registro,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3"/>
        </w:numPr>
        <w:ind w:hanging="281"/>
        <w:rPr>
          <w:rFonts w:ascii="Verdana" w:hAnsi="Verdana"/>
          <w:sz w:val="20"/>
          <w:szCs w:val="20"/>
        </w:rPr>
      </w:pPr>
      <w:r w:rsidRPr="009C1BCB">
        <w:rPr>
          <w:rFonts w:ascii="Verdana" w:hAnsi="Verdana"/>
          <w:sz w:val="20"/>
          <w:szCs w:val="20"/>
        </w:rPr>
        <w:t xml:space="preserve">Las demás que establezca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TERCERO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DERECHOS Y OBLIGACIONES DE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85. Son derechos de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4"/>
        </w:numPr>
        <w:spacing w:line="234" w:lineRule="auto"/>
        <w:ind w:hanging="281"/>
        <w:rPr>
          <w:rFonts w:ascii="Verdana" w:hAnsi="Verdana"/>
          <w:sz w:val="20"/>
          <w:szCs w:val="20"/>
        </w:rPr>
      </w:pPr>
      <w:r w:rsidRPr="009C1BCB">
        <w:rPr>
          <w:rFonts w:ascii="Verdana" w:hAnsi="Verdana"/>
          <w:sz w:val="20"/>
          <w:szCs w:val="20"/>
        </w:rPr>
        <w:t xml:space="preserve">Participar, conforme a lo dispuesto en la Constitución General, la Constitución Local y el presente Código, en la preparación, desarrollo y vigilancia del proceso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4"/>
        </w:numPr>
        <w:ind w:hanging="281"/>
        <w:rPr>
          <w:rFonts w:ascii="Verdana" w:hAnsi="Verdana"/>
          <w:sz w:val="20"/>
          <w:szCs w:val="20"/>
        </w:rPr>
      </w:pPr>
      <w:r w:rsidRPr="009C1BCB">
        <w:rPr>
          <w:rFonts w:ascii="Verdana" w:hAnsi="Verdana"/>
          <w:sz w:val="20"/>
          <w:szCs w:val="20"/>
        </w:rPr>
        <w:t xml:space="preserve">Participar en las elecciones conforme a la normatividad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4"/>
        </w:numPr>
        <w:ind w:hanging="281"/>
        <w:rPr>
          <w:rFonts w:ascii="Verdana" w:hAnsi="Verdana"/>
          <w:sz w:val="20"/>
          <w:szCs w:val="20"/>
        </w:rPr>
      </w:pPr>
      <w:r w:rsidRPr="009C1BCB">
        <w:rPr>
          <w:rFonts w:ascii="Verdana" w:hAnsi="Verdana"/>
          <w:sz w:val="20"/>
          <w:szCs w:val="20"/>
        </w:rPr>
        <w:t xml:space="preserve">Gozar de facultades para regular su vida interna y determinar su organización interior y los procedimientos correspondientes;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4"/>
        </w:numPr>
        <w:ind w:hanging="281"/>
        <w:rPr>
          <w:rFonts w:ascii="Verdana" w:hAnsi="Verdana"/>
          <w:sz w:val="20"/>
          <w:szCs w:val="20"/>
        </w:rPr>
      </w:pPr>
      <w:r w:rsidRPr="009C1BCB">
        <w:rPr>
          <w:rFonts w:ascii="Verdana" w:hAnsi="Verdana"/>
          <w:sz w:val="20"/>
          <w:szCs w:val="20"/>
        </w:rPr>
        <w:t xml:space="preserve">Acceder a las prerrogativas y recibir el financiamiento público en los términos del artículo 41 de la Constitución General, este Código y demás normas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4"/>
        </w:numPr>
        <w:ind w:hanging="281"/>
        <w:rPr>
          <w:rFonts w:ascii="Verdana" w:hAnsi="Verdana"/>
          <w:sz w:val="20"/>
          <w:szCs w:val="20"/>
        </w:rPr>
      </w:pPr>
      <w:r w:rsidRPr="009C1BCB">
        <w:rPr>
          <w:rFonts w:ascii="Verdana" w:hAnsi="Verdana"/>
          <w:sz w:val="20"/>
          <w:szCs w:val="20"/>
        </w:rPr>
        <w:t xml:space="preserve">Respecto del financiamiento público-local para los partidos políticos nacionales que participen en las elecciones de la entidad, no podrá establecerse limitaciones a dicho financiamiento, ni reducirlo por el financiamiento que reciban de sus dirigencias nacionales;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4"/>
        </w:numPr>
        <w:ind w:hanging="281"/>
        <w:rPr>
          <w:rFonts w:ascii="Verdana" w:hAnsi="Verdana"/>
          <w:sz w:val="20"/>
          <w:szCs w:val="20"/>
        </w:rPr>
      </w:pPr>
      <w:r w:rsidRPr="009C1BCB">
        <w:rPr>
          <w:rFonts w:ascii="Verdana" w:hAnsi="Verdana"/>
          <w:sz w:val="20"/>
          <w:szCs w:val="20"/>
        </w:rPr>
        <w:t xml:space="preserve">Organizar procesos internos para seleccionar y postular candidatos en las elecciones, en los términos de la norma y las leyes federales o locales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4"/>
        </w:numPr>
        <w:ind w:hanging="281"/>
        <w:rPr>
          <w:rFonts w:ascii="Verdana" w:hAnsi="Verdana"/>
          <w:sz w:val="20"/>
          <w:szCs w:val="20"/>
        </w:rPr>
      </w:pPr>
      <w:r w:rsidRPr="009C1BCB">
        <w:rPr>
          <w:rFonts w:ascii="Verdana" w:hAnsi="Verdana"/>
          <w:sz w:val="20"/>
          <w:szCs w:val="20"/>
        </w:rPr>
        <w:lastRenderedPageBreak/>
        <w:t xml:space="preserve">Formar coaliciones, frentes y fusiones, las que en todo caso deberán ser aprobadas por el órgano de dirección estatal que establezca el Estatuto de cada uno de los partidos, en los términos de este Código y las leyes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4"/>
        </w:numPr>
        <w:ind w:hanging="281"/>
        <w:rPr>
          <w:rFonts w:ascii="Verdana" w:hAnsi="Verdana"/>
          <w:sz w:val="20"/>
          <w:szCs w:val="20"/>
        </w:rPr>
      </w:pPr>
      <w:r w:rsidRPr="009C1BCB">
        <w:rPr>
          <w:rFonts w:ascii="Verdana" w:hAnsi="Verdana"/>
          <w:sz w:val="20"/>
          <w:szCs w:val="20"/>
        </w:rPr>
        <w:t xml:space="preserve">Ser propietarios, poseedores o administradores sólo de los bienes inmuebles que sean indispensables para el cumplimiento directo e inmediato de sus fines;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4"/>
        </w:numPr>
        <w:ind w:hanging="281"/>
        <w:rPr>
          <w:rFonts w:ascii="Verdana" w:hAnsi="Verdana"/>
          <w:sz w:val="20"/>
          <w:szCs w:val="20"/>
        </w:rPr>
      </w:pPr>
      <w:r w:rsidRPr="009C1BCB">
        <w:rPr>
          <w:rFonts w:ascii="Verdana" w:hAnsi="Verdana"/>
          <w:sz w:val="20"/>
          <w:szCs w:val="20"/>
        </w:rPr>
        <w:t xml:space="preserve">Establecer relaciones con organizaciones o partidos políticos extranjeros, siempre y cuando se mantenga en todo momento su independencia absoluta, política y económica, así como el respeto irrestricto a la integridad y soberanía del Estado mexicano y de sus órganos de gobierno;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4"/>
        </w:numPr>
        <w:ind w:hanging="281"/>
        <w:rPr>
          <w:rFonts w:ascii="Verdana" w:hAnsi="Verdana"/>
          <w:sz w:val="20"/>
          <w:szCs w:val="20"/>
        </w:rPr>
      </w:pPr>
      <w:r w:rsidRPr="009C1BCB">
        <w:rPr>
          <w:rFonts w:ascii="Verdana" w:hAnsi="Verdana"/>
          <w:sz w:val="20"/>
          <w:szCs w:val="20"/>
        </w:rPr>
        <w:t xml:space="preserve">Acceder a la defensa de sus intereses legítimos dentro del sistema de justicia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4"/>
        </w:numPr>
        <w:ind w:hanging="281"/>
        <w:rPr>
          <w:rFonts w:ascii="Verdana" w:hAnsi="Verdana"/>
          <w:sz w:val="20"/>
          <w:szCs w:val="20"/>
        </w:rPr>
      </w:pPr>
      <w:r w:rsidRPr="009C1BCB">
        <w:rPr>
          <w:rFonts w:ascii="Verdana" w:hAnsi="Verdana"/>
          <w:sz w:val="20"/>
          <w:szCs w:val="20"/>
        </w:rPr>
        <w:t xml:space="preserve">Nombrar representantes ante el Instituto, en los términos de la Constitución Local y demás legislación aplicable;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4"/>
        </w:numPr>
        <w:ind w:hanging="281"/>
        <w:rPr>
          <w:rFonts w:ascii="Verdana" w:hAnsi="Verdana"/>
          <w:sz w:val="20"/>
          <w:szCs w:val="20"/>
        </w:rPr>
      </w:pPr>
      <w:r w:rsidRPr="009C1BCB">
        <w:rPr>
          <w:rFonts w:ascii="Verdana" w:hAnsi="Verdana"/>
          <w:sz w:val="20"/>
          <w:szCs w:val="20"/>
        </w:rPr>
        <w:t xml:space="preserve">Suscribir acuerdos de participación con agrupaciones políticas nacionales o locales.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86. No podrán actuar como representantes de los partidos políticos ante el Instituto quienes se encuentren en los siguientes supuestos: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5"/>
        </w:numPr>
        <w:ind w:hanging="281"/>
        <w:rPr>
          <w:rFonts w:ascii="Verdana" w:hAnsi="Verdana"/>
          <w:sz w:val="20"/>
          <w:szCs w:val="20"/>
        </w:rPr>
      </w:pPr>
      <w:r w:rsidRPr="009C1BCB">
        <w:rPr>
          <w:rFonts w:ascii="Verdana" w:hAnsi="Verdana"/>
          <w:sz w:val="20"/>
          <w:szCs w:val="20"/>
        </w:rPr>
        <w:t xml:space="preserve">Ser juez o magistrado del Poder Judicial del Estado;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5"/>
        </w:numPr>
        <w:ind w:hanging="281"/>
        <w:rPr>
          <w:rFonts w:ascii="Verdana" w:hAnsi="Verdana"/>
          <w:sz w:val="20"/>
          <w:szCs w:val="20"/>
        </w:rPr>
      </w:pPr>
      <w:r w:rsidRPr="009C1BCB">
        <w:rPr>
          <w:rFonts w:ascii="Verdana" w:hAnsi="Verdana"/>
          <w:sz w:val="20"/>
          <w:szCs w:val="20"/>
        </w:rPr>
        <w:t xml:space="preserve">Ser magistrado electoral o secretario del Tribunal;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5"/>
        </w:numPr>
        <w:ind w:hanging="281"/>
        <w:rPr>
          <w:rFonts w:ascii="Verdana" w:hAnsi="Verdana"/>
          <w:sz w:val="20"/>
          <w:szCs w:val="20"/>
        </w:rPr>
      </w:pPr>
      <w:r w:rsidRPr="009C1BCB">
        <w:rPr>
          <w:rFonts w:ascii="Verdana" w:hAnsi="Verdana"/>
          <w:sz w:val="20"/>
          <w:szCs w:val="20"/>
        </w:rPr>
        <w:t xml:space="preserve">Ser miembro en servicio activo de cualquier fuerza armada o policiaca,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5"/>
        </w:numPr>
        <w:ind w:hanging="281"/>
        <w:rPr>
          <w:rFonts w:ascii="Verdana" w:hAnsi="Verdana"/>
          <w:sz w:val="20"/>
          <w:szCs w:val="20"/>
        </w:rPr>
      </w:pPr>
      <w:r w:rsidRPr="009C1BCB">
        <w:rPr>
          <w:rFonts w:ascii="Verdana" w:hAnsi="Verdana"/>
          <w:sz w:val="20"/>
          <w:szCs w:val="20"/>
        </w:rPr>
        <w:t xml:space="preserve">Ser agente del Ministerio Público federal o local.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[N. DE E. REPUBLICADO], P.O. 1 DE JUNIO </w:t>
      </w:r>
    </w:p>
    <w:p w:rsidR="00996064" w:rsidRPr="009C1BCB" w:rsidRDefault="001B7A8B">
      <w:pPr>
        <w:rPr>
          <w:rFonts w:ascii="Verdana" w:hAnsi="Verdana"/>
          <w:sz w:val="20"/>
          <w:szCs w:val="20"/>
        </w:rPr>
      </w:pPr>
      <w:r w:rsidRPr="009C1BCB">
        <w:rPr>
          <w:rFonts w:ascii="Verdana" w:hAnsi="Verdana"/>
          <w:sz w:val="20"/>
          <w:szCs w:val="20"/>
        </w:rPr>
        <w:t xml:space="preserve">DE 2017) </w:t>
      </w:r>
    </w:p>
    <w:p w:rsidR="00996064" w:rsidRPr="009C1BCB" w:rsidRDefault="001B7A8B">
      <w:pPr>
        <w:rPr>
          <w:rFonts w:ascii="Verdana" w:hAnsi="Verdana"/>
          <w:sz w:val="20"/>
          <w:szCs w:val="20"/>
        </w:rPr>
      </w:pPr>
      <w:r w:rsidRPr="009C1BCB">
        <w:rPr>
          <w:rFonts w:ascii="Verdana" w:hAnsi="Verdana"/>
          <w:sz w:val="20"/>
          <w:szCs w:val="20"/>
        </w:rPr>
        <w:t xml:space="preserve">ARTÍCULO 87. Son obligaciones de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6"/>
        </w:numPr>
        <w:ind w:hanging="281"/>
        <w:rPr>
          <w:rFonts w:ascii="Verdana" w:hAnsi="Verdana"/>
          <w:sz w:val="20"/>
          <w:szCs w:val="20"/>
        </w:rPr>
      </w:pPr>
      <w:r w:rsidRPr="009C1BCB">
        <w:rPr>
          <w:rFonts w:ascii="Verdana" w:hAnsi="Verdana"/>
          <w:sz w:val="20"/>
          <w:szCs w:val="20"/>
        </w:rPr>
        <w:t xml:space="preserve">Conducir sus actividades dentro de los cauces legales y ajustar su conducta y la de sus militantes a los principios del Estado democrático, respetando la libre participación política de los demás partidos políticos y los derechos de los ciudadanos;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6"/>
        </w:numPr>
        <w:ind w:hanging="281"/>
        <w:rPr>
          <w:rFonts w:ascii="Verdana" w:hAnsi="Verdana"/>
          <w:sz w:val="20"/>
          <w:szCs w:val="20"/>
        </w:rPr>
      </w:pPr>
      <w:r w:rsidRPr="009C1BCB">
        <w:rPr>
          <w:rFonts w:ascii="Verdana" w:hAnsi="Verdana"/>
          <w:sz w:val="20"/>
          <w:szCs w:val="20"/>
        </w:rPr>
        <w:t xml:space="preserve">Abstenerse de recurrir a la violencia y a cualquier acto que tenga por objeto o resultado alterar el orden público, perturbar el goce de las garantías o impedir el funcionamiento regular de los órganos de gobierno;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6"/>
        </w:numPr>
        <w:ind w:hanging="281"/>
        <w:rPr>
          <w:rFonts w:ascii="Verdana" w:hAnsi="Verdana"/>
          <w:sz w:val="20"/>
          <w:szCs w:val="20"/>
        </w:rPr>
      </w:pPr>
      <w:r w:rsidRPr="009C1BCB">
        <w:rPr>
          <w:rFonts w:ascii="Verdana" w:hAnsi="Verdana"/>
          <w:sz w:val="20"/>
          <w:szCs w:val="20"/>
        </w:rPr>
        <w:t xml:space="preserve">Mantener el mínimo de militantes requeridos en las leyes respectivas para su constitución y registro;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6"/>
        </w:numPr>
        <w:ind w:hanging="281"/>
        <w:rPr>
          <w:rFonts w:ascii="Verdana" w:hAnsi="Verdana"/>
          <w:sz w:val="20"/>
          <w:szCs w:val="20"/>
        </w:rPr>
      </w:pPr>
      <w:r w:rsidRPr="009C1BCB">
        <w:rPr>
          <w:rFonts w:ascii="Verdana" w:hAnsi="Verdana"/>
          <w:sz w:val="20"/>
          <w:szCs w:val="20"/>
        </w:rPr>
        <w:t xml:space="preserve">Ostentar la denominación, emblema y color o colores que tengan registrados, los cuales no podrán ser iguales o semejantes a los utilizados por partidos políticos ya existentes;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6"/>
        </w:numPr>
        <w:ind w:hanging="281"/>
        <w:rPr>
          <w:rFonts w:ascii="Verdana" w:hAnsi="Verdana"/>
          <w:sz w:val="20"/>
          <w:szCs w:val="20"/>
        </w:rPr>
      </w:pPr>
      <w:r w:rsidRPr="009C1BCB">
        <w:rPr>
          <w:rFonts w:ascii="Verdana" w:hAnsi="Verdana"/>
          <w:sz w:val="20"/>
          <w:szCs w:val="20"/>
        </w:rPr>
        <w:t xml:space="preserve">Cumplir sus normas de afiliación y observar los procedimientos que señalen sus estatutos para la postulación de candidatos;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numPr>
          <w:ilvl w:val="0"/>
          <w:numId w:val="36"/>
        </w:numPr>
        <w:ind w:hanging="281"/>
        <w:rPr>
          <w:rFonts w:ascii="Verdana" w:hAnsi="Verdana"/>
          <w:sz w:val="20"/>
          <w:szCs w:val="20"/>
        </w:rPr>
      </w:pPr>
      <w:r w:rsidRPr="009C1BCB">
        <w:rPr>
          <w:rFonts w:ascii="Verdana" w:hAnsi="Verdana"/>
          <w:sz w:val="20"/>
          <w:szCs w:val="20"/>
        </w:rPr>
        <w:t xml:space="preserve">Mantener en funcionamiento efectivo a sus órganos estatutarios;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6"/>
        </w:numPr>
        <w:ind w:hanging="281"/>
        <w:rPr>
          <w:rFonts w:ascii="Verdana" w:hAnsi="Verdana"/>
          <w:sz w:val="20"/>
          <w:szCs w:val="20"/>
        </w:rPr>
      </w:pPr>
      <w:r w:rsidRPr="009C1BCB">
        <w:rPr>
          <w:rFonts w:ascii="Verdana" w:hAnsi="Verdana"/>
          <w:sz w:val="20"/>
          <w:szCs w:val="20"/>
        </w:rPr>
        <w:t xml:space="preserve">Contar con domicilio social para sus órganos internos;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6"/>
        </w:numPr>
        <w:ind w:hanging="281"/>
        <w:rPr>
          <w:rFonts w:ascii="Verdana" w:hAnsi="Verdana"/>
          <w:sz w:val="20"/>
          <w:szCs w:val="20"/>
        </w:rPr>
      </w:pPr>
      <w:r w:rsidRPr="009C1BCB">
        <w:rPr>
          <w:rFonts w:ascii="Verdana" w:hAnsi="Verdana"/>
          <w:sz w:val="20"/>
          <w:szCs w:val="20"/>
        </w:rPr>
        <w:t xml:space="preserve">Rechazar toda clase de apoyo económico, político o propagandístico proveniente de extranjeros o de ministros de culto de cualquier religión, así como de las asociaciones y organizaciones religiosas e iglesias y de cualquiera de las personas a las que las leyes prohíban financiar a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6"/>
        </w:numPr>
        <w:ind w:hanging="281"/>
        <w:rPr>
          <w:rFonts w:ascii="Verdana" w:hAnsi="Verdana"/>
          <w:sz w:val="20"/>
          <w:szCs w:val="20"/>
        </w:rPr>
      </w:pPr>
      <w:r w:rsidRPr="009C1BCB">
        <w:rPr>
          <w:rFonts w:ascii="Verdana" w:hAnsi="Verdana"/>
          <w:sz w:val="20"/>
          <w:szCs w:val="20"/>
        </w:rPr>
        <w:t xml:space="preserve">Publicar y difundir en las demarcaciones electorales en que participen, así como en los tiempos que les corresponden en las estaciones de radio y en los canales de televisión, la plataforma electoral que sostendrán en la elección de que se trate;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numPr>
          <w:ilvl w:val="0"/>
          <w:numId w:val="36"/>
        </w:numPr>
        <w:ind w:hanging="281"/>
        <w:rPr>
          <w:rFonts w:ascii="Verdana" w:hAnsi="Verdana"/>
          <w:sz w:val="20"/>
          <w:szCs w:val="20"/>
        </w:rPr>
      </w:pPr>
      <w:r w:rsidRPr="009C1BCB">
        <w:rPr>
          <w:rFonts w:ascii="Verdana" w:hAnsi="Verdana"/>
          <w:sz w:val="20"/>
          <w:szCs w:val="20"/>
        </w:rPr>
        <w:t xml:space="preserve">Permitir la práctica de auditorías y verificaciones por el Instituto, así como entregar la documentación que el Instituto les requiera respecto a sus ingresos y egresos, en los términos de la normatividad aplicable, en caso de que el Instituto Nacional delegue la facultad de fiscalización;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6"/>
        </w:numPr>
        <w:ind w:hanging="281"/>
        <w:rPr>
          <w:rFonts w:ascii="Verdana" w:hAnsi="Verdana"/>
          <w:sz w:val="20"/>
          <w:szCs w:val="20"/>
        </w:rPr>
      </w:pPr>
      <w:r w:rsidRPr="009C1BCB">
        <w:rPr>
          <w:rFonts w:ascii="Verdana" w:hAnsi="Verdana"/>
          <w:sz w:val="20"/>
          <w:szCs w:val="20"/>
        </w:rPr>
        <w:t xml:space="preserve">Comunicar al Instituto, cualquier modificación a sus documentos básicos, dentro de los diez días siguientes a la fecha en que se tome el acuerdo correspondiente por el partido político. Las modificaciones no surtirán efectos hasta que el Consejo General, declare la procedencia constitucional y legal de las mismas. La resolución deberá dictarse en un plazo que no exceda de 30 días naturales contados a partir de la presentación de la documentación correspondiente, así como los cambios de los integrantes de sus órganos directivos y de su domicilio social, en términos de las disposiciones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6"/>
        </w:numPr>
        <w:ind w:hanging="281"/>
        <w:rPr>
          <w:rFonts w:ascii="Verdana" w:hAnsi="Verdana"/>
          <w:sz w:val="20"/>
          <w:szCs w:val="20"/>
        </w:rPr>
      </w:pPr>
      <w:r w:rsidRPr="009C1BCB">
        <w:rPr>
          <w:rFonts w:ascii="Verdana" w:hAnsi="Verdana"/>
          <w:sz w:val="20"/>
          <w:szCs w:val="20"/>
        </w:rPr>
        <w:t xml:space="preserve">Actuar y conducirse sin ligas de dependencia o subordinación con partidos políticos, personas físicas o morales extranjeras, organismos o entidades internacionales y de ministros de culto de cualquier religión;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6"/>
        </w:numPr>
        <w:ind w:hanging="281"/>
        <w:rPr>
          <w:rFonts w:ascii="Verdana" w:hAnsi="Verdana"/>
          <w:sz w:val="20"/>
          <w:szCs w:val="20"/>
        </w:rPr>
      </w:pPr>
      <w:r w:rsidRPr="009C1BCB">
        <w:rPr>
          <w:rFonts w:ascii="Verdana" w:hAnsi="Verdana"/>
          <w:sz w:val="20"/>
          <w:szCs w:val="20"/>
        </w:rPr>
        <w:t xml:space="preserve">Aplicar el financiamiento de que dispongan exclusivamente para los fines que les hayan sido entregados;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numPr>
          <w:ilvl w:val="0"/>
          <w:numId w:val="36"/>
        </w:numPr>
        <w:ind w:hanging="281"/>
        <w:rPr>
          <w:rFonts w:ascii="Verdana" w:hAnsi="Verdana"/>
          <w:sz w:val="20"/>
          <w:szCs w:val="20"/>
        </w:rPr>
      </w:pPr>
      <w:r w:rsidRPr="009C1BCB">
        <w:rPr>
          <w:rFonts w:ascii="Verdana" w:hAnsi="Verdana"/>
          <w:sz w:val="20"/>
          <w:szCs w:val="20"/>
        </w:rPr>
        <w:t xml:space="preserve">Abstenerse, en su propaganda política o electoral, de cualquier expresión que calumnie a las instituciones, a los partidos políticos y a las personas;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6"/>
        </w:numPr>
        <w:ind w:hanging="281"/>
        <w:rPr>
          <w:rFonts w:ascii="Verdana" w:hAnsi="Verdana"/>
          <w:sz w:val="20"/>
          <w:szCs w:val="20"/>
        </w:rPr>
      </w:pPr>
      <w:r w:rsidRPr="009C1BCB">
        <w:rPr>
          <w:rFonts w:ascii="Verdana" w:hAnsi="Verdana"/>
          <w:sz w:val="20"/>
          <w:szCs w:val="20"/>
        </w:rPr>
        <w:t xml:space="preserve">Abstenerse de utilizar símbolos religiosos, así como expresiones, alusiones o fundamentaciones de carácter religioso en su propaganda;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6"/>
        </w:numPr>
        <w:ind w:hanging="281"/>
        <w:rPr>
          <w:rFonts w:ascii="Verdana" w:hAnsi="Verdana"/>
          <w:sz w:val="20"/>
          <w:szCs w:val="20"/>
        </w:rPr>
      </w:pPr>
      <w:r w:rsidRPr="009C1BCB">
        <w:rPr>
          <w:rFonts w:ascii="Verdana" w:hAnsi="Verdana"/>
          <w:sz w:val="20"/>
          <w:szCs w:val="20"/>
        </w:rPr>
        <w:t xml:space="preserve">Abstenerse de realizar afiliaciones colectivas de ciudadanos;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6"/>
        </w:numPr>
        <w:ind w:hanging="281"/>
        <w:rPr>
          <w:rFonts w:ascii="Verdana" w:hAnsi="Verdana"/>
          <w:sz w:val="20"/>
          <w:szCs w:val="20"/>
        </w:rPr>
      </w:pPr>
      <w:r w:rsidRPr="009C1BCB">
        <w:rPr>
          <w:rFonts w:ascii="Verdana" w:hAnsi="Verdana"/>
          <w:sz w:val="20"/>
          <w:szCs w:val="20"/>
        </w:rPr>
        <w:t xml:space="preserve">Garantizar la equidad y la paridad de los géneros en sus órganos de dirección y en las candidaturas a cargos de elección popular;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numPr>
          <w:ilvl w:val="0"/>
          <w:numId w:val="36"/>
        </w:numPr>
        <w:ind w:hanging="281"/>
        <w:rPr>
          <w:rFonts w:ascii="Verdana" w:hAnsi="Verdana"/>
          <w:sz w:val="20"/>
          <w:szCs w:val="20"/>
        </w:rPr>
      </w:pPr>
      <w:r w:rsidRPr="009C1BCB">
        <w:rPr>
          <w:rFonts w:ascii="Verdana" w:hAnsi="Verdana"/>
          <w:sz w:val="20"/>
          <w:szCs w:val="20"/>
        </w:rPr>
        <w:t xml:space="preserve">Elaborar y entregar los informes de origen y uso de recursos en los términos de la normatividad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6"/>
        </w:numPr>
        <w:ind w:hanging="281"/>
        <w:rPr>
          <w:rFonts w:ascii="Verdana" w:hAnsi="Verdana"/>
          <w:sz w:val="20"/>
          <w:szCs w:val="20"/>
        </w:rPr>
      </w:pPr>
      <w:r w:rsidRPr="009C1BCB">
        <w:rPr>
          <w:rFonts w:ascii="Verdana" w:hAnsi="Verdana"/>
          <w:sz w:val="20"/>
          <w:szCs w:val="20"/>
        </w:rPr>
        <w:lastRenderedPageBreak/>
        <w:t xml:space="preserve">Cumplir con las obligaciones que la legislación en materia de transparencia y acceso a su información les impone;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6"/>
        </w:numPr>
        <w:ind w:hanging="281"/>
        <w:rPr>
          <w:rFonts w:ascii="Verdana" w:hAnsi="Verdana"/>
          <w:sz w:val="20"/>
          <w:szCs w:val="20"/>
        </w:rPr>
      </w:pPr>
      <w:r w:rsidRPr="009C1BCB">
        <w:rPr>
          <w:rFonts w:ascii="Verdana" w:hAnsi="Verdana"/>
          <w:sz w:val="20"/>
          <w:szCs w:val="20"/>
        </w:rPr>
        <w:t xml:space="preserve">En el caso de los partidos políticos locales, editar, por lo menos semestralmente una publicación de divulgación ideológica. Para los partidos políticos nacionales, bastará su edición nacional;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6"/>
        </w:numPr>
        <w:ind w:hanging="281"/>
        <w:rPr>
          <w:rFonts w:ascii="Verdana" w:hAnsi="Verdana"/>
          <w:sz w:val="20"/>
          <w:szCs w:val="20"/>
        </w:rPr>
      </w:pPr>
      <w:r w:rsidRPr="009C1BCB">
        <w:rPr>
          <w:rFonts w:ascii="Verdana" w:hAnsi="Verdana"/>
          <w:sz w:val="20"/>
          <w:szCs w:val="20"/>
        </w:rPr>
        <w:t xml:space="preserve">Sostener por lo menos un centro de formación política;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6"/>
        </w:numPr>
        <w:ind w:hanging="281"/>
        <w:rPr>
          <w:rFonts w:ascii="Verdana" w:hAnsi="Verdana"/>
          <w:sz w:val="20"/>
          <w:szCs w:val="20"/>
        </w:rPr>
      </w:pPr>
      <w:r w:rsidRPr="009C1BCB">
        <w:rPr>
          <w:rFonts w:ascii="Verdana" w:hAnsi="Verdana"/>
          <w:sz w:val="20"/>
          <w:szCs w:val="20"/>
        </w:rPr>
        <w:t xml:space="preserve">Las demás que establezcan las leyes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88. Son prerrogativas de los partidos políticos estatales: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7"/>
        </w:numPr>
        <w:ind w:hanging="281"/>
        <w:rPr>
          <w:rFonts w:ascii="Verdana" w:hAnsi="Verdana"/>
          <w:sz w:val="20"/>
          <w:szCs w:val="20"/>
        </w:rPr>
      </w:pPr>
      <w:r w:rsidRPr="009C1BCB">
        <w:rPr>
          <w:rFonts w:ascii="Verdana" w:hAnsi="Verdana"/>
          <w:sz w:val="20"/>
          <w:szCs w:val="20"/>
        </w:rPr>
        <w:t xml:space="preserve">Tener acceso a radio y televisión en los términos de la Constitución General y la Ley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7"/>
        </w:numPr>
        <w:ind w:hanging="281"/>
        <w:rPr>
          <w:rFonts w:ascii="Verdana" w:hAnsi="Verdana"/>
          <w:sz w:val="20"/>
          <w:szCs w:val="20"/>
        </w:rPr>
      </w:pPr>
      <w:r w:rsidRPr="009C1BCB">
        <w:rPr>
          <w:rFonts w:ascii="Verdana" w:hAnsi="Verdana"/>
          <w:sz w:val="20"/>
          <w:szCs w:val="20"/>
        </w:rPr>
        <w:t xml:space="preserve">Participar del financiamiento público correspondiente para sus actividades;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7"/>
        </w:numPr>
        <w:ind w:hanging="281"/>
        <w:rPr>
          <w:rFonts w:ascii="Verdana" w:hAnsi="Verdana"/>
          <w:sz w:val="20"/>
          <w:szCs w:val="20"/>
        </w:rPr>
      </w:pPr>
      <w:r w:rsidRPr="009C1BCB">
        <w:rPr>
          <w:rFonts w:ascii="Verdana" w:hAnsi="Verdana"/>
          <w:sz w:val="20"/>
          <w:szCs w:val="20"/>
        </w:rPr>
        <w:t xml:space="preserve">Gozar del régimen fiscal que se establece en este Código y en las leyes de la materia,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7"/>
        </w:numPr>
        <w:ind w:hanging="281"/>
        <w:rPr>
          <w:rFonts w:ascii="Verdana" w:hAnsi="Verdana"/>
          <w:sz w:val="20"/>
          <w:szCs w:val="20"/>
        </w:rPr>
      </w:pPr>
      <w:r w:rsidRPr="009C1BCB">
        <w:rPr>
          <w:rFonts w:ascii="Verdana" w:hAnsi="Verdana"/>
          <w:sz w:val="20"/>
          <w:szCs w:val="20"/>
        </w:rPr>
        <w:t xml:space="preserve">Usar las franquicias postales y telegráficas que sean necesarias para el cumplimiento de sus funciones.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CUARTO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236" w:right="-15"/>
        <w:jc w:val="left"/>
        <w:rPr>
          <w:rFonts w:ascii="Verdana" w:hAnsi="Verdana"/>
          <w:sz w:val="20"/>
          <w:szCs w:val="20"/>
        </w:rPr>
      </w:pPr>
      <w:r w:rsidRPr="009C1BCB">
        <w:rPr>
          <w:rFonts w:ascii="Verdana" w:hAnsi="Verdana"/>
          <w:b/>
          <w:sz w:val="20"/>
          <w:szCs w:val="20"/>
        </w:rPr>
        <w:t xml:space="preserve">DE LAS OBLIGACIONES DE LOS PARTIDOS POLÍTICOS EN MATERIA DE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TRANSPARENCIA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89. Los partidos políticos y candidatos independientes en los procesos electorales, se regirán en materia de acceso a la transparencia y protección de datos personales de conformidad a la Ley General y Estatal en materia de Transparencia.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90.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91.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92.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93.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94.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(DEROGADO CON LOS CAPÍTULOS Y ARTÍCULOS QUE LO INTEGRAN, P.O. 1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DE JUNIO DE 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TERCERO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ORGANIZACIÓN INTERNA DE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(DEROGADO CON EL ARTÍCULO QUE LO INTEGRA, P.O. 1 DE JUNIO DE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ASUNTOS INTERNOS DE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95.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(DEROGADO CON LOS ARTÍCULOS QUE LO INTEGRAN, P.O. 1 DE JUNIO DE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DOCUMENTOS BÁSICOS DE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96.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97.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98.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99.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100.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(DEROGADO CON LOS ARTÍCULOS QUE LO INTEGRAN, P.O. 1 DE JUNIO DE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TERCERO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DERECHOS Y OBLIGACIONES DE LOS MILITANTES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101.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102.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103.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(DEROGADO CON EL ARTÍCULO QUE LO INTEGRA, P.O. 1 DE JUNIO DE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CUARTO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ÓRGANOS INTERNOS DE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104.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(DEROGADO CON LOS ARTÍCULOS QUE LO INTEGRAN, P.O. 1 DE JUNIO DE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QUINTO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lastRenderedPageBreak/>
        <w:t xml:space="preserve">DE LOS PROCESOS DE INTEGRACIÓN DE ÓRGANOS INTERNOS Y DE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SELECCIÓN DE CANDIDATOS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105.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106.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(DEROGADO CON LOS ARTÍCULOS QUE LO INTEGRAN, P.O. 1 DE JUNIO DE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SEXTO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JUSTICIA INTRAPARTIDARIA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107.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108.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109.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CUARTO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FINANCIAMIENTO DE LOS PARTIDOS POLÍTICOS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FINANCIAMIENTO PÚBLICO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110. El régimen de financiamiento de los partidos políticos tendrá las modalidades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8"/>
        </w:numPr>
        <w:ind w:hanging="268"/>
        <w:rPr>
          <w:rFonts w:ascii="Verdana" w:hAnsi="Verdana"/>
          <w:sz w:val="20"/>
          <w:szCs w:val="20"/>
        </w:rPr>
      </w:pPr>
      <w:r w:rsidRPr="009C1BCB">
        <w:rPr>
          <w:rFonts w:ascii="Verdana" w:hAnsi="Verdana"/>
          <w:sz w:val="20"/>
          <w:szCs w:val="20"/>
        </w:rPr>
        <w:t xml:space="preserve">Financiamiento público;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8"/>
        </w:numPr>
        <w:ind w:hanging="268"/>
        <w:rPr>
          <w:rFonts w:ascii="Verdana" w:hAnsi="Verdana"/>
          <w:sz w:val="20"/>
          <w:szCs w:val="20"/>
        </w:rPr>
      </w:pPr>
      <w:r w:rsidRPr="009C1BCB">
        <w:rPr>
          <w:rFonts w:ascii="Verdana" w:hAnsi="Verdana"/>
          <w:sz w:val="20"/>
          <w:szCs w:val="20"/>
        </w:rPr>
        <w:t xml:space="preserve">Financiamiento privado.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111. Los partidos políticos tienen derecho a recibir, para desarrollar sus actividades, financiamiento público que se distribuirá de manera equitativa, conforme a lo establecido en la Constitución General y Constitución Local.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financiamiento público deberá prevalecer sobre otros tipos de financiamiento y será destinado para el sostenimiento de actividades ordinarias permanentes, gastos de procesos electorales y para actividades específicas como entidades de interés público.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112. Los partidos políticos tendrán derecho al financiamiento público de sus actividades, estructura, sueldos y salarios, independientemente de las demás prerrogativas otorgadas, conforme a las disposiciones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[N. DE E. REPUBLICADO], P.O. 1 DE JUNIO </w:t>
      </w:r>
    </w:p>
    <w:p w:rsidR="00996064" w:rsidRPr="009C1BCB" w:rsidRDefault="001B7A8B">
      <w:pPr>
        <w:rPr>
          <w:rFonts w:ascii="Verdana" w:hAnsi="Verdana"/>
          <w:sz w:val="20"/>
          <w:szCs w:val="20"/>
        </w:rPr>
      </w:pPr>
      <w:r w:rsidRPr="009C1BCB">
        <w:rPr>
          <w:rFonts w:ascii="Verdana" w:hAnsi="Verdana"/>
          <w:sz w:val="20"/>
          <w:szCs w:val="20"/>
        </w:rPr>
        <w:t xml:space="preserve">DE 2017) </w:t>
      </w:r>
    </w:p>
    <w:p w:rsidR="00996064" w:rsidRPr="009C1BCB" w:rsidRDefault="001B7A8B">
      <w:pPr>
        <w:rPr>
          <w:rFonts w:ascii="Verdana" w:hAnsi="Verdana"/>
          <w:sz w:val="20"/>
          <w:szCs w:val="20"/>
        </w:rPr>
      </w:pPr>
      <w:r w:rsidRPr="009C1BCB">
        <w:rPr>
          <w:rFonts w:ascii="Verdana" w:hAnsi="Verdana"/>
          <w:sz w:val="20"/>
          <w:szCs w:val="20"/>
        </w:rPr>
        <w:t xml:space="preserve">a) Para el sostenimiento de actividades ordinarias permanentes: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(REFORMADA, P.O. 1 DE JUNIO DE 2017) </w:t>
      </w:r>
    </w:p>
    <w:p w:rsidR="00996064" w:rsidRPr="009C1BCB" w:rsidRDefault="001B7A8B">
      <w:pPr>
        <w:numPr>
          <w:ilvl w:val="0"/>
          <w:numId w:val="39"/>
        </w:numPr>
        <w:rPr>
          <w:rFonts w:ascii="Verdana" w:hAnsi="Verdana"/>
          <w:sz w:val="20"/>
          <w:szCs w:val="20"/>
        </w:rPr>
      </w:pPr>
      <w:r w:rsidRPr="009C1BCB">
        <w:rPr>
          <w:rFonts w:ascii="Verdana" w:hAnsi="Verdana"/>
          <w:sz w:val="20"/>
          <w:szCs w:val="20"/>
        </w:rPr>
        <w:t xml:space="preserve">El Instituto, tratándose de partidos políticos, conforme a lo establecido en el artículo 41 fracción II inciso a) de la Constitución General y el artículo 51 apartado I, Inciso a) fracción I, de la Ley General de Partidos Políticos, determinará anualmente el monto total por distribuir entre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9"/>
        </w:numPr>
        <w:rPr>
          <w:rFonts w:ascii="Verdana" w:hAnsi="Verdana"/>
          <w:sz w:val="20"/>
          <w:szCs w:val="20"/>
        </w:rPr>
      </w:pPr>
      <w:r w:rsidRPr="009C1BCB">
        <w:rPr>
          <w:rFonts w:ascii="Verdana" w:hAnsi="Verdana"/>
          <w:sz w:val="20"/>
          <w:szCs w:val="20"/>
        </w:rPr>
        <w:t xml:space="preserve">El resultado de la operación señalada en el inciso anterior constituye el financiamiento público anual a los partidos políticos por sus actividades ordinarias permanentes y se distribuirá en la forma que establece la Constitución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9"/>
        </w:numPr>
        <w:rPr>
          <w:rFonts w:ascii="Verdana" w:hAnsi="Verdana"/>
          <w:sz w:val="20"/>
          <w:szCs w:val="20"/>
        </w:rPr>
      </w:pPr>
      <w:r w:rsidRPr="009C1BCB">
        <w:rPr>
          <w:rFonts w:ascii="Verdana" w:hAnsi="Verdana"/>
          <w:sz w:val="20"/>
          <w:szCs w:val="20"/>
        </w:rPr>
        <w:t xml:space="preserve">Las cantidades que, en su caso, se determinen para cada partido, serán entregadas en ministraciones mensuales conforme al calendario presupuestal que se apruebe anualmente;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9"/>
        </w:numPr>
        <w:rPr>
          <w:rFonts w:ascii="Verdana" w:hAnsi="Verdana"/>
          <w:sz w:val="20"/>
          <w:szCs w:val="20"/>
        </w:rPr>
      </w:pPr>
      <w:r w:rsidRPr="009C1BCB">
        <w:rPr>
          <w:rFonts w:ascii="Verdana" w:hAnsi="Verdana"/>
          <w:sz w:val="20"/>
          <w:szCs w:val="20"/>
        </w:rPr>
        <w:t xml:space="preserve">Cada partido político deberá destinar anualmente por lo menos el dos por ciento del financiamiento público que reciba para el desarrollo de las actividades específicas, a que se refiere el inciso c) de este artículo;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39"/>
        </w:numPr>
        <w:rPr>
          <w:rFonts w:ascii="Verdana" w:hAnsi="Verdana"/>
          <w:sz w:val="20"/>
          <w:szCs w:val="20"/>
        </w:rPr>
      </w:pPr>
      <w:r w:rsidRPr="009C1BCB">
        <w:rPr>
          <w:rFonts w:ascii="Verdana" w:hAnsi="Verdana"/>
          <w:sz w:val="20"/>
          <w:szCs w:val="20"/>
        </w:rPr>
        <w:t xml:space="preserve">Para la capacitación, promoción y el desarrollo del liderazgo político de las mujeres cada partido político deberá destinar anualmente, el tres por ciento del financiamiento público ordinario.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b) Para la obtención del voto: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0"/>
        </w:numPr>
        <w:rPr>
          <w:rFonts w:ascii="Verdana" w:hAnsi="Verdana"/>
          <w:sz w:val="20"/>
          <w:szCs w:val="20"/>
        </w:rPr>
      </w:pPr>
      <w:r w:rsidRPr="009C1BCB">
        <w:rPr>
          <w:rFonts w:ascii="Verdana" w:hAnsi="Verdana"/>
          <w:sz w:val="20"/>
          <w:szCs w:val="20"/>
        </w:rPr>
        <w:t xml:space="preserve">En el año de la elección, a cada partido político se le otorgará adicionalmente, para gastos de campaña, un monto equivalente al financiamiento que por actividades ordinarias le corresponda;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0"/>
        </w:numPr>
        <w:rPr>
          <w:rFonts w:ascii="Verdana" w:hAnsi="Verdana"/>
          <w:sz w:val="20"/>
          <w:szCs w:val="20"/>
        </w:rPr>
      </w:pPr>
      <w:r w:rsidRPr="009C1BCB">
        <w:rPr>
          <w:rFonts w:ascii="Verdana" w:hAnsi="Verdana"/>
          <w:sz w:val="20"/>
          <w:szCs w:val="20"/>
        </w:rPr>
        <w:t xml:space="preserve">El financiamiento de actividades para la obtención del voto se entregará en seis ministraciones mensuales a partir de que el Consejo General declare iniciado el proceso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0"/>
        </w:numPr>
        <w:rPr>
          <w:rFonts w:ascii="Verdana" w:hAnsi="Verdana"/>
          <w:sz w:val="20"/>
          <w:szCs w:val="20"/>
        </w:rPr>
      </w:pPr>
      <w:r w:rsidRPr="009C1BCB">
        <w:rPr>
          <w:rFonts w:ascii="Verdana" w:hAnsi="Verdana"/>
          <w:sz w:val="20"/>
          <w:szCs w:val="20"/>
        </w:rPr>
        <w:t xml:space="preserve">El financiamiento de campaña será administrado en su totalidad por los partidos políticos; estableciendo el prorrateo; teniendo que informarlas a la Unidad de Fiscalización diez días antes del inicio de la campaña electoral, la cual lo hará del conocimiento del Consejo General, en la siguiente sesión, sin que dichos porcentajes de prorrateo puedan ser modificados.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c) Por actividades específicas como entidades de interés público: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1"/>
        </w:numPr>
        <w:rPr>
          <w:rFonts w:ascii="Verdana" w:hAnsi="Verdana"/>
          <w:sz w:val="20"/>
          <w:szCs w:val="20"/>
        </w:rPr>
      </w:pPr>
      <w:r w:rsidRPr="009C1BCB">
        <w:rPr>
          <w:rFonts w:ascii="Verdana" w:hAnsi="Verdana"/>
          <w:sz w:val="20"/>
          <w:szCs w:val="20"/>
        </w:rPr>
        <w:t xml:space="preserve">La educación y capacitación política, investigación socioeconómica y política, así como las tareas editoriales de los partidos políticos nacionales, serán apoyadas mediante financiamiento público por un monto total anual equivalente al diez por ciento del que corresponda en el mismo año para las actividades ordinarias a que se refiere el inciso a) de este artículo; el monto total será distribuido en los términos establecidos en la fracción II del inciso antes citado;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1"/>
        </w:numPr>
        <w:rPr>
          <w:rFonts w:ascii="Verdana" w:hAnsi="Verdana"/>
          <w:sz w:val="20"/>
          <w:szCs w:val="20"/>
        </w:rPr>
      </w:pPr>
      <w:r w:rsidRPr="009C1BCB">
        <w:rPr>
          <w:rFonts w:ascii="Verdana" w:hAnsi="Verdana"/>
          <w:sz w:val="20"/>
          <w:szCs w:val="20"/>
        </w:rPr>
        <w:t xml:space="preserve">El Consejo General, a través de la Unidad de fiscalización, vigilará que éstos destinen el financiamiento a que se refiere el presente inciso exclusivamente a las actividades señaladas en la fracción inmediata anterior;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1"/>
        </w:numPr>
        <w:rPr>
          <w:rFonts w:ascii="Verdana" w:hAnsi="Verdana"/>
          <w:sz w:val="20"/>
          <w:szCs w:val="20"/>
        </w:rPr>
      </w:pPr>
      <w:r w:rsidRPr="009C1BCB">
        <w:rPr>
          <w:rFonts w:ascii="Verdana" w:hAnsi="Verdana"/>
          <w:sz w:val="20"/>
          <w:szCs w:val="20"/>
        </w:rPr>
        <w:lastRenderedPageBreak/>
        <w:t xml:space="preserve">Las cantidades que en su caso se determinen para cada partido, serán entregadas en ministraciones mensuales conforme al calendario presupuestal que se apruebe anualmente.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partidos políticos locales que hubieren obtenido su registro con fecha posterior a la última elección, o aquellos que habiendo conservado registro legal no cuenten con representación en el Congreso, tendrán derecho a que se les otorgue financiamiento público conforme a las bases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2"/>
        </w:numPr>
        <w:rPr>
          <w:rFonts w:ascii="Verdana" w:hAnsi="Verdana"/>
          <w:sz w:val="20"/>
          <w:szCs w:val="20"/>
        </w:rPr>
      </w:pPr>
      <w:r w:rsidRPr="009C1BCB">
        <w:rPr>
          <w:rFonts w:ascii="Verdana" w:hAnsi="Verdana"/>
          <w:sz w:val="20"/>
          <w:szCs w:val="20"/>
        </w:rPr>
        <w:t xml:space="preserve">Se le otorgará a cada partido político el dos por ciento del monto que por financiamiento total les corresponda a los partidos políticos para el sostenimiento de sus actividades ordinarias permanentes a que se refiere este artículo, así como, en el año de la elección de que se trate, el financiamiento para gastos de campaña que corresponda con base en lo dispuesto por el inciso b) del párrafo 1 del presente artículo;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2"/>
        </w:numPr>
        <w:rPr>
          <w:rFonts w:ascii="Verdana" w:hAnsi="Verdana"/>
          <w:sz w:val="20"/>
          <w:szCs w:val="20"/>
        </w:rPr>
      </w:pPr>
      <w:r w:rsidRPr="009C1BCB">
        <w:rPr>
          <w:rFonts w:ascii="Verdana" w:hAnsi="Verdana"/>
          <w:sz w:val="20"/>
          <w:szCs w:val="20"/>
        </w:rPr>
        <w:t xml:space="preserve">Participarán del financiamiento público para actividades específicas como entidades de interés público sólo en la parte que se distribuya en forma igualitaria.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cantidades a que se refiere el inciso a) del párrafo anterior serán entregadas en la parte proporcional que corresponda a la anualidad, a partir de la fecha en que surta efectos el registro y tomando en cuenta el calendario presupuestal aprobado para el año.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113. Para que un partido político nacional cuente con recursos públicos locales deberá haber obtenido el tres por ciento de la votación válida emitida en el proceso electoral local anterior en el Estado.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FINANCIAMIENTO PRIVADO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114. Además de lo establecido en el Capítulo que antecede, los partidos políticos podrán recibir financiamiento que no provenga del erario público, con las modalidades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3"/>
        </w:numPr>
        <w:ind w:hanging="281"/>
        <w:rPr>
          <w:rFonts w:ascii="Verdana" w:hAnsi="Verdana"/>
          <w:sz w:val="20"/>
          <w:szCs w:val="20"/>
        </w:rPr>
      </w:pPr>
      <w:r w:rsidRPr="009C1BCB">
        <w:rPr>
          <w:rFonts w:ascii="Verdana" w:hAnsi="Verdana"/>
          <w:sz w:val="20"/>
          <w:szCs w:val="20"/>
        </w:rPr>
        <w:t xml:space="preserve">Financiamiento por la militancia;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3"/>
        </w:numPr>
        <w:ind w:hanging="281"/>
        <w:rPr>
          <w:rFonts w:ascii="Verdana" w:hAnsi="Verdana"/>
          <w:sz w:val="20"/>
          <w:szCs w:val="20"/>
        </w:rPr>
      </w:pPr>
      <w:r w:rsidRPr="009C1BCB">
        <w:rPr>
          <w:rFonts w:ascii="Verdana" w:hAnsi="Verdana"/>
          <w:sz w:val="20"/>
          <w:szCs w:val="20"/>
        </w:rPr>
        <w:t xml:space="preserve">Financiamiento de simpatizantes;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3"/>
        </w:numPr>
        <w:ind w:hanging="281"/>
        <w:rPr>
          <w:rFonts w:ascii="Verdana" w:hAnsi="Verdana"/>
          <w:sz w:val="20"/>
          <w:szCs w:val="20"/>
        </w:rPr>
      </w:pPr>
      <w:r w:rsidRPr="009C1BCB">
        <w:rPr>
          <w:rFonts w:ascii="Verdana" w:hAnsi="Verdana"/>
          <w:sz w:val="20"/>
          <w:szCs w:val="20"/>
        </w:rPr>
        <w:t xml:space="preserve">Autofinanciamiento;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3"/>
        </w:numPr>
        <w:ind w:hanging="281"/>
        <w:rPr>
          <w:rFonts w:ascii="Verdana" w:hAnsi="Verdana"/>
          <w:sz w:val="20"/>
          <w:szCs w:val="20"/>
        </w:rPr>
      </w:pPr>
      <w:r w:rsidRPr="009C1BCB">
        <w:rPr>
          <w:rFonts w:ascii="Verdana" w:hAnsi="Verdana"/>
          <w:sz w:val="20"/>
          <w:szCs w:val="20"/>
        </w:rPr>
        <w:t xml:space="preserve">Financiamiento por rendimientos financieros, fondos y fideicomisos.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115. No podrán realizar aportaciones o donativos a los partidos políticos ni a los aspirantes, precandidatos o candidatos a cargos de elección popular, en dinero o en especie, por sí o por interpósita persona y bajo ninguna circunstancia: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4"/>
        </w:numPr>
        <w:ind w:hanging="281"/>
        <w:rPr>
          <w:rFonts w:ascii="Verdana" w:hAnsi="Verdana"/>
          <w:sz w:val="20"/>
          <w:szCs w:val="20"/>
        </w:rPr>
      </w:pPr>
      <w:r w:rsidRPr="009C1BCB">
        <w:rPr>
          <w:rFonts w:ascii="Verdana" w:hAnsi="Verdana"/>
          <w:sz w:val="20"/>
          <w:szCs w:val="20"/>
        </w:rPr>
        <w:t xml:space="preserve">Los poderes Ejecutivo, Legislativo y Judicial de la Federación y del Estado, y los ayuntamientos, salvo en el caso del financiamiento público establecido en la Constitución General, la Constitución Local y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4"/>
        </w:numPr>
        <w:ind w:hanging="281"/>
        <w:rPr>
          <w:rFonts w:ascii="Verdana" w:hAnsi="Verdana"/>
          <w:sz w:val="20"/>
          <w:szCs w:val="20"/>
        </w:rPr>
      </w:pPr>
      <w:r w:rsidRPr="009C1BCB">
        <w:rPr>
          <w:rFonts w:ascii="Verdana" w:hAnsi="Verdana"/>
          <w:sz w:val="20"/>
          <w:szCs w:val="20"/>
        </w:rPr>
        <w:lastRenderedPageBreak/>
        <w:t xml:space="preserve">Las dependencias, entidades u organismos de la Administración Pública Federal, estatal o municipal, centralizada o descentralizada;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4"/>
        </w:numPr>
        <w:ind w:hanging="281"/>
        <w:rPr>
          <w:rFonts w:ascii="Verdana" w:hAnsi="Verdana"/>
          <w:sz w:val="20"/>
          <w:szCs w:val="20"/>
        </w:rPr>
      </w:pPr>
      <w:r w:rsidRPr="009C1BCB">
        <w:rPr>
          <w:rFonts w:ascii="Verdana" w:hAnsi="Verdana"/>
          <w:sz w:val="20"/>
          <w:szCs w:val="20"/>
        </w:rPr>
        <w:t xml:space="preserve">Los organismos autónomos federales o estatales;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4"/>
        </w:numPr>
        <w:ind w:hanging="281"/>
        <w:rPr>
          <w:rFonts w:ascii="Verdana" w:hAnsi="Verdana"/>
          <w:sz w:val="20"/>
          <w:szCs w:val="20"/>
        </w:rPr>
      </w:pPr>
      <w:r w:rsidRPr="009C1BCB">
        <w:rPr>
          <w:rFonts w:ascii="Verdana" w:hAnsi="Verdana"/>
          <w:sz w:val="20"/>
          <w:szCs w:val="20"/>
        </w:rPr>
        <w:t xml:space="preserve">Las personas morales;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4"/>
        </w:numPr>
        <w:ind w:hanging="281"/>
        <w:rPr>
          <w:rFonts w:ascii="Verdana" w:hAnsi="Verdana"/>
          <w:sz w:val="20"/>
          <w:szCs w:val="20"/>
        </w:rPr>
      </w:pPr>
      <w:r w:rsidRPr="009C1BCB">
        <w:rPr>
          <w:rFonts w:ascii="Verdana" w:hAnsi="Verdana"/>
          <w:sz w:val="20"/>
          <w:szCs w:val="20"/>
        </w:rPr>
        <w:t xml:space="preserve">Los partidos políticos, personas físicas o morales extranjeras;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4"/>
        </w:numPr>
        <w:ind w:hanging="281"/>
        <w:rPr>
          <w:rFonts w:ascii="Verdana" w:hAnsi="Verdana"/>
          <w:sz w:val="20"/>
          <w:szCs w:val="20"/>
        </w:rPr>
      </w:pPr>
      <w:r w:rsidRPr="009C1BCB">
        <w:rPr>
          <w:rFonts w:ascii="Verdana" w:hAnsi="Verdana"/>
          <w:sz w:val="20"/>
          <w:szCs w:val="20"/>
        </w:rPr>
        <w:t xml:space="preserve">Los organismos internacionales de cualquier naturaleza;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4"/>
        </w:numPr>
        <w:ind w:hanging="281"/>
        <w:rPr>
          <w:rFonts w:ascii="Verdana" w:hAnsi="Verdana"/>
          <w:sz w:val="20"/>
          <w:szCs w:val="20"/>
        </w:rPr>
      </w:pPr>
      <w:r w:rsidRPr="009C1BCB">
        <w:rPr>
          <w:rFonts w:ascii="Verdana" w:hAnsi="Verdana"/>
          <w:sz w:val="20"/>
          <w:szCs w:val="20"/>
        </w:rPr>
        <w:t xml:space="preserve">Las personas físicas que vivan o trabajen en el extranjero;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4"/>
        </w:numPr>
        <w:ind w:hanging="281"/>
        <w:rPr>
          <w:rFonts w:ascii="Verdana" w:hAnsi="Verdana"/>
          <w:sz w:val="20"/>
          <w:szCs w:val="20"/>
        </w:rPr>
      </w:pPr>
      <w:r w:rsidRPr="009C1BCB">
        <w:rPr>
          <w:rFonts w:ascii="Verdana" w:hAnsi="Verdana"/>
          <w:sz w:val="20"/>
          <w:szCs w:val="20"/>
        </w:rPr>
        <w:t xml:space="preserve">Las asociaciones, iglesias o agrupaciones de cualquier religión o secta, y los ministros de cualquiera de ellas;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4"/>
        </w:numPr>
        <w:ind w:hanging="281"/>
        <w:rPr>
          <w:rFonts w:ascii="Verdana" w:hAnsi="Verdana"/>
          <w:sz w:val="20"/>
          <w:szCs w:val="20"/>
        </w:rPr>
      </w:pPr>
      <w:r w:rsidRPr="009C1BCB">
        <w:rPr>
          <w:rFonts w:ascii="Verdana" w:hAnsi="Verdana"/>
          <w:sz w:val="20"/>
          <w:szCs w:val="20"/>
        </w:rPr>
        <w:t xml:space="preserve">Los sindicatos y organizaciones gremiales.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partidos políticos no podrán solicitar créditos provenientes de la banca de desarrollo para el financiamiento de sus actividades.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116. Los partidos políticos no podrán recibir aportaciones de personas no identificadas.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aportaciones en dinero que los simpatizantes realicen a los partidos políticos, serán deducibles del Impuesto sobre la Renta, hasta en un monto del veinticinco por ciento.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117. El financiamiento que no provenga del erario público tendrá las siguientes modalidades: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5"/>
        </w:numPr>
        <w:rPr>
          <w:rFonts w:ascii="Verdana" w:hAnsi="Verdana"/>
          <w:sz w:val="20"/>
          <w:szCs w:val="20"/>
        </w:rPr>
      </w:pPr>
      <w:r w:rsidRPr="009C1BCB">
        <w:rPr>
          <w:rFonts w:ascii="Verdana" w:hAnsi="Verdana"/>
          <w:sz w:val="20"/>
          <w:szCs w:val="20"/>
        </w:rPr>
        <w:t xml:space="preserve">Las aportaciones o cuotas individuales y obligatorias, ordinarias y extraordinarias, en dinero o en especie, que realicen los militantes de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5"/>
        </w:numPr>
        <w:rPr>
          <w:rFonts w:ascii="Verdana" w:hAnsi="Verdana"/>
          <w:sz w:val="20"/>
          <w:szCs w:val="20"/>
        </w:rPr>
      </w:pPr>
      <w:r w:rsidRPr="009C1BCB">
        <w:rPr>
          <w:rFonts w:ascii="Verdana" w:hAnsi="Verdana"/>
          <w:sz w:val="20"/>
          <w:szCs w:val="20"/>
        </w:rPr>
        <w:t xml:space="preserve">Las aportaciones voluntarias y personales, en dinero o en especie, que los precandidatos y candidatos aporten exclusivamente para sus precampañas y campañas;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5"/>
        </w:numPr>
        <w:rPr>
          <w:rFonts w:ascii="Verdana" w:hAnsi="Verdana"/>
          <w:sz w:val="20"/>
          <w:szCs w:val="20"/>
        </w:rPr>
      </w:pPr>
      <w:r w:rsidRPr="009C1BCB">
        <w:rPr>
          <w:rFonts w:ascii="Verdana" w:hAnsi="Verdana"/>
          <w:sz w:val="20"/>
          <w:szCs w:val="20"/>
        </w:rPr>
        <w:t xml:space="preserve">Las aportaciones voluntarias y personales que realicen los simpatizantes durante los procesos electorales federales y locales, y estará conformado por las aportaciones o donativos, en dinero o en especie, hechas a los partidos políticos en forma libre y voluntaria por las personas físicas mexicanas con residencia en el país.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financiamiento privado se ajustará a los siguientes límites anuales: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6"/>
        </w:numPr>
        <w:rPr>
          <w:rFonts w:ascii="Verdana" w:hAnsi="Verdana"/>
          <w:sz w:val="20"/>
          <w:szCs w:val="20"/>
        </w:rPr>
      </w:pPr>
      <w:r w:rsidRPr="009C1BCB">
        <w:rPr>
          <w:rFonts w:ascii="Verdana" w:hAnsi="Verdana"/>
          <w:sz w:val="20"/>
          <w:szCs w:val="20"/>
        </w:rPr>
        <w:t xml:space="preserve">Para el caso de las aportaciones de militantes, el dos por ciento del financiamiento público otorgado a la totalidad de los partidos políticos para el sostenimiento de sus actividades ordinarias y precampañas en el año de que se trate;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6"/>
        </w:numPr>
        <w:rPr>
          <w:rFonts w:ascii="Verdana" w:hAnsi="Verdana"/>
          <w:sz w:val="20"/>
          <w:szCs w:val="20"/>
        </w:rPr>
      </w:pPr>
      <w:r w:rsidRPr="009C1BCB">
        <w:rPr>
          <w:rFonts w:ascii="Verdana" w:hAnsi="Verdana"/>
          <w:sz w:val="20"/>
          <w:szCs w:val="20"/>
        </w:rPr>
        <w:t xml:space="preserve">Para el caso de las aportaciones de candidatos, así como de simpatizantes durante los procesos electorales, el diez por ciento del tope de gasto para la elección de gobernador inmediata anterior, para ser utilizadas en las campañas de sus candidatos;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6"/>
        </w:numPr>
        <w:rPr>
          <w:rFonts w:ascii="Verdana" w:hAnsi="Verdana"/>
          <w:sz w:val="20"/>
          <w:szCs w:val="20"/>
        </w:rPr>
      </w:pPr>
      <w:r w:rsidRPr="009C1BCB">
        <w:rPr>
          <w:rFonts w:ascii="Verdana" w:hAnsi="Verdana"/>
          <w:sz w:val="20"/>
          <w:szCs w:val="20"/>
        </w:rPr>
        <w:lastRenderedPageBreak/>
        <w:t xml:space="preserve">Cada partido político, determinará libremente los montos mínimos y máximos y la periodicidad de las cuotas ordinarias y extraordinarias de sus militantes, así como de las aportaciones voluntarias y personales que los precandidatos y candidatos aporten exclusivamente para sus precampañas y campañas;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6"/>
        </w:numPr>
        <w:rPr>
          <w:rFonts w:ascii="Verdana" w:hAnsi="Verdana"/>
          <w:sz w:val="20"/>
          <w:szCs w:val="20"/>
        </w:rPr>
      </w:pPr>
      <w:r w:rsidRPr="009C1BCB">
        <w:rPr>
          <w:rFonts w:ascii="Verdana" w:hAnsi="Verdana"/>
          <w:sz w:val="20"/>
          <w:szCs w:val="20"/>
        </w:rPr>
        <w:t xml:space="preserve">Las aportaciones de simpatizantes tendrán como límite individual anual el 0.5 por ciento del tope de gasto para la elección de Gobernador inmediata anterior.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partidos políticos deberán expedir recibos foliados en los que se hagan constar el nombre completo y domicilio, clave de elector y, en su caso, Registro Federal de Contribuyentes del aportante. Para el caso de que la aportación se realice con cheque o transferencia bancaria, la cuenta de origen deberá estar a nombre del aportante. Invariablemente las aportaciones o cuotas deberán depositarse en cuentas bancarias a nombre del partido político, de conformidad con lo que establezca el Reglamento.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aportaciones en especie se harán constar en un contrato celebrado entre el partido político y el aportante, en el cual se precise el valor unitario de los bienes o servicios aportados, el monto total de la aportación y, en caso de ser aplicable, el número de unidades aportadas; de igual forma se deberá anexar factura en la que se precise la forma de pago.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partido político deberá entregar una relación mensual de los nombres de los aportantes y, en su caso, las cuentas del origen del recurso que necesariamente deberán estar a nombre de quien realice la aportación.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aportaciones de bienes muebles o inmuebles deberán destinarse únicamente para el cumplimiento del objeto del partido político que haya sido beneficiado con la aportación.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118. Los partidos políticos podrán establecer en instituciones bancarias domiciliadas en el Estado cuentas, fondos o fideicomisos para la inversión de sus recursos líquidos a fin de obtener rendimientos financieros, sujetos a las reglas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7"/>
        </w:numPr>
        <w:rPr>
          <w:rFonts w:ascii="Verdana" w:hAnsi="Verdana"/>
          <w:sz w:val="20"/>
          <w:szCs w:val="20"/>
        </w:rPr>
      </w:pPr>
      <w:r w:rsidRPr="009C1BCB">
        <w:rPr>
          <w:rFonts w:ascii="Verdana" w:hAnsi="Verdana"/>
          <w:sz w:val="20"/>
          <w:szCs w:val="20"/>
        </w:rPr>
        <w:t xml:space="preserve">Deberán informar al Consejo General, de la apertura de la cuenta, fondo o fideicomiso respectivo, a más tardar dentro de los cinco días siguientes a la firma del contrato de que se trate, acompañando copia fiel del mismo, expedida por la institución de banca privada con la que haya sido establecido;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7"/>
        </w:numPr>
        <w:rPr>
          <w:rFonts w:ascii="Verdana" w:hAnsi="Verdana"/>
          <w:sz w:val="20"/>
          <w:szCs w:val="20"/>
        </w:rPr>
      </w:pPr>
      <w:r w:rsidRPr="009C1BCB">
        <w:rPr>
          <w:rFonts w:ascii="Verdana" w:hAnsi="Verdana"/>
          <w:sz w:val="20"/>
          <w:szCs w:val="20"/>
        </w:rPr>
        <w:t xml:space="preserve">Los rendimientos financieros obtenidos a través de esta modalidad deberán destinarse para el cumplimiento de los objetivos del partido político.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TERCERO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VERIFICACIÓN DE OPERACIONES FINANCIERAS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119. El Consejo General, a través del Instituto Nacional, podrá solicitar a la unidad administrativa competente en materia de inteligencia financiera de la Secretaría de Hacienda y Crédito Público informes de operaciones financieras ante la presunción sobre el origen ilícito de los recursos aportados a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Asimismo a solicitud del órgano de fiscalización la unidad administrativa competente en materia de inteligencia financiera de la Secretaría de Hacienda y Crédito Público </w:t>
      </w:r>
      <w:r w:rsidRPr="009C1BCB">
        <w:rPr>
          <w:rFonts w:ascii="Verdana" w:hAnsi="Verdana"/>
          <w:sz w:val="20"/>
          <w:szCs w:val="20"/>
        </w:rPr>
        <w:lastRenderedPageBreak/>
        <w:t xml:space="preserve">informará respecto de disposiciones en efectivo que realice cualquier órgano o dependencia de la Federación, del Estado y de los municipios durante cualquier proceso electoral, cuando tales operaciones se consideren relevantes o inusuales de conformidad con los ordenamientos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QUINTO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RÉGIMEN FINANCIERO DE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SISTEMA DE CONTABILIDAD DE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120. Cada partido político será responsable de su contabilidad y de la operación del sistema de contabilidad, así como del cumplimiento de lo dispuesto en este Código y las decisiones que en la materia emita el Consejo General y la Unidad de Fiscalización.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121. El sistema de contabilidad al que los partidos políticos se sujetarán, deberá tener las características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8"/>
        </w:numPr>
        <w:rPr>
          <w:rFonts w:ascii="Verdana" w:hAnsi="Verdana"/>
          <w:sz w:val="20"/>
          <w:szCs w:val="20"/>
        </w:rPr>
      </w:pPr>
      <w:r w:rsidRPr="009C1BCB">
        <w:rPr>
          <w:rFonts w:ascii="Verdana" w:hAnsi="Verdana"/>
          <w:sz w:val="20"/>
          <w:szCs w:val="20"/>
        </w:rPr>
        <w:t xml:space="preserve">Estar conformado por el conjunto de registros, procedimientos, criterios e informes, estructurados sobre la base de principios técnicos comunes destinados a captar, valuar, registrar, clasificar, informar e interpretar, las transacciones, transformaciones y eventos que, derivados de la actividad financiera, modifican la situación patrimonial del partido político;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8"/>
        </w:numPr>
        <w:rPr>
          <w:rFonts w:ascii="Verdana" w:hAnsi="Verdana"/>
          <w:sz w:val="20"/>
          <w:szCs w:val="20"/>
        </w:rPr>
      </w:pPr>
      <w:r w:rsidRPr="009C1BCB">
        <w:rPr>
          <w:rFonts w:ascii="Verdana" w:hAnsi="Verdana"/>
          <w:sz w:val="20"/>
          <w:szCs w:val="20"/>
        </w:rPr>
        <w:t xml:space="preserve">Las disposiciones que en materia de fiscalización establezcan las obligaciones, clasifiquen los conceptos de gasto de los partidos políticos, candidatos y todos los sujetos obligados; así como las que fijan las infracciones, son de interpretación estricta de la norma;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8"/>
        </w:numPr>
        <w:rPr>
          <w:rFonts w:ascii="Verdana" w:hAnsi="Verdana"/>
          <w:sz w:val="20"/>
          <w:szCs w:val="20"/>
        </w:rPr>
      </w:pPr>
      <w:r w:rsidRPr="009C1BCB">
        <w:rPr>
          <w:rFonts w:ascii="Verdana" w:hAnsi="Verdana"/>
          <w:sz w:val="20"/>
          <w:szCs w:val="20"/>
        </w:rPr>
        <w:t xml:space="preserve">Reconocer la naturaleza jurídica de las operaciones realizadas por los partidos políticos con terceros, en términos de las disposiciones civiles y mercantiles;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8"/>
        </w:numPr>
        <w:rPr>
          <w:rFonts w:ascii="Verdana" w:hAnsi="Verdana"/>
          <w:sz w:val="20"/>
          <w:szCs w:val="20"/>
        </w:rPr>
      </w:pPr>
      <w:r w:rsidRPr="009C1BCB">
        <w:rPr>
          <w:rFonts w:ascii="Verdana" w:hAnsi="Verdana"/>
          <w:sz w:val="20"/>
          <w:szCs w:val="20"/>
        </w:rPr>
        <w:t xml:space="preserve">Registrar de manera armónica, delimitada y específica sus operaciones presupuestarias y contables, así como otros flujos económicos;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8"/>
        </w:numPr>
        <w:rPr>
          <w:rFonts w:ascii="Verdana" w:hAnsi="Verdana"/>
          <w:sz w:val="20"/>
          <w:szCs w:val="20"/>
        </w:rPr>
      </w:pPr>
      <w:r w:rsidRPr="009C1BCB">
        <w:rPr>
          <w:rFonts w:ascii="Verdana" w:hAnsi="Verdana"/>
          <w:sz w:val="20"/>
          <w:szCs w:val="20"/>
        </w:rPr>
        <w:t xml:space="preserve">Reflejar la aplicación de los principios, normas contables generales y específicas e instrumentos que establezca 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8"/>
        </w:numPr>
        <w:rPr>
          <w:rFonts w:ascii="Verdana" w:hAnsi="Verdana"/>
          <w:sz w:val="20"/>
          <w:szCs w:val="20"/>
        </w:rPr>
      </w:pPr>
      <w:r w:rsidRPr="009C1BCB">
        <w:rPr>
          <w:rFonts w:ascii="Verdana" w:hAnsi="Verdana"/>
          <w:sz w:val="20"/>
          <w:szCs w:val="20"/>
        </w:rPr>
        <w:t xml:space="preserve">Facilitar el reconocimiento de las operaciones de ingresos, gastos, activos, pasivos y patrimoniales;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8"/>
        </w:numPr>
        <w:rPr>
          <w:rFonts w:ascii="Verdana" w:hAnsi="Verdana"/>
          <w:sz w:val="20"/>
          <w:szCs w:val="20"/>
        </w:rPr>
      </w:pPr>
      <w:r w:rsidRPr="009C1BCB">
        <w:rPr>
          <w:rFonts w:ascii="Verdana" w:hAnsi="Verdana"/>
          <w:sz w:val="20"/>
          <w:szCs w:val="20"/>
        </w:rPr>
        <w:t xml:space="preserve">Integrar en forma automática el ejercicio presupuestario con la operación contable, a partir de la utilización del gasto devengado;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8"/>
        </w:numPr>
        <w:rPr>
          <w:rFonts w:ascii="Verdana" w:hAnsi="Verdana"/>
          <w:sz w:val="20"/>
          <w:szCs w:val="20"/>
        </w:rPr>
      </w:pPr>
      <w:r w:rsidRPr="009C1BCB">
        <w:rPr>
          <w:rFonts w:ascii="Verdana" w:hAnsi="Verdana"/>
          <w:sz w:val="20"/>
          <w:szCs w:val="20"/>
        </w:rPr>
        <w:t xml:space="preserve">Permitir que los registros se efectúen considerando la base acumulativa para la integración de la información presupuestaria y contable;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8"/>
        </w:numPr>
        <w:rPr>
          <w:rFonts w:ascii="Verdana" w:hAnsi="Verdana"/>
          <w:sz w:val="20"/>
          <w:szCs w:val="20"/>
        </w:rPr>
      </w:pPr>
      <w:r w:rsidRPr="009C1BCB">
        <w:rPr>
          <w:rFonts w:ascii="Verdana" w:hAnsi="Verdana"/>
          <w:sz w:val="20"/>
          <w:szCs w:val="20"/>
        </w:rPr>
        <w:lastRenderedPageBreak/>
        <w:t xml:space="preserve">Reflejar un registro congruente y ordenado de cada operación que genere derechos y obligaciones derivados de la gestión financiera;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8"/>
        </w:numPr>
        <w:rPr>
          <w:rFonts w:ascii="Verdana" w:hAnsi="Verdana"/>
          <w:sz w:val="20"/>
          <w:szCs w:val="20"/>
        </w:rPr>
      </w:pPr>
      <w:r w:rsidRPr="009C1BCB">
        <w:rPr>
          <w:rFonts w:ascii="Verdana" w:hAnsi="Verdana"/>
          <w:sz w:val="20"/>
          <w:szCs w:val="20"/>
        </w:rPr>
        <w:t xml:space="preserve">Generar, en tiempo real, estados financieros, de ejecución presupuestaria y otra información que coadyuve a la toma de decisiones, a la transparencia, a la programación con base en resultados, a la evaluación y a la rendición de cuentas;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8"/>
        </w:numPr>
        <w:rPr>
          <w:rFonts w:ascii="Verdana" w:hAnsi="Verdana"/>
          <w:sz w:val="20"/>
          <w:szCs w:val="20"/>
        </w:rPr>
      </w:pPr>
      <w:r w:rsidRPr="009C1BCB">
        <w:rPr>
          <w:rFonts w:ascii="Verdana" w:hAnsi="Verdana"/>
          <w:sz w:val="20"/>
          <w:szCs w:val="20"/>
        </w:rPr>
        <w:t xml:space="preserve">Facilitar el registro y control de los inventarios de los bienes muebles e inmuebles.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sistema de contabilidad se desplegará en un sistema informático que contará con dispositivos de seguridad. Los partidos harán su registro contable en línea y el Instituto podrá tener acceso irrestricto a esos sistemas en ejercicio de sus facultades de vigilancia y fiscalización.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su caso, el Instituto formulará recomendaciones preventivas a partidos políticos y candidatos, con vistas a mejorar la eficacia, eficiencia, oportunidad, consistencia y veracidad de los informes que este Código señala.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LAS OBLIGACIONES DE LOS PARTIDOS EN CUANTO AL RÉGIMEN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FINANCIERO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122. En cuanto a su régimen financiero, los partidos políticos deberán: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9"/>
        </w:numPr>
        <w:ind w:hanging="281"/>
        <w:rPr>
          <w:rFonts w:ascii="Verdana" w:hAnsi="Verdana"/>
          <w:sz w:val="20"/>
          <w:szCs w:val="20"/>
        </w:rPr>
      </w:pPr>
      <w:r w:rsidRPr="009C1BCB">
        <w:rPr>
          <w:rFonts w:ascii="Verdana" w:hAnsi="Verdana"/>
          <w:sz w:val="20"/>
          <w:szCs w:val="20"/>
        </w:rPr>
        <w:t xml:space="preserve">Llevar su contabilidad mediante libros, sistemas, registros contables, estados de cuenta, cuentas especiales, papeles de trabajo, discos o cualquier medio procesable de almacenamiento de datos que les permitan facilitar el registro y la fiscalización de sus activos, pasivos, ingresos y gastos y, en general, contribuir a medir la eficacia, economía y eficiencia del gasto e ingresos y la administración de la deuda;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9"/>
        </w:numPr>
        <w:ind w:hanging="281"/>
        <w:rPr>
          <w:rFonts w:ascii="Verdana" w:hAnsi="Verdana"/>
          <w:sz w:val="20"/>
          <w:szCs w:val="20"/>
        </w:rPr>
      </w:pPr>
      <w:r w:rsidRPr="009C1BCB">
        <w:rPr>
          <w:rFonts w:ascii="Verdana" w:hAnsi="Verdana"/>
          <w:sz w:val="20"/>
          <w:szCs w:val="20"/>
        </w:rPr>
        <w:t xml:space="preserve">Generar estados financieros confiables, oportunos, comprensibles, periódicos, comparables y homogéneos, los cuales serán expresados en términos monetarios;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9"/>
        </w:numPr>
        <w:ind w:hanging="281"/>
        <w:rPr>
          <w:rFonts w:ascii="Verdana" w:hAnsi="Verdana"/>
          <w:sz w:val="20"/>
          <w:szCs w:val="20"/>
        </w:rPr>
      </w:pPr>
      <w:r w:rsidRPr="009C1BCB">
        <w:rPr>
          <w:rFonts w:ascii="Verdana" w:hAnsi="Verdana"/>
          <w:sz w:val="20"/>
          <w:szCs w:val="20"/>
        </w:rPr>
        <w:t xml:space="preserve">Seguir las mejores prácticas contables en apoyo a las tareas de planeación financiera, control de recursos, análisis y fiscalización;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9"/>
        </w:numPr>
        <w:ind w:hanging="281"/>
        <w:rPr>
          <w:rFonts w:ascii="Verdana" w:hAnsi="Verdana"/>
          <w:sz w:val="20"/>
          <w:szCs w:val="20"/>
        </w:rPr>
      </w:pPr>
      <w:r w:rsidRPr="009C1BCB">
        <w:rPr>
          <w:rFonts w:ascii="Verdana" w:hAnsi="Verdana"/>
          <w:sz w:val="20"/>
          <w:szCs w:val="20"/>
        </w:rPr>
        <w:t xml:space="preserve">Contar con manuales de contabilidad, así como con otros instrumentos contables que defina 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9"/>
        </w:numPr>
        <w:ind w:hanging="281"/>
        <w:rPr>
          <w:rFonts w:ascii="Verdana" w:hAnsi="Verdana"/>
          <w:sz w:val="20"/>
          <w:szCs w:val="20"/>
        </w:rPr>
      </w:pPr>
      <w:r w:rsidRPr="009C1BCB">
        <w:rPr>
          <w:rFonts w:ascii="Verdana" w:hAnsi="Verdana"/>
          <w:sz w:val="20"/>
          <w:szCs w:val="20"/>
        </w:rPr>
        <w:t xml:space="preserve">Conservar la información contable por un término mínimo de cinco años;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49"/>
        </w:numPr>
        <w:ind w:hanging="281"/>
        <w:rPr>
          <w:rFonts w:ascii="Verdana" w:hAnsi="Verdana"/>
          <w:sz w:val="20"/>
          <w:szCs w:val="20"/>
        </w:rPr>
      </w:pPr>
      <w:r w:rsidRPr="009C1BCB">
        <w:rPr>
          <w:rFonts w:ascii="Verdana" w:hAnsi="Verdana"/>
          <w:sz w:val="20"/>
          <w:szCs w:val="20"/>
        </w:rPr>
        <w:t xml:space="preserve">Entregar al Consejo General, la información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0"/>
        </w:numPr>
        <w:rPr>
          <w:rFonts w:ascii="Verdana" w:hAnsi="Verdana"/>
          <w:sz w:val="20"/>
          <w:szCs w:val="20"/>
        </w:rPr>
      </w:pPr>
      <w:r w:rsidRPr="009C1BCB">
        <w:rPr>
          <w:rFonts w:ascii="Verdana" w:hAnsi="Verdana"/>
          <w:sz w:val="20"/>
          <w:szCs w:val="20"/>
        </w:rPr>
        <w:t xml:space="preserve">En un plazo de setenta y dos horas, contado a partir de que surta efectos la notificación del requerimiento, sus estados financieros con un corte de información al momento de la solicitud;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0"/>
        </w:numPr>
        <w:rPr>
          <w:rFonts w:ascii="Verdana" w:hAnsi="Verdana"/>
          <w:sz w:val="20"/>
          <w:szCs w:val="20"/>
        </w:rPr>
      </w:pPr>
      <w:r w:rsidRPr="009C1BCB">
        <w:rPr>
          <w:rFonts w:ascii="Verdana" w:hAnsi="Verdana"/>
          <w:sz w:val="20"/>
          <w:szCs w:val="20"/>
        </w:rPr>
        <w:t xml:space="preserve">Fuera de procesos electorales, el informe de los contratos será presentado de manera trimestral del periodo inmediato anterior;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0"/>
        </w:numPr>
        <w:rPr>
          <w:rFonts w:ascii="Verdana" w:hAnsi="Verdana"/>
          <w:sz w:val="20"/>
          <w:szCs w:val="20"/>
        </w:rPr>
      </w:pPr>
      <w:r w:rsidRPr="009C1BCB">
        <w:rPr>
          <w:rFonts w:ascii="Verdana" w:hAnsi="Verdana"/>
          <w:sz w:val="20"/>
          <w:szCs w:val="20"/>
        </w:rPr>
        <w:lastRenderedPageBreak/>
        <w:t xml:space="preserve">La información de carácter financiero, la relativa al gasto y condiciones de ejecución, de los contratos que celebren durante las precampañas y campañas, en un plazo máximo de tres días posteriores a su suscripción, previa entrega de los bienes o la prestación de servicios de que se trate, dicha información podrá ser notificada al Instituto por medios electrónicos con base en los lineamientos que éste emita.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123. El Consejo General, comprobará el contenido de los avisos de contratación a que se refieren (sic) la fracción III del inciso f) del párrafo 1 del artículo anterior, de conformidad con los procedimientos que para tal efecto emita dicho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partidos políticos deberán presentar al Consejo General, el aviso respectivo, acompañado de copia autógrafa del contrato respectivo que contenga: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1"/>
        </w:numPr>
        <w:ind w:hanging="281"/>
        <w:rPr>
          <w:rFonts w:ascii="Verdana" w:hAnsi="Verdana"/>
          <w:sz w:val="20"/>
          <w:szCs w:val="20"/>
        </w:rPr>
      </w:pPr>
      <w:r w:rsidRPr="009C1BCB">
        <w:rPr>
          <w:rFonts w:ascii="Verdana" w:hAnsi="Verdana"/>
          <w:sz w:val="20"/>
          <w:szCs w:val="20"/>
        </w:rPr>
        <w:t xml:space="preserve">La firma del representante del partido político, la coalición o el candidato;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1"/>
        </w:numPr>
        <w:ind w:hanging="281"/>
        <w:rPr>
          <w:rFonts w:ascii="Verdana" w:hAnsi="Verdana"/>
          <w:sz w:val="20"/>
          <w:szCs w:val="20"/>
        </w:rPr>
      </w:pPr>
      <w:r w:rsidRPr="009C1BCB">
        <w:rPr>
          <w:rFonts w:ascii="Verdana" w:hAnsi="Verdana"/>
          <w:sz w:val="20"/>
          <w:szCs w:val="20"/>
        </w:rPr>
        <w:t xml:space="preserve">El objeto del contrato;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1"/>
        </w:numPr>
        <w:ind w:hanging="281"/>
        <w:rPr>
          <w:rFonts w:ascii="Verdana" w:hAnsi="Verdana"/>
          <w:sz w:val="20"/>
          <w:szCs w:val="20"/>
        </w:rPr>
      </w:pPr>
      <w:r w:rsidRPr="009C1BCB">
        <w:rPr>
          <w:rFonts w:ascii="Verdana" w:hAnsi="Verdana"/>
          <w:sz w:val="20"/>
          <w:szCs w:val="20"/>
        </w:rPr>
        <w:t xml:space="preserve">El valor o precio unitario y total de los bienes o servicios a proporcionar;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1"/>
        </w:numPr>
        <w:ind w:hanging="281"/>
        <w:rPr>
          <w:rFonts w:ascii="Verdana" w:hAnsi="Verdana"/>
          <w:sz w:val="20"/>
          <w:szCs w:val="20"/>
        </w:rPr>
      </w:pPr>
      <w:r w:rsidRPr="009C1BCB">
        <w:rPr>
          <w:rFonts w:ascii="Verdana" w:hAnsi="Verdana"/>
          <w:sz w:val="20"/>
          <w:szCs w:val="20"/>
        </w:rPr>
        <w:t xml:space="preserve">Las condiciones a través de las cuales se llevará a cabo su ejecución;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1"/>
        </w:numPr>
        <w:ind w:hanging="281"/>
        <w:rPr>
          <w:rFonts w:ascii="Verdana" w:hAnsi="Verdana"/>
          <w:sz w:val="20"/>
          <w:szCs w:val="20"/>
        </w:rPr>
      </w:pPr>
      <w:r w:rsidRPr="009C1BCB">
        <w:rPr>
          <w:rFonts w:ascii="Verdana" w:hAnsi="Verdana"/>
          <w:sz w:val="20"/>
          <w:szCs w:val="20"/>
        </w:rPr>
        <w:t xml:space="preserve">La penalización en caso de incumplimiento.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124. Los gastos que realicen los partidos políticos, las coaliciones y los candidatos deberán reunir los siguientes requisitos: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2"/>
        </w:numPr>
        <w:ind w:hanging="281"/>
        <w:rPr>
          <w:rFonts w:ascii="Verdana" w:hAnsi="Verdana"/>
          <w:sz w:val="20"/>
          <w:szCs w:val="20"/>
        </w:rPr>
      </w:pPr>
      <w:r w:rsidRPr="009C1BCB">
        <w:rPr>
          <w:rFonts w:ascii="Verdana" w:hAnsi="Verdana"/>
          <w:sz w:val="20"/>
          <w:szCs w:val="20"/>
        </w:rPr>
        <w:t xml:space="preserve">Estar amparados con un comprobante que cumpla los requisitos fiscales;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29 DE DICIEMBRE DE 2016) </w:t>
      </w:r>
    </w:p>
    <w:p w:rsidR="00996064" w:rsidRPr="009C1BCB" w:rsidRDefault="001B7A8B">
      <w:pPr>
        <w:numPr>
          <w:ilvl w:val="0"/>
          <w:numId w:val="52"/>
        </w:numPr>
        <w:ind w:hanging="281"/>
        <w:rPr>
          <w:rFonts w:ascii="Verdana" w:hAnsi="Verdana"/>
          <w:sz w:val="20"/>
          <w:szCs w:val="20"/>
        </w:rPr>
      </w:pPr>
      <w:r w:rsidRPr="009C1BCB">
        <w:rPr>
          <w:rFonts w:ascii="Verdana" w:hAnsi="Verdana"/>
          <w:sz w:val="20"/>
          <w:szCs w:val="20"/>
        </w:rPr>
        <w:t xml:space="preserve">Efectuar mediante transferencia electrónica, cheque nominativo para abono en cuenta del beneficiario, los pagos cuyo monto exceda de noventa veces el valor diario de la Unidad de Medida y Actualización.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2"/>
        </w:numPr>
        <w:ind w:hanging="281"/>
        <w:rPr>
          <w:rFonts w:ascii="Verdana" w:hAnsi="Verdana"/>
          <w:sz w:val="20"/>
          <w:szCs w:val="20"/>
        </w:rPr>
      </w:pPr>
      <w:r w:rsidRPr="009C1BCB">
        <w:rPr>
          <w:rFonts w:ascii="Verdana" w:hAnsi="Verdana"/>
          <w:sz w:val="20"/>
          <w:szCs w:val="20"/>
        </w:rPr>
        <w:t xml:space="preserve">Estar debidamente registrados en la contabilidad;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2"/>
        </w:numPr>
        <w:ind w:hanging="281"/>
        <w:rPr>
          <w:rFonts w:ascii="Verdana" w:hAnsi="Verdana"/>
          <w:sz w:val="20"/>
          <w:szCs w:val="20"/>
        </w:rPr>
      </w:pPr>
      <w:r w:rsidRPr="009C1BCB">
        <w:rPr>
          <w:rFonts w:ascii="Verdana" w:hAnsi="Verdana"/>
          <w:sz w:val="20"/>
          <w:szCs w:val="20"/>
        </w:rPr>
        <w:t xml:space="preserve">Cumplir con las obligaciones establecidas en materia de retenciones y entero de impuestos a cargo de terceros;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2"/>
        </w:numPr>
        <w:ind w:hanging="281"/>
        <w:rPr>
          <w:rFonts w:ascii="Verdana" w:hAnsi="Verdana"/>
          <w:sz w:val="20"/>
          <w:szCs w:val="20"/>
        </w:rPr>
      </w:pPr>
      <w:r w:rsidRPr="009C1BCB">
        <w:rPr>
          <w:rFonts w:ascii="Verdana" w:hAnsi="Verdana"/>
          <w:sz w:val="20"/>
          <w:szCs w:val="20"/>
        </w:rPr>
        <w:t xml:space="preserve">Sujetar los gastos asociados a adquisiciones, a los criterios de legalidad, honestidad, eficiencia, eficacia, economía, racionalidad, austeridad, transparencia, control y rendición de cuentas.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125. Los partidos políticos pueden optar por realizar los pagos relativos a sus actividades ordinarias permanentes, a las precampañas y campañas, o bien únicamente los relativos a propaganda en vía pública durante el periodo de precampaña y campaña, por conducto de la Unidad de Fiscalización.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Se entiende por propaganda en vía pública toda propaganda que se contrate o difunda en espectaculares, buzones, cajas de luz, carteleras, marquesinas, muebles urbanos de publicidad con o sin movimiento, muros, panorámicos, paradas de autobuses, puentes, vallas, vehículos o cualquier otro medio similar.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rPr>
          <w:rFonts w:ascii="Verdana" w:hAnsi="Verdana"/>
          <w:sz w:val="20"/>
          <w:szCs w:val="20"/>
        </w:rPr>
      </w:pPr>
      <w:r w:rsidRPr="009C1BCB">
        <w:rPr>
          <w:rFonts w:ascii="Verdana" w:hAnsi="Verdana"/>
          <w:sz w:val="20"/>
          <w:szCs w:val="20"/>
        </w:rPr>
        <w:t xml:space="preserve">En el supuesto que el partido opte porque el Instituto, a través de la Unidad de Fiscalización, pague la totalidad de las obligaciones contractuales contraídas por el partido en la etapa de campaña, la Unidad de Fiscalización, tendrá en todo momento a lo largo de la campaña el uso exclusivo de las chequeras.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Para el caso de que el partido político opte por que el Instituto, a través de la Unidad de Fiscalización, pague únicamente la propaganda en vía pública se utilizará una cuenta para tal fin cuya chequera será exclusiva de la autoridad.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Consejo General expedirá los lineamientos para la realización de los pagos por conducto de la Unidad de Fiscalización, los cuales deberán garantizar, entre otros aspectos, la transparencia en el uso de los recursos; la realización de los pagos en forma oportuna; el cumplimiento de las disposiciones en materia fiscal, y la conciliación de saldos.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126. El Instituto, emitirá los lineamientos para asegurar la máxima publicidad de los registros y movimientos contables, avisos previos de contratación y requerimientos de validación de contrataciones respecto de los partidos políticos, coaliciones y candidatos.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SEXTO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OTRAS PRERROGATIVAS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ÚNICO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RÉGIMEN FISCAL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127. Los partidos políticos, no son sujetos de los impuestos y derechos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3"/>
        </w:numPr>
        <w:ind w:hanging="281"/>
        <w:rPr>
          <w:rFonts w:ascii="Verdana" w:hAnsi="Verdana"/>
          <w:sz w:val="20"/>
          <w:szCs w:val="20"/>
        </w:rPr>
      </w:pPr>
      <w:r w:rsidRPr="009C1BCB">
        <w:rPr>
          <w:rFonts w:ascii="Verdana" w:hAnsi="Verdana"/>
          <w:sz w:val="20"/>
          <w:szCs w:val="20"/>
        </w:rPr>
        <w:t xml:space="preserve">Los relacionados con las rifas y sorteos que celebren previa autorización legal, y con las ferias, festivales y otros eventos que tengan por objeto allegarse de recursos para el cumplimiento de sus fines;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3"/>
        </w:numPr>
        <w:ind w:hanging="281"/>
        <w:rPr>
          <w:rFonts w:ascii="Verdana" w:hAnsi="Verdana"/>
          <w:sz w:val="20"/>
          <w:szCs w:val="20"/>
        </w:rPr>
      </w:pPr>
      <w:r w:rsidRPr="009C1BCB">
        <w:rPr>
          <w:rFonts w:ascii="Verdana" w:hAnsi="Verdana"/>
          <w:sz w:val="20"/>
          <w:szCs w:val="20"/>
        </w:rPr>
        <w:t xml:space="preserve">Sobre la renta, en cuanto a sus utilidades gravables provenientes de la enajenación de los inmuebles que hubiesen adquirido para el ejercicio de sus funciones específicas, así como los ingresos provenientes de donaciones en numerario o en especie;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3"/>
        </w:numPr>
        <w:ind w:hanging="281"/>
        <w:rPr>
          <w:rFonts w:ascii="Verdana" w:hAnsi="Verdana"/>
          <w:sz w:val="20"/>
          <w:szCs w:val="20"/>
        </w:rPr>
      </w:pPr>
      <w:r w:rsidRPr="009C1BCB">
        <w:rPr>
          <w:rFonts w:ascii="Verdana" w:hAnsi="Verdana"/>
          <w:sz w:val="20"/>
          <w:szCs w:val="20"/>
        </w:rPr>
        <w:t xml:space="preserve">Los relativos a la venta de los impresos que editen para la difusión de sus principios, programas, estatutos y, en general, para su propaganda, así como por el uso de equipos y medios audiovisuales en la misma;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3"/>
        </w:numPr>
        <w:ind w:hanging="281"/>
        <w:rPr>
          <w:rFonts w:ascii="Verdana" w:hAnsi="Verdana"/>
          <w:sz w:val="20"/>
          <w:szCs w:val="20"/>
        </w:rPr>
      </w:pPr>
      <w:r w:rsidRPr="009C1BCB">
        <w:rPr>
          <w:rFonts w:ascii="Verdana" w:hAnsi="Verdana"/>
          <w:sz w:val="20"/>
          <w:szCs w:val="20"/>
        </w:rPr>
        <w:t xml:space="preserve">Respecto a los demás que establezcan las disposiciones legales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128. Los supuestos a que se refiere el artículo anterior no se aplicarán en los siguientes casos: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4"/>
        </w:numPr>
        <w:rPr>
          <w:rFonts w:ascii="Verdana" w:hAnsi="Verdana"/>
          <w:sz w:val="20"/>
          <w:szCs w:val="20"/>
        </w:rPr>
      </w:pPr>
      <w:r w:rsidRPr="009C1BCB">
        <w:rPr>
          <w:rFonts w:ascii="Verdana" w:hAnsi="Verdana"/>
          <w:sz w:val="20"/>
          <w:szCs w:val="20"/>
        </w:rPr>
        <w:t xml:space="preserve">En el de contribuciones, incluyendo tasas adicionales que establezca el Estado, sobre la propiedad inmobiliaria, de su fraccionamiento, adicionales que se establezcan </w:t>
      </w:r>
      <w:r w:rsidRPr="009C1BCB">
        <w:rPr>
          <w:rFonts w:ascii="Verdana" w:hAnsi="Verdana"/>
          <w:sz w:val="20"/>
          <w:szCs w:val="20"/>
        </w:rPr>
        <w:lastRenderedPageBreak/>
        <w:t xml:space="preserve">sobre la propiedad, división, consolidación, traslación y mejora, así como los que tengan por base el cambio de valor de los inmuebles;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4"/>
        </w:numPr>
        <w:rPr>
          <w:rFonts w:ascii="Verdana" w:hAnsi="Verdana"/>
          <w:sz w:val="20"/>
          <w:szCs w:val="20"/>
        </w:rPr>
      </w:pPr>
      <w:r w:rsidRPr="009C1BCB">
        <w:rPr>
          <w:rFonts w:ascii="Verdana" w:hAnsi="Verdana"/>
          <w:sz w:val="20"/>
          <w:szCs w:val="20"/>
        </w:rPr>
        <w:t xml:space="preserve">De los impuestos y derechos que establezca el Estado o los municipios por la prestación de los servicios públicos.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129. El régimen fiscal a que se refiere este Código no releva a los partidos políticos del cumplimiento de otras obligaciones fiscales.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partidos políticos deberán retener y enterar a las autoridades fiscales, conforme a las leyes aplicables, el Impuesto Sobre la Renta que corresponda por los sueldos, salarios, honorarios y cualquier otra retribución equivalente que realicen a sus dirigentes, empleados, trabajadores o profesionistas independientes que les presten servicios. El órgano de Fiscalización que corresponda, dará aviso a las autoridades fiscales competentes de la omisión en el pago de impuestos y otras contribuciones en que incurran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SÉPTIMO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FISCALIZACIÓN DE PARTIDOS POLÍTICOS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233" w:right="-15"/>
        <w:jc w:val="left"/>
        <w:rPr>
          <w:rFonts w:ascii="Verdana" w:hAnsi="Verdana"/>
          <w:sz w:val="20"/>
          <w:szCs w:val="20"/>
        </w:rPr>
      </w:pPr>
      <w:r w:rsidRPr="009C1BCB">
        <w:rPr>
          <w:rFonts w:ascii="Verdana" w:hAnsi="Verdana"/>
          <w:b/>
          <w:sz w:val="20"/>
          <w:szCs w:val="20"/>
        </w:rPr>
        <w:t xml:space="preserve">FISCALIZACIÓN DE LAS ACTIVIDADES ORDINARIAS PERMANENTES DE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LOS PARTIDOS POLÍTICOS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130. Los partidos políticos deberán reportar los ingresos y gastos del financiamiento para actividades ordinarias.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Se entiende como rubros de gasto ordinario: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 El gasto programado que comprende los recursos utilizados por el partido político con el objetivo de conseguir la participación ciudadana en la vida democrática, la difusión de la cultura política y el liderazgo político de las mujeres;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B) LOS GASTOS DE ESTRUCTURA PARTIDISTA DE CAMPAÑA REALIZADOS </w:t>
      </w:r>
    </w:p>
    <w:p w:rsidR="00996064" w:rsidRPr="009C1BCB" w:rsidRDefault="001B7A8B">
      <w:pPr>
        <w:rPr>
          <w:rFonts w:ascii="Verdana" w:hAnsi="Verdana"/>
          <w:sz w:val="20"/>
          <w:szCs w:val="20"/>
        </w:rPr>
      </w:pPr>
      <w:r w:rsidRPr="009C1BCB">
        <w:rPr>
          <w:rFonts w:ascii="Verdana" w:hAnsi="Verdana"/>
          <w:sz w:val="20"/>
          <w:szCs w:val="20"/>
        </w:rPr>
        <w:t xml:space="preserve">DENTRO DE LOS PROCESOS ELECTORALES; </w:t>
      </w:r>
    </w:p>
    <w:p w:rsidR="00996064" w:rsidRPr="009C1BCB" w:rsidRDefault="001B7A8B">
      <w:pPr>
        <w:numPr>
          <w:ilvl w:val="0"/>
          <w:numId w:val="55"/>
        </w:numPr>
        <w:rPr>
          <w:rFonts w:ascii="Verdana" w:hAnsi="Verdana"/>
          <w:sz w:val="20"/>
          <w:szCs w:val="20"/>
        </w:rPr>
      </w:pPr>
      <w:r w:rsidRPr="009C1BCB">
        <w:rPr>
          <w:rFonts w:ascii="Verdana" w:hAnsi="Verdana"/>
          <w:sz w:val="20"/>
          <w:szCs w:val="20"/>
        </w:rPr>
        <w:t xml:space="preserve">El gasto de los procesos internos de selección de candidatos, el cual no podrá ser mayor al dos por ciento del gasto ordinario establecido para el año en el cual se desarrolle el proceso interno;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5"/>
        </w:numPr>
        <w:rPr>
          <w:rFonts w:ascii="Verdana" w:hAnsi="Verdana"/>
          <w:sz w:val="20"/>
          <w:szCs w:val="20"/>
        </w:rPr>
      </w:pPr>
      <w:r w:rsidRPr="009C1BCB">
        <w:rPr>
          <w:rFonts w:ascii="Verdana" w:hAnsi="Verdana"/>
          <w:sz w:val="20"/>
          <w:szCs w:val="20"/>
        </w:rPr>
        <w:t xml:space="preserve">Los sueldos y salarios del personal, arrendamiento de bienes muebles e inmuebles, papelería, energía eléctrica, combustible, viáticos y otros similares;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5"/>
        </w:numPr>
        <w:rPr>
          <w:rFonts w:ascii="Verdana" w:hAnsi="Verdana"/>
          <w:sz w:val="20"/>
          <w:szCs w:val="20"/>
        </w:rPr>
      </w:pPr>
      <w:r w:rsidRPr="009C1BCB">
        <w:rPr>
          <w:rFonts w:ascii="Verdana" w:hAnsi="Verdana"/>
          <w:sz w:val="20"/>
          <w:szCs w:val="20"/>
        </w:rPr>
        <w:t xml:space="preserve">La propaganda de carácter institucional que lleven a cabo únicamente podrá difundir el emblema del partido político, así como las diferentes campañas de consolidación democrática, sin que en las mismas se establezca algún tipo de frase o leyenda que sugiera posicionamiento político alguno;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F) LOS GASTOS RELATIVOS A ESTRUCTURAS ELECTORALES QUE COMPRENDEN EL CONJUNTO DE EROGACIONES NECESARIAS PARA EL </w:t>
      </w:r>
    </w:p>
    <w:p w:rsidR="00996064" w:rsidRPr="009C1BCB" w:rsidRDefault="001B7A8B">
      <w:pPr>
        <w:rPr>
          <w:rFonts w:ascii="Verdana" w:hAnsi="Verdana"/>
          <w:sz w:val="20"/>
          <w:szCs w:val="20"/>
        </w:rPr>
      </w:pPr>
      <w:r w:rsidRPr="009C1BCB">
        <w:rPr>
          <w:rFonts w:ascii="Verdana" w:hAnsi="Verdana"/>
          <w:sz w:val="20"/>
          <w:szCs w:val="20"/>
        </w:rPr>
        <w:lastRenderedPageBreak/>
        <w:t xml:space="preserve">SOSTENIMIENTO Y FUNCIONAMIENTO DEL PERSONAL QUE PARTICIPA A NOMBRE O BENEFICIO DEL PARTIDO POLÍTICO EN EL ÁMBITO SECTORIAL, DISTRITAL, MUNICIPAL, ESTATAL O NACIONAL DE LOS PARTIDOS POLÍTICOS EN LAS CAMPAÑAS.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GASTOS DE ESTRUCTURAS ELECTORALES COMPRENDERÁN LOS REALIZADOS PARA EL PAGO DE VIÁTICOS Y ALIMENTOS DE: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6"/>
        </w:numPr>
        <w:ind w:hanging="468"/>
        <w:rPr>
          <w:rFonts w:ascii="Verdana" w:hAnsi="Verdana"/>
          <w:sz w:val="20"/>
          <w:szCs w:val="20"/>
        </w:rPr>
      </w:pPr>
      <w:r w:rsidRPr="009C1BCB">
        <w:rPr>
          <w:rFonts w:ascii="Verdana" w:hAnsi="Verdana"/>
          <w:sz w:val="20"/>
          <w:szCs w:val="20"/>
        </w:rPr>
        <w:t xml:space="preserve">LOS INTEGRANTES DE LOS ÓRGANOS INTERNOS DE LOS PARTIDOS POLÍTICOS EN SUS ACTIVIDADES ESTATUTARIAS ORDINARIAS Y </w:t>
      </w:r>
    </w:p>
    <w:p w:rsidR="00996064" w:rsidRPr="009C1BCB" w:rsidRDefault="001B7A8B">
      <w:pPr>
        <w:rPr>
          <w:rFonts w:ascii="Verdana" w:hAnsi="Verdana"/>
          <w:sz w:val="20"/>
          <w:szCs w:val="20"/>
        </w:rPr>
      </w:pPr>
      <w:r w:rsidRPr="009C1BCB">
        <w:rPr>
          <w:rFonts w:ascii="Verdana" w:hAnsi="Verdana"/>
          <w:sz w:val="20"/>
          <w:szCs w:val="20"/>
        </w:rPr>
        <w:t xml:space="preserve">EXTRAORDINARIAS;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6"/>
        </w:numPr>
        <w:ind w:hanging="468"/>
        <w:rPr>
          <w:rFonts w:ascii="Verdana" w:hAnsi="Verdana"/>
          <w:sz w:val="20"/>
          <w:szCs w:val="20"/>
        </w:rPr>
      </w:pPr>
      <w:r w:rsidRPr="009C1BCB">
        <w:rPr>
          <w:rFonts w:ascii="Verdana" w:hAnsi="Verdana"/>
          <w:sz w:val="20"/>
          <w:szCs w:val="20"/>
        </w:rPr>
        <w:t xml:space="preserve">LOS INTEGRANTES DE LOS COMITÉS O EQUIVALENTES, EN ACTIVIDADES ANTE LOS ÓRGANOS INTERNOS DE LOS PARTIDOS </w:t>
      </w:r>
    </w:p>
    <w:p w:rsidR="00996064" w:rsidRPr="009C1BCB" w:rsidRDefault="001B7A8B">
      <w:pPr>
        <w:rPr>
          <w:rFonts w:ascii="Verdana" w:hAnsi="Verdana"/>
          <w:sz w:val="20"/>
          <w:szCs w:val="20"/>
        </w:rPr>
      </w:pPr>
      <w:r w:rsidRPr="009C1BCB">
        <w:rPr>
          <w:rFonts w:ascii="Verdana" w:hAnsi="Verdana"/>
          <w:sz w:val="20"/>
          <w:szCs w:val="20"/>
        </w:rPr>
        <w:t xml:space="preserve">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6"/>
        </w:numPr>
        <w:ind w:hanging="468"/>
        <w:rPr>
          <w:rFonts w:ascii="Verdana" w:hAnsi="Verdana"/>
          <w:sz w:val="20"/>
          <w:szCs w:val="20"/>
        </w:rPr>
      </w:pPr>
      <w:r w:rsidRPr="009C1BCB">
        <w:rPr>
          <w:rFonts w:ascii="Verdana" w:hAnsi="Verdana"/>
          <w:sz w:val="20"/>
          <w:szCs w:val="20"/>
        </w:rPr>
        <w:t xml:space="preserve">LOS REPRESENTANTES DE LOS PARTIDOS POLÍTICOS ANTE EL </w:t>
      </w:r>
    </w:p>
    <w:p w:rsidR="00996064" w:rsidRPr="009C1BCB" w:rsidRDefault="001B7A8B">
      <w:pPr>
        <w:rPr>
          <w:rFonts w:ascii="Verdana" w:hAnsi="Verdana"/>
          <w:sz w:val="20"/>
          <w:szCs w:val="20"/>
        </w:rPr>
      </w:pPr>
      <w:r w:rsidRPr="009C1BCB">
        <w:rPr>
          <w:rFonts w:ascii="Verdana" w:hAnsi="Verdana"/>
          <w:sz w:val="20"/>
          <w:szCs w:val="20"/>
        </w:rPr>
        <w:t xml:space="preserve">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6"/>
        </w:numPr>
        <w:ind w:hanging="468"/>
        <w:rPr>
          <w:rFonts w:ascii="Verdana" w:hAnsi="Verdana"/>
          <w:sz w:val="20"/>
          <w:szCs w:val="20"/>
        </w:rPr>
      </w:pPr>
      <w:r w:rsidRPr="009C1BCB">
        <w:rPr>
          <w:rFonts w:ascii="Verdana" w:hAnsi="Verdana"/>
          <w:sz w:val="20"/>
          <w:szCs w:val="20"/>
        </w:rPr>
        <w:t xml:space="preserve">LOS REPRESENTANTES DE LOS PARTIDOS POLÍTICOS EN LAS </w:t>
      </w:r>
    </w:p>
    <w:p w:rsidR="00996064" w:rsidRPr="009C1BCB" w:rsidRDefault="001B7A8B">
      <w:pPr>
        <w:rPr>
          <w:rFonts w:ascii="Verdana" w:hAnsi="Verdana"/>
          <w:sz w:val="20"/>
          <w:szCs w:val="20"/>
        </w:rPr>
      </w:pPr>
      <w:r w:rsidRPr="009C1BCB">
        <w:rPr>
          <w:rFonts w:ascii="Verdana" w:hAnsi="Verdana"/>
          <w:sz w:val="20"/>
          <w:szCs w:val="20"/>
        </w:rPr>
        <w:t xml:space="preserve">CASILLAS DE RECEPCIÓN DEL VOTO;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6"/>
        </w:numPr>
        <w:ind w:hanging="468"/>
        <w:rPr>
          <w:rFonts w:ascii="Verdana" w:hAnsi="Verdana"/>
          <w:sz w:val="20"/>
          <w:szCs w:val="20"/>
        </w:rPr>
      </w:pPr>
      <w:r w:rsidRPr="009C1BCB">
        <w:rPr>
          <w:rFonts w:ascii="Verdana" w:hAnsi="Verdana"/>
          <w:sz w:val="20"/>
          <w:szCs w:val="20"/>
        </w:rPr>
        <w:t xml:space="preserve">LOS QUE DERIVEN DEL ACUERDO EMITIDO POR EL CONSEJO GENERAL, A PROPUESTA DE LA UNIDAD DE FISCALIZACIÓN, PREVIO A LA ENTREGA DE LOS INFORMES DE GASTOS ORDINARIOS DE CADA UNO DE LOS </w:t>
      </w:r>
    </w:p>
    <w:p w:rsidR="00996064" w:rsidRPr="009C1BCB" w:rsidRDefault="001B7A8B">
      <w:pPr>
        <w:rPr>
          <w:rFonts w:ascii="Verdana" w:hAnsi="Verdana"/>
          <w:sz w:val="20"/>
          <w:szCs w:val="20"/>
        </w:rPr>
      </w:pPr>
      <w:r w:rsidRPr="009C1BCB">
        <w:rPr>
          <w:rFonts w:ascii="Verdana" w:hAnsi="Verdana"/>
          <w:sz w:val="20"/>
          <w:szCs w:val="20"/>
        </w:rPr>
        <w:t xml:space="preserve">EJERCICIOS;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6"/>
        </w:numPr>
        <w:ind w:hanging="468"/>
        <w:rPr>
          <w:rFonts w:ascii="Verdana" w:hAnsi="Verdana"/>
          <w:sz w:val="20"/>
          <w:szCs w:val="20"/>
        </w:rPr>
      </w:pPr>
      <w:r w:rsidRPr="009C1BCB">
        <w:rPr>
          <w:rFonts w:ascii="Verdana" w:hAnsi="Verdana"/>
          <w:sz w:val="20"/>
          <w:szCs w:val="20"/>
        </w:rPr>
        <w:t xml:space="preserve">LA PROPAGANDA INSTITUCIONAL QUE DIFUNDA LOS LOGROS DE GOBIERNO DE CADA UNO DE LOS PARTIDOS POLÍTICOS O COALICIONES.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131. Los partidos políticos podrán aplicar los recursos destinados para la capacitación, promoción y el desarrollo del liderazgo político de las mujeres, en los rubros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7"/>
        </w:numPr>
        <w:ind w:hanging="281"/>
        <w:rPr>
          <w:rFonts w:ascii="Verdana" w:hAnsi="Verdana"/>
          <w:sz w:val="20"/>
          <w:szCs w:val="20"/>
        </w:rPr>
      </w:pPr>
      <w:r w:rsidRPr="009C1BCB">
        <w:rPr>
          <w:rFonts w:ascii="Verdana" w:hAnsi="Verdana"/>
          <w:sz w:val="20"/>
          <w:szCs w:val="20"/>
        </w:rPr>
        <w:t xml:space="preserve">La realización de investigaciones que tengan como finalidad informar a la ciudadanía de la evolución, desarrollo, avances, y cualquier tema de interés relacionado con el liderazgo político de la mujer;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7"/>
        </w:numPr>
        <w:ind w:hanging="281"/>
        <w:rPr>
          <w:rFonts w:ascii="Verdana" w:hAnsi="Verdana"/>
          <w:sz w:val="20"/>
          <w:szCs w:val="20"/>
        </w:rPr>
      </w:pPr>
      <w:r w:rsidRPr="009C1BCB">
        <w:rPr>
          <w:rFonts w:ascii="Verdana" w:hAnsi="Verdana"/>
          <w:sz w:val="20"/>
          <w:szCs w:val="20"/>
        </w:rPr>
        <w:t xml:space="preserve">La elaboración, publicación y distribución de libros, revistas, folletos o cualquier forma de difusión de temas de interés relacionados con la paridad de género;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7"/>
        </w:numPr>
        <w:ind w:hanging="281"/>
        <w:rPr>
          <w:rFonts w:ascii="Verdana" w:hAnsi="Verdana"/>
          <w:sz w:val="20"/>
          <w:szCs w:val="20"/>
        </w:rPr>
      </w:pPr>
      <w:r w:rsidRPr="009C1BCB">
        <w:rPr>
          <w:rFonts w:ascii="Verdana" w:hAnsi="Verdana"/>
          <w:sz w:val="20"/>
          <w:szCs w:val="20"/>
        </w:rPr>
        <w:t xml:space="preserve">La organización de mesas de trabajo, conferencias, talleres, eventos y proyecciones que permitan difundir temas relacionados con el desarrollo de la mujer en su incorporación a la vida política;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7"/>
        </w:numPr>
        <w:ind w:hanging="281"/>
        <w:rPr>
          <w:rFonts w:ascii="Verdana" w:hAnsi="Verdana"/>
          <w:sz w:val="20"/>
          <w:szCs w:val="20"/>
        </w:rPr>
      </w:pPr>
      <w:r w:rsidRPr="009C1BCB">
        <w:rPr>
          <w:rFonts w:ascii="Verdana" w:hAnsi="Verdana"/>
          <w:sz w:val="20"/>
          <w:szCs w:val="20"/>
        </w:rPr>
        <w:t xml:space="preserve">La realización de propaganda y publicidad relacionada con la ejecución y desarrollo de las acciones en la materia;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7"/>
        </w:numPr>
        <w:ind w:hanging="281"/>
        <w:rPr>
          <w:rFonts w:ascii="Verdana" w:hAnsi="Verdana"/>
          <w:sz w:val="20"/>
          <w:szCs w:val="20"/>
        </w:rPr>
      </w:pPr>
      <w:r w:rsidRPr="009C1BCB">
        <w:rPr>
          <w:rFonts w:ascii="Verdana" w:hAnsi="Verdana"/>
          <w:sz w:val="20"/>
          <w:szCs w:val="20"/>
        </w:rPr>
        <w:t xml:space="preserve">Todo gasto necesario para la organización y difusión de las acciones referidas.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132. Los partidos políticos podrán reportar en sus informes actividades específicas que desarrollan como entidades de interés público, entendiéndose como tales las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numPr>
          <w:ilvl w:val="0"/>
          <w:numId w:val="58"/>
        </w:numPr>
        <w:ind w:hanging="281"/>
        <w:rPr>
          <w:rFonts w:ascii="Verdana" w:hAnsi="Verdana"/>
          <w:sz w:val="20"/>
          <w:szCs w:val="20"/>
        </w:rPr>
      </w:pPr>
      <w:r w:rsidRPr="009C1BCB">
        <w:rPr>
          <w:rFonts w:ascii="Verdana" w:hAnsi="Verdana"/>
          <w:sz w:val="20"/>
          <w:szCs w:val="20"/>
        </w:rPr>
        <w:t xml:space="preserve">La educación y capacitación política, que implica la realización de todo tipo de evento o acción que promueva la participación política, los valores cívicos y el respeto a los derechos humanos, entre la ciudadanía;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8"/>
        </w:numPr>
        <w:ind w:hanging="281"/>
        <w:rPr>
          <w:rFonts w:ascii="Verdana" w:hAnsi="Verdana"/>
          <w:sz w:val="20"/>
          <w:szCs w:val="20"/>
        </w:rPr>
      </w:pPr>
      <w:r w:rsidRPr="009C1BCB">
        <w:rPr>
          <w:rFonts w:ascii="Verdana" w:hAnsi="Verdana"/>
          <w:sz w:val="20"/>
          <w:szCs w:val="20"/>
        </w:rPr>
        <w:t xml:space="preserve">La realización de investigaciones socioeconómicas y políticas;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8"/>
        </w:numPr>
        <w:ind w:hanging="281"/>
        <w:rPr>
          <w:rFonts w:ascii="Verdana" w:hAnsi="Verdana"/>
          <w:sz w:val="20"/>
          <w:szCs w:val="20"/>
        </w:rPr>
      </w:pPr>
      <w:r w:rsidRPr="009C1BCB">
        <w:rPr>
          <w:rFonts w:ascii="Verdana" w:hAnsi="Verdana"/>
          <w:sz w:val="20"/>
          <w:szCs w:val="20"/>
        </w:rPr>
        <w:t xml:space="preserve">La elaboración, publicación y distribución, a través de cualquier medio de difusión, de información de interés del partido, de los militantes y simpatizantes;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8"/>
        </w:numPr>
        <w:ind w:hanging="281"/>
        <w:rPr>
          <w:rFonts w:ascii="Verdana" w:hAnsi="Verdana"/>
          <w:sz w:val="20"/>
          <w:szCs w:val="20"/>
        </w:rPr>
      </w:pPr>
      <w:r w:rsidRPr="009C1BCB">
        <w:rPr>
          <w:rFonts w:ascii="Verdana" w:hAnsi="Verdana"/>
          <w:sz w:val="20"/>
          <w:szCs w:val="20"/>
        </w:rPr>
        <w:t xml:space="preserve">Todo gasto necesario para la organización y difusión de las acciones referidas.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72" w:right="-15"/>
        <w:jc w:val="left"/>
        <w:rPr>
          <w:rFonts w:ascii="Verdana" w:hAnsi="Verdana"/>
          <w:sz w:val="20"/>
          <w:szCs w:val="20"/>
        </w:rPr>
      </w:pPr>
      <w:r w:rsidRPr="009C1BCB">
        <w:rPr>
          <w:rFonts w:ascii="Verdana" w:hAnsi="Verdana"/>
          <w:b/>
          <w:sz w:val="20"/>
          <w:szCs w:val="20"/>
        </w:rPr>
        <w:t xml:space="preserve">FISCALIZACIÓN DE LOS PARTIDOS POLÍTICOS DURANTE LOS PROCESOS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ELECTORALES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133. El Consejo General, a propuesta de la Unidad de Fiscalización y previo al inicio de las precampañas determinará el tipo de gastos que serán estimados como de precampaña de acuerdo a la naturaleza de las convocatorias emitidas por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134. Para los efectos de este Código se entienden como gastos de campaña: </w:t>
      </w:r>
    </w:p>
    <w:p w:rsidR="00996064" w:rsidRPr="009C1BCB" w:rsidRDefault="001B7A8B">
      <w:pPr>
        <w:numPr>
          <w:ilvl w:val="0"/>
          <w:numId w:val="59"/>
        </w:numPr>
        <w:ind w:hanging="398"/>
        <w:rPr>
          <w:rFonts w:ascii="Verdana" w:hAnsi="Verdana"/>
          <w:sz w:val="20"/>
          <w:szCs w:val="20"/>
        </w:rPr>
      </w:pPr>
      <w:r w:rsidRPr="009C1BCB">
        <w:rPr>
          <w:rFonts w:ascii="Verdana" w:hAnsi="Verdana"/>
          <w:sz w:val="20"/>
          <w:szCs w:val="20"/>
        </w:rPr>
        <w:t xml:space="preserve">Gastos de propaganda: Comprenden los realizados en bardas, mantas, volantes, pancartas, equipos de sonido, eventos políticos realizados en lugares arrendados, propaganda utilitaria y otros similares;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9"/>
        </w:numPr>
        <w:ind w:hanging="398"/>
        <w:rPr>
          <w:rFonts w:ascii="Verdana" w:hAnsi="Verdana"/>
          <w:sz w:val="20"/>
          <w:szCs w:val="20"/>
        </w:rPr>
      </w:pPr>
      <w:r w:rsidRPr="009C1BCB">
        <w:rPr>
          <w:rFonts w:ascii="Verdana" w:hAnsi="Verdana"/>
          <w:sz w:val="20"/>
          <w:szCs w:val="20"/>
        </w:rPr>
        <w:t xml:space="preserve">Gastos operativos de la campaña: Comprenden los sueldos y salarios del personal eventual, arrendamiento eventual de bienes muebles e inmuebles, gastos de transporte de material y personal, viáticos y otros similares;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9"/>
        </w:numPr>
        <w:ind w:hanging="398"/>
        <w:rPr>
          <w:rFonts w:ascii="Verdana" w:hAnsi="Verdana"/>
          <w:sz w:val="20"/>
          <w:szCs w:val="20"/>
        </w:rPr>
      </w:pPr>
      <w:r w:rsidRPr="009C1BCB">
        <w:rPr>
          <w:rFonts w:ascii="Verdana" w:hAnsi="Verdana"/>
          <w:sz w:val="20"/>
          <w:szCs w:val="20"/>
        </w:rPr>
        <w:t xml:space="preserve">Gastos de propaganda en diarios, revistas y otros medios impresos: </w:t>
      </w:r>
    </w:p>
    <w:p w:rsidR="00996064" w:rsidRPr="009C1BCB" w:rsidRDefault="001B7A8B">
      <w:pPr>
        <w:rPr>
          <w:rFonts w:ascii="Verdana" w:hAnsi="Verdana"/>
          <w:sz w:val="20"/>
          <w:szCs w:val="20"/>
        </w:rPr>
      </w:pPr>
      <w:r w:rsidRPr="009C1BCB">
        <w:rPr>
          <w:rFonts w:ascii="Verdana" w:hAnsi="Verdana"/>
          <w:sz w:val="20"/>
          <w:szCs w:val="20"/>
        </w:rPr>
        <w:t xml:space="preserve">Comprenden los realizados en cualquiera de esos medios, tales como inserciones pagadas, anuncios publicitarios y sus similares, tendentes a la obtención del voto. En todo caso, tanto el partido y candidato contratante, como el medio impreso, deberán identificar con toda claridad que se trata de propaganda o inserción pagada;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9"/>
        </w:numPr>
        <w:ind w:hanging="398"/>
        <w:rPr>
          <w:rFonts w:ascii="Verdana" w:hAnsi="Verdana"/>
          <w:sz w:val="20"/>
          <w:szCs w:val="20"/>
        </w:rPr>
      </w:pPr>
      <w:r w:rsidRPr="009C1BCB">
        <w:rPr>
          <w:rFonts w:ascii="Verdana" w:hAnsi="Verdana"/>
          <w:sz w:val="20"/>
          <w:szCs w:val="20"/>
        </w:rPr>
        <w:t xml:space="preserve">Gastos de producción de los mensajes para radio y televisión: Comprenden los realizados para el pago de servicios profesionales; uso de equipo técnico, locaciones o estudios de grabación y producción, así como los demás inherentes al mismo objetivo;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9"/>
        </w:numPr>
        <w:ind w:hanging="398"/>
        <w:rPr>
          <w:rFonts w:ascii="Verdana" w:hAnsi="Verdana"/>
          <w:sz w:val="20"/>
          <w:szCs w:val="20"/>
        </w:rPr>
      </w:pPr>
      <w:r w:rsidRPr="009C1BCB">
        <w:rPr>
          <w:rFonts w:ascii="Verdana" w:hAnsi="Verdana"/>
          <w:sz w:val="20"/>
          <w:szCs w:val="20"/>
        </w:rPr>
        <w:t xml:space="preserve">Los gastos que tengan como propósito presentar a la ciudadanía las candidaturas registradas del partido y su respectiva promoción;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9"/>
        </w:numPr>
        <w:ind w:hanging="398"/>
        <w:rPr>
          <w:rFonts w:ascii="Verdana" w:hAnsi="Verdana"/>
          <w:sz w:val="20"/>
          <w:szCs w:val="20"/>
        </w:rPr>
      </w:pPr>
      <w:r w:rsidRPr="009C1BCB">
        <w:rPr>
          <w:rFonts w:ascii="Verdana" w:hAnsi="Verdana"/>
          <w:sz w:val="20"/>
          <w:szCs w:val="20"/>
        </w:rPr>
        <w:t xml:space="preserve">Los gastos que tengan como finalidad el propiciar la exposición, desarrollo y discusión ante la ciudadanía de los programas y acciones de los candidatos registrados, así como la plataforma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9"/>
        </w:numPr>
        <w:ind w:hanging="398"/>
        <w:rPr>
          <w:rFonts w:ascii="Verdana" w:hAnsi="Verdana"/>
          <w:sz w:val="20"/>
          <w:szCs w:val="20"/>
        </w:rPr>
      </w:pPr>
      <w:r w:rsidRPr="009C1BCB">
        <w:rPr>
          <w:rFonts w:ascii="Verdana" w:hAnsi="Verdana"/>
          <w:sz w:val="20"/>
          <w:szCs w:val="20"/>
        </w:rPr>
        <w:lastRenderedPageBreak/>
        <w:t xml:space="preserve">Cualquier gasto que difunda la imagen, nombre o plataforma de gobierno de algún candidato o de un partido político en el periodo que transita de la conclusión de la precampaña y hasta el inicio de la campaña electoral;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59"/>
        </w:numPr>
        <w:ind w:hanging="398"/>
        <w:rPr>
          <w:rFonts w:ascii="Verdana" w:hAnsi="Verdana"/>
          <w:sz w:val="20"/>
          <w:szCs w:val="20"/>
        </w:rPr>
      </w:pPr>
      <w:r w:rsidRPr="009C1BCB">
        <w:rPr>
          <w:rFonts w:ascii="Verdana" w:hAnsi="Verdana"/>
          <w:sz w:val="20"/>
          <w:szCs w:val="20"/>
        </w:rPr>
        <w:t xml:space="preserve">Los gastos que el Consejo General, a propuesta de la Unidad de Fiscalización y previo inicio de la campaña electoral determine.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No se considerarán dentro de los gastos de campaña los gastos que realicen los partidos para su operación ordinaria, para el cumplimiento de sus obligaciones estatutarias y para el sostenimiento de sus órganos directivos y de sus organizaciones.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Todos los bienes o servicios que se destinen a la campaña deberán tener como propósito directo la obtención del voto en las elecciones federales o locales; CON EXCEPCIÓN DEL GASTO RELATIVO A ESTRUCTURAS ELECTORALES MISMO QUE SERÁ ESTIMADO COMO UN GASTO OPERATIVO ORDINARIO.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TERCERO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INFORMES DE INGRESOS Y GASTOS DE LOS PARTIDOS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135. El órgano interno de los partidos políticos previsto en este Código, será el responsable de la administración de su patrimonio y de sus recursos generales, de precampaña y campaña, así como de la presentación de los informes a que se refiere el presente Capítulo. Dicho órgano se constituirá en los términos y con las modalidades y características que cada partido libremente determine.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revisión de los informes que los partidos políticos presenten sobre el origen y destino de sus recursos ordinarios y de campaña, según corresponda, así como la práctica de auditorías sobre el manejo de sus recursos y su situación contable y financiera estará a cargo del Consejo General, a través de la Unidad de Fiscalización la cual estará a cargo de la elaboración y presentación al Consejo General del dictamen consolidado y proyecto de resolución de los diversos informes que están obligados a presentar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136. Los partidos políticos deberán de presentar sus informes trimestrales y de gastos ordinarios bajo las directrices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 Informes trimestrales de avance del ejercicio: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0"/>
        </w:numPr>
        <w:rPr>
          <w:rFonts w:ascii="Verdana" w:hAnsi="Verdana"/>
          <w:sz w:val="20"/>
          <w:szCs w:val="20"/>
        </w:rPr>
      </w:pPr>
      <w:r w:rsidRPr="009C1BCB">
        <w:rPr>
          <w:rFonts w:ascii="Verdana" w:hAnsi="Verdana"/>
          <w:sz w:val="20"/>
          <w:szCs w:val="20"/>
        </w:rPr>
        <w:t xml:space="preserve">Serán presentados a más tardar dentro de los treinta días siguientes a la conclusión del trimestre que corresponda;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0"/>
        </w:numPr>
        <w:rPr>
          <w:rFonts w:ascii="Verdana" w:hAnsi="Verdana"/>
          <w:sz w:val="20"/>
          <w:szCs w:val="20"/>
        </w:rPr>
      </w:pPr>
      <w:r w:rsidRPr="009C1BCB">
        <w:rPr>
          <w:rFonts w:ascii="Verdana" w:hAnsi="Verdana"/>
          <w:sz w:val="20"/>
          <w:szCs w:val="20"/>
        </w:rPr>
        <w:t xml:space="preserve">En el informe será reportado el resultado de los ingresos y gastos ordinarios que los partidos hayan obtenido y realizado durante el periodo que corresponda;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0"/>
        </w:numPr>
        <w:rPr>
          <w:rFonts w:ascii="Verdana" w:hAnsi="Verdana"/>
          <w:sz w:val="20"/>
          <w:szCs w:val="20"/>
        </w:rPr>
      </w:pPr>
      <w:r w:rsidRPr="009C1BCB">
        <w:rPr>
          <w:rFonts w:ascii="Verdana" w:hAnsi="Verdana"/>
          <w:sz w:val="20"/>
          <w:szCs w:val="20"/>
        </w:rPr>
        <w:t xml:space="preserve">Durante el año del proceso electoral estatal se suspenderá la obligación establecida en este inciso;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0"/>
        </w:numPr>
        <w:rPr>
          <w:rFonts w:ascii="Verdana" w:hAnsi="Verdana"/>
          <w:sz w:val="20"/>
          <w:szCs w:val="20"/>
        </w:rPr>
      </w:pPr>
      <w:r w:rsidRPr="009C1BCB">
        <w:rPr>
          <w:rFonts w:ascii="Verdana" w:hAnsi="Verdana"/>
          <w:sz w:val="20"/>
          <w:szCs w:val="20"/>
        </w:rPr>
        <w:t xml:space="preserve">Si de la revisión que realice la Unidad de Fiscalización, se encuentran anomalías, errores u omisiones, se notificará al partido político a fin de que las subsane o realice las </w:t>
      </w:r>
      <w:r w:rsidRPr="009C1BCB">
        <w:rPr>
          <w:rFonts w:ascii="Verdana" w:hAnsi="Verdana"/>
          <w:sz w:val="20"/>
          <w:szCs w:val="20"/>
        </w:rPr>
        <w:lastRenderedPageBreak/>
        <w:t xml:space="preserve">aclaraciones conducentes. Los informes constituyen un precedente para la revisión anual que realizará la autoridad.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b) Informes anuales de gasto ordinario: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1"/>
        </w:numPr>
        <w:rPr>
          <w:rFonts w:ascii="Verdana" w:hAnsi="Verdana"/>
          <w:sz w:val="20"/>
          <w:szCs w:val="20"/>
        </w:rPr>
      </w:pPr>
      <w:r w:rsidRPr="009C1BCB">
        <w:rPr>
          <w:rFonts w:ascii="Verdana" w:hAnsi="Verdana"/>
          <w:sz w:val="20"/>
          <w:szCs w:val="20"/>
        </w:rPr>
        <w:t xml:space="preserve">Serán presentados a más tardar dentro de los sesenta días siguientes al último día de diciembre del año del ejercicio que se reporte;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1"/>
        </w:numPr>
        <w:rPr>
          <w:rFonts w:ascii="Verdana" w:hAnsi="Verdana"/>
          <w:sz w:val="20"/>
          <w:szCs w:val="20"/>
        </w:rPr>
      </w:pPr>
      <w:r w:rsidRPr="009C1BCB">
        <w:rPr>
          <w:rFonts w:ascii="Verdana" w:hAnsi="Verdana"/>
          <w:sz w:val="20"/>
          <w:szCs w:val="20"/>
        </w:rPr>
        <w:t xml:space="preserve">En el informe de gastos ordinarios serán reportados los ingresos totales y gastos ordinarios que los partidos hayan realizado durante el ejercicio objeto del informe; </w:t>
      </w:r>
    </w:p>
    <w:p w:rsidR="00996064" w:rsidRPr="009C1BCB" w:rsidRDefault="001B7A8B">
      <w:pPr>
        <w:numPr>
          <w:ilvl w:val="0"/>
          <w:numId w:val="61"/>
        </w:numPr>
        <w:rPr>
          <w:rFonts w:ascii="Verdana" w:hAnsi="Verdana"/>
          <w:sz w:val="20"/>
          <w:szCs w:val="20"/>
        </w:rPr>
      </w:pPr>
      <w:r w:rsidRPr="009C1BCB">
        <w:rPr>
          <w:rFonts w:ascii="Verdana" w:hAnsi="Verdana"/>
          <w:sz w:val="20"/>
          <w:szCs w:val="20"/>
        </w:rPr>
        <w:t xml:space="preserve">Junto con el informe anual se presentará el estado consolidado de situación patrimonial en el que se manifiesten los activos, pasivos y patrimonio, así como un informe detallado de los bienes inmuebles propiedad del partido que corresponda;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1"/>
        </w:numPr>
        <w:rPr>
          <w:rFonts w:ascii="Verdana" w:hAnsi="Verdana"/>
          <w:sz w:val="20"/>
          <w:szCs w:val="20"/>
        </w:rPr>
      </w:pPr>
      <w:r w:rsidRPr="009C1BCB">
        <w:rPr>
          <w:rFonts w:ascii="Verdana" w:hAnsi="Verdana"/>
          <w:sz w:val="20"/>
          <w:szCs w:val="20"/>
        </w:rPr>
        <w:t xml:space="preserve">Los informes a que se refiere este inciso deberán estar autorizados y firmados por el auditor externo que cada partido designe para tal efecto.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137. Los partidos políticos deberán presentar informes de precampaña y de campaña, conforme a las reglas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 Informes de precampaña: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2"/>
        </w:numPr>
        <w:rPr>
          <w:rFonts w:ascii="Verdana" w:hAnsi="Verdana"/>
          <w:sz w:val="20"/>
          <w:szCs w:val="20"/>
        </w:rPr>
      </w:pPr>
      <w:r w:rsidRPr="009C1BCB">
        <w:rPr>
          <w:rFonts w:ascii="Verdana" w:hAnsi="Verdana"/>
          <w:sz w:val="20"/>
          <w:szCs w:val="20"/>
        </w:rPr>
        <w:t xml:space="preserve">Deberán ser presentados por los partidos políticos para cada uno de los precandidatos a candidatos a cargo de elección popular, registrados para cada tipo de precampaña, especificando el origen y monto de los ingresos, así como los gastos realizados;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2"/>
        </w:numPr>
        <w:rPr>
          <w:rFonts w:ascii="Verdana" w:hAnsi="Verdana"/>
          <w:sz w:val="20"/>
          <w:szCs w:val="20"/>
        </w:rPr>
      </w:pPr>
      <w:r w:rsidRPr="009C1BCB">
        <w:rPr>
          <w:rFonts w:ascii="Verdana" w:hAnsi="Verdana"/>
          <w:sz w:val="20"/>
          <w:szCs w:val="20"/>
        </w:rPr>
        <w:t xml:space="preserve">Los candidatos y precandidatos son responsables solidarios del cumplimiento de los informes de campaña y precampaña. Para tales efectos, se analizará de manera separada las infracciones en que incurran;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2"/>
        </w:numPr>
        <w:rPr>
          <w:rFonts w:ascii="Verdana" w:hAnsi="Verdana"/>
          <w:sz w:val="20"/>
          <w:szCs w:val="20"/>
        </w:rPr>
      </w:pPr>
      <w:r w:rsidRPr="009C1BCB">
        <w:rPr>
          <w:rFonts w:ascii="Verdana" w:hAnsi="Verdana"/>
          <w:sz w:val="20"/>
          <w:szCs w:val="20"/>
        </w:rPr>
        <w:t xml:space="preserve">Los informes deberán presentarse a más tardar dentro de los diez días siguientes al de la conclusión de las precampañas;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2"/>
        </w:numPr>
        <w:rPr>
          <w:rFonts w:ascii="Verdana" w:hAnsi="Verdana"/>
          <w:sz w:val="20"/>
          <w:szCs w:val="20"/>
        </w:rPr>
      </w:pPr>
      <w:r w:rsidRPr="009C1BCB">
        <w:rPr>
          <w:rFonts w:ascii="Verdana" w:hAnsi="Verdana"/>
          <w:sz w:val="20"/>
          <w:szCs w:val="20"/>
        </w:rPr>
        <w:t xml:space="preserve">Los gastos de organización de los procesos internos para la selección de precandidatos que realicen los partidos políticos serán reportados en el informe anual que corresponda;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2"/>
        </w:numPr>
        <w:rPr>
          <w:rFonts w:ascii="Verdana" w:hAnsi="Verdana"/>
          <w:sz w:val="20"/>
          <w:szCs w:val="20"/>
        </w:rPr>
      </w:pPr>
      <w:r w:rsidRPr="009C1BCB">
        <w:rPr>
          <w:rFonts w:ascii="Verdana" w:hAnsi="Verdana"/>
          <w:sz w:val="20"/>
          <w:szCs w:val="20"/>
        </w:rPr>
        <w:t xml:space="preserve">Toda propaganda que sea colocada en el periodo en que se lleven a cabo las precampañas y que permanezcan en la vía pública una vez concluido dicho proceso o, en su caso, una vez que el partido postule a sus candidatos, especialmente los que contengan la imagen, nombre, apellidos, apelativo o sobrenombre del precandidato triunfador de la contienda interna, serán considerados para efectos de los gastos de campaña de éste, los cuales deberán ser reportados en los informes correspondientes.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b) Informes de Campaña: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3"/>
        </w:numPr>
        <w:rPr>
          <w:rFonts w:ascii="Verdana" w:hAnsi="Verdana"/>
          <w:sz w:val="20"/>
          <w:szCs w:val="20"/>
        </w:rPr>
      </w:pPr>
      <w:r w:rsidRPr="009C1BCB">
        <w:rPr>
          <w:rFonts w:ascii="Verdana" w:hAnsi="Verdana"/>
          <w:sz w:val="20"/>
          <w:szCs w:val="20"/>
        </w:rPr>
        <w:t xml:space="preserve">Deberán ser presentados por los partidos políticos, para cada una de las campañas en las elecciones respectivas, especificando los gastos que el partido político y el candidato hayan realizado en el ámbito territorial correspondiente;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3"/>
        </w:numPr>
        <w:rPr>
          <w:rFonts w:ascii="Verdana" w:hAnsi="Verdana"/>
          <w:sz w:val="20"/>
          <w:szCs w:val="20"/>
        </w:rPr>
      </w:pPr>
      <w:r w:rsidRPr="009C1BCB">
        <w:rPr>
          <w:rFonts w:ascii="Verdana" w:hAnsi="Verdana"/>
          <w:sz w:val="20"/>
          <w:szCs w:val="20"/>
        </w:rPr>
        <w:lastRenderedPageBreak/>
        <w:t xml:space="preserve">El candidato es responsable solidario del cumplimiento de los informes de gastos que se refieren en el inciso anterior;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3"/>
        </w:numPr>
        <w:rPr>
          <w:rFonts w:ascii="Verdana" w:hAnsi="Verdana"/>
          <w:sz w:val="20"/>
          <w:szCs w:val="20"/>
        </w:rPr>
      </w:pPr>
      <w:r w:rsidRPr="009C1BCB">
        <w:rPr>
          <w:rFonts w:ascii="Verdana" w:hAnsi="Verdana"/>
          <w:sz w:val="20"/>
          <w:szCs w:val="20"/>
        </w:rPr>
        <w:t xml:space="preserve">Los partidos políticos presentarán informes de ingresos y gastos por periodos de treinta días contados a partir de que dé inicio la etapa de campaña, los cuales deberán entregar a la Unidad de Fiscalización dentro de los siguientes tres días concluido cada periodo.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138. El procedimiento para la presentación y revisión de los informes de los partidos políticos se sujetará a las siguientes reglas: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 Informes trimestrales de avance del ejercicio: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4"/>
        </w:numPr>
        <w:rPr>
          <w:rFonts w:ascii="Verdana" w:hAnsi="Verdana"/>
          <w:sz w:val="20"/>
          <w:szCs w:val="20"/>
        </w:rPr>
      </w:pPr>
      <w:r w:rsidRPr="009C1BCB">
        <w:rPr>
          <w:rFonts w:ascii="Verdana" w:hAnsi="Verdana"/>
          <w:sz w:val="20"/>
          <w:szCs w:val="20"/>
        </w:rPr>
        <w:t xml:space="preserve">Una vez entregados los informes trimestrales, si de la revisión que realice la Unidad de Fiscalización, se encuentran anomalías, errores u omisiones, se notificará al partido a fin de que las subsane o realice las aclaraciones conducentes;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4"/>
        </w:numPr>
        <w:rPr>
          <w:rFonts w:ascii="Verdana" w:hAnsi="Verdana"/>
          <w:sz w:val="20"/>
          <w:szCs w:val="20"/>
        </w:rPr>
      </w:pPr>
      <w:r w:rsidRPr="009C1BCB">
        <w:rPr>
          <w:rFonts w:ascii="Verdana" w:hAnsi="Verdana"/>
          <w:sz w:val="20"/>
          <w:szCs w:val="20"/>
        </w:rPr>
        <w:t xml:space="preserve">En todo caso los informes trimestrales tienen carácter exclusivamente informativo para la autoridad.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b) Informes anuales: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5"/>
        </w:numPr>
        <w:rPr>
          <w:rFonts w:ascii="Verdana" w:hAnsi="Verdana"/>
          <w:sz w:val="20"/>
          <w:szCs w:val="20"/>
        </w:rPr>
      </w:pPr>
      <w:r w:rsidRPr="009C1BCB">
        <w:rPr>
          <w:rFonts w:ascii="Verdana" w:hAnsi="Verdana"/>
          <w:sz w:val="20"/>
          <w:szCs w:val="20"/>
        </w:rPr>
        <w:t xml:space="preserve">Una vez entregados los informes anuales, la Unidad de Fiscalización, tendrá un término de sesenta días para su revisión y estará facultado en todo momento para solicitar al órgano previsto en el artículo 104, inciso c) de este Código, la documentación necesaria para comprobar la veracidad de lo reportado en los informes;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5"/>
        </w:numPr>
        <w:rPr>
          <w:rFonts w:ascii="Verdana" w:hAnsi="Verdana"/>
          <w:sz w:val="20"/>
          <w:szCs w:val="20"/>
        </w:rPr>
      </w:pPr>
      <w:r w:rsidRPr="009C1BCB">
        <w:rPr>
          <w:rFonts w:ascii="Verdana" w:hAnsi="Verdana"/>
          <w:sz w:val="20"/>
          <w:szCs w:val="20"/>
        </w:rPr>
        <w:t xml:space="preserve">Si durante la revisión de los informes la Unidad de Fiscalización, advierte la existencia de errores u omisiones técnicas, prevendrá al partido político que haya incurrido en ellos para que en un plazo de diez días, contados a partir de dicha prevención, presente las aclaraciones o rectificaciones que considere pertinentes;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5"/>
        </w:numPr>
        <w:rPr>
          <w:rFonts w:ascii="Verdana" w:hAnsi="Verdana"/>
          <w:sz w:val="20"/>
          <w:szCs w:val="20"/>
        </w:rPr>
      </w:pPr>
      <w:r w:rsidRPr="009C1BCB">
        <w:rPr>
          <w:rFonts w:ascii="Verdana" w:hAnsi="Verdana"/>
          <w:sz w:val="20"/>
          <w:szCs w:val="20"/>
        </w:rPr>
        <w:t xml:space="preserve">La Unidad de Fiscalización está obligada a informar al partido político si las aclaraciones o rectificaciones realizadas por éste subsanan los errores u omisiones encontrados, otorgándole, en su caso, un plazo improrrogable de cinco días para que los subsane. La Unidad de Fiscalización informará igualmente del resultado antes del vencimiento del plazo para la elaboración del dictamen consolidado a que se refiere la fracción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5"/>
        </w:numPr>
        <w:rPr>
          <w:rFonts w:ascii="Verdana" w:hAnsi="Verdana"/>
          <w:sz w:val="20"/>
          <w:szCs w:val="20"/>
        </w:rPr>
      </w:pPr>
      <w:r w:rsidRPr="009C1BCB">
        <w:rPr>
          <w:rFonts w:ascii="Verdana" w:hAnsi="Verdana"/>
          <w:sz w:val="20"/>
          <w:szCs w:val="20"/>
        </w:rPr>
        <w:t xml:space="preserve">Una vez concluido el plazo referido en la fracción I de este inciso o, en su caso, el concedido para la rectificación de errores u omisiones, contará con un plazo de veinte días para emitir el dictamen consolidado, así como el proyecto de resolución respectivo, para someterlos a consideración del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5"/>
        </w:numPr>
        <w:rPr>
          <w:rFonts w:ascii="Verdana" w:hAnsi="Verdana"/>
          <w:sz w:val="20"/>
          <w:szCs w:val="20"/>
        </w:rPr>
      </w:pPr>
      <w:r w:rsidRPr="009C1BCB">
        <w:rPr>
          <w:rFonts w:ascii="Verdana" w:hAnsi="Verdana"/>
          <w:sz w:val="20"/>
          <w:szCs w:val="20"/>
        </w:rPr>
        <w:t xml:space="preserve">Una vez concluido el plazo a que se refiere la fracción anterior, la Unidad de Fiscalización presentará en un término de setenta y dos horas, el proyecto ante el Consejo General, el cual contará con diez días para su discusión y aprobación.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c) Informes de Precampaña: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6"/>
        </w:numPr>
        <w:rPr>
          <w:rFonts w:ascii="Verdana" w:hAnsi="Verdana"/>
          <w:sz w:val="20"/>
          <w:szCs w:val="20"/>
        </w:rPr>
      </w:pPr>
      <w:r w:rsidRPr="009C1BCB">
        <w:rPr>
          <w:rFonts w:ascii="Verdana" w:hAnsi="Verdana"/>
          <w:sz w:val="20"/>
          <w:szCs w:val="20"/>
        </w:rPr>
        <w:t xml:space="preserve">Una vez entregados los informes de gastos de precampaña, la Unidad de Fiscalización tendrá un término de quince días para la revisión de dichos informes;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numPr>
          <w:ilvl w:val="0"/>
          <w:numId w:val="66"/>
        </w:numPr>
        <w:rPr>
          <w:rFonts w:ascii="Verdana" w:hAnsi="Verdana"/>
          <w:sz w:val="20"/>
          <w:szCs w:val="20"/>
        </w:rPr>
      </w:pPr>
      <w:r w:rsidRPr="009C1BCB">
        <w:rPr>
          <w:rFonts w:ascii="Verdana" w:hAnsi="Verdana"/>
          <w:sz w:val="20"/>
          <w:szCs w:val="20"/>
        </w:rPr>
        <w:t xml:space="preserve">La Unidad de Fiscalización, informará a los partidos políticos, en su caso, la existencia de errores u omisiones técnicas y los prevendrá para que en el término de siete días contados a partir de dicha notificación, presente las aclaraciones o rectificaciones que considere pertinentes;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6"/>
        </w:numPr>
        <w:rPr>
          <w:rFonts w:ascii="Verdana" w:hAnsi="Verdana"/>
          <w:sz w:val="20"/>
          <w:szCs w:val="20"/>
        </w:rPr>
      </w:pPr>
      <w:r w:rsidRPr="009C1BCB">
        <w:rPr>
          <w:rFonts w:ascii="Verdana" w:hAnsi="Verdana"/>
          <w:sz w:val="20"/>
          <w:szCs w:val="20"/>
        </w:rPr>
        <w:t xml:space="preserve">Una vez concluido el término referido en la fracción anterior, la Unidad de Fiscalización contará con un término de diez días para emitir el dictamen consolidado, así como el proyecto de resolución respectivo y para someterlo a consideración del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6"/>
        </w:numPr>
        <w:rPr>
          <w:rFonts w:ascii="Verdana" w:hAnsi="Verdana"/>
          <w:sz w:val="20"/>
          <w:szCs w:val="20"/>
        </w:rPr>
      </w:pPr>
      <w:r w:rsidRPr="009C1BCB">
        <w:rPr>
          <w:rFonts w:ascii="Verdana" w:hAnsi="Verdana"/>
          <w:sz w:val="20"/>
          <w:szCs w:val="20"/>
        </w:rPr>
        <w:t xml:space="preserve">Una vez concluido el plazo anterior, la Unidad de Fiscalización presentará en un plazo de setenta y dos horas el proyecto ante el Consejo General, el cual contará con un plazo de seis días, para su discusión y aprobación.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 Informes de Campaña: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7"/>
        </w:numPr>
        <w:rPr>
          <w:rFonts w:ascii="Verdana" w:hAnsi="Verdana"/>
          <w:sz w:val="20"/>
          <w:szCs w:val="20"/>
        </w:rPr>
      </w:pPr>
      <w:r w:rsidRPr="009C1BCB">
        <w:rPr>
          <w:rFonts w:ascii="Verdana" w:hAnsi="Verdana"/>
          <w:sz w:val="20"/>
          <w:szCs w:val="20"/>
        </w:rPr>
        <w:t xml:space="preserve">La Unidad de Fiscalización revisará y auditará, simultáneamente al desarrollo de la campaña, el destino que le den los partidos políticos a los recursos de campaña;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7"/>
        </w:numPr>
        <w:rPr>
          <w:rFonts w:ascii="Verdana" w:hAnsi="Verdana"/>
          <w:sz w:val="20"/>
          <w:szCs w:val="20"/>
        </w:rPr>
      </w:pPr>
      <w:r w:rsidRPr="009C1BCB">
        <w:rPr>
          <w:rFonts w:ascii="Verdana" w:hAnsi="Verdana"/>
          <w:sz w:val="20"/>
          <w:szCs w:val="20"/>
        </w:rPr>
        <w:t xml:space="preserve">Una vez entregados los informes de campaña, la Unidad de Fiscalización, contará con diez días para revisar la documentación soporte y la contabilidad presentada;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7"/>
        </w:numPr>
        <w:rPr>
          <w:rFonts w:ascii="Verdana" w:hAnsi="Verdana"/>
          <w:sz w:val="20"/>
          <w:szCs w:val="20"/>
        </w:rPr>
      </w:pPr>
      <w:r w:rsidRPr="009C1BCB">
        <w:rPr>
          <w:rFonts w:ascii="Verdana" w:hAnsi="Verdana"/>
          <w:sz w:val="20"/>
          <w:szCs w:val="20"/>
        </w:rPr>
        <w:t xml:space="preserve">En el caso que la autoridad se percate de la existencia de errores u omisiones técnicas en la documentación soporte y contabilidad presentada, otorgará un plazo de cinco días contados a partir de la notificación que al respecto realice al partido, para que éste presente las aclaraciones o rectificaciones que considere pertinentes;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7"/>
        </w:numPr>
        <w:rPr>
          <w:rFonts w:ascii="Verdana" w:hAnsi="Verdana"/>
          <w:sz w:val="20"/>
          <w:szCs w:val="20"/>
        </w:rPr>
      </w:pPr>
      <w:r w:rsidRPr="009C1BCB">
        <w:rPr>
          <w:rFonts w:ascii="Verdana" w:hAnsi="Verdana"/>
          <w:sz w:val="20"/>
          <w:szCs w:val="20"/>
        </w:rPr>
        <w:t xml:space="preserve">Una vez concluida la revisión del último informe, la Unidad de Fiscalización, contará con un término de diez días para realizar el dictamen consolidado y la propuesta de resolución, así como para someterlos a consideración del Consejo General;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7"/>
        </w:numPr>
        <w:rPr>
          <w:rFonts w:ascii="Verdana" w:hAnsi="Verdana"/>
          <w:sz w:val="20"/>
          <w:szCs w:val="20"/>
        </w:rPr>
      </w:pPr>
      <w:r w:rsidRPr="009C1BCB">
        <w:rPr>
          <w:rFonts w:ascii="Verdana" w:hAnsi="Verdana"/>
          <w:sz w:val="20"/>
          <w:szCs w:val="20"/>
        </w:rPr>
        <w:t xml:space="preserve">Una vez aprobado el dictamen consolidado así como el proyecto de resolución respectivo, la Unidad de Fiscalización, a través de su Presidente, someterá a consideración del Consejo General, los proyectos para que éstos sean votados en un término improrrogable de seis días.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139. Todos los dictámenes y proyectos de resolución emitidos por la Unidad de Fiscalización deberán contener como mínimo: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8"/>
        </w:numPr>
        <w:rPr>
          <w:rFonts w:ascii="Verdana" w:hAnsi="Verdana"/>
          <w:sz w:val="20"/>
          <w:szCs w:val="20"/>
        </w:rPr>
      </w:pPr>
      <w:r w:rsidRPr="009C1BCB">
        <w:rPr>
          <w:rFonts w:ascii="Verdana" w:hAnsi="Verdana"/>
          <w:sz w:val="20"/>
          <w:szCs w:val="20"/>
        </w:rPr>
        <w:t xml:space="preserve">El resultado y las conclusiones de la revisión de los informes que hayan presentado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8"/>
        </w:numPr>
        <w:rPr>
          <w:rFonts w:ascii="Verdana" w:hAnsi="Verdana"/>
          <w:sz w:val="20"/>
          <w:szCs w:val="20"/>
        </w:rPr>
      </w:pPr>
      <w:r w:rsidRPr="009C1BCB">
        <w:rPr>
          <w:rFonts w:ascii="Verdana" w:hAnsi="Verdana"/>
          <w:sz w:val="20"/>
          <w:szCs w:val="20"/>
        </w:rPr>
        <w:t xml:space="preserve">En su caso, la mención de los errores o irregularidades encontrados en los mismos;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8"/>
        </w:numPr>
        <w:rPr>
          <w:rFonts w:ascii="Verdana" w:hAnsi="Verdana"/>
          <w:sz w:val="20"/>
          <w:szCs w:val="20"/>
        </w:rPr>
      </w:pPr>
      <w:r w:rsidRPr="009C1BCB">
        <w:rPr>
          <w:rFonts w:ascii="Verdana" w:hAnsi="Verdana"/>
          <w:sz w:val="20"/>
          <w:szCs w:val="20"/>
        </w:rPr>
        <w:t xml:space="preserve">El señalamiento de las aclaraciones o rectificaciones que presentaron los partidos políticos después de haberles notificado con ese fin.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140. Los partidos políticos podrán impugnar ante el Tribunal el dictamen consolidado y resolución que emita el Consejo General, en la forma y términos previstos en la ley de la materia, en cuyo caso, el Consejo General deberá: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numPr>
          <w:ilvl w:val="0"/>
          <w:numId w:val="69"/>
        </w:numPr>
        <w:rPr>
          <w:rFonts w:ascii="Verdana" w:hAnsi="Verdana"/>
          <w:sz w:val="20"/>
          <w:szCs w:val="20"/>
        </w:rPr>
      </w:pPr>
      <w:r w:rsidRPr="009C1BCB">
        <w:rPr>
          <w:rFonts w:ascii="Verdana" w:hAnsi="Verdana"/>
          <w:sz w:val="20"/>
          <w:szCs w:val="20"/>
        </w:rPr>
        <w:t xml:space="preserve">Remitir al Tribunal, junto con el recurso, el dictamen consolidado de la Unidad de Fiscalización y el informe respectivo;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9"/>
        </w:numPr>
        <w:rPr>
          <w:rFonts w:ascii="Verdana" w:hAnsi="Verdana"/>
          <w:sz w:val="20"/>
          <w:szCs w:val="20"/>
        </w:rPr>
      </w:pPr>
      <w:r w:rsidRPr="009C1BCB">
        <w:rPr>
          <w:rFonts w:ascii="Verdana" w:hAnsi="Verdana"/>
          <w:sz w:val="20"/>
          <w:szCs w:val="20"/>
        </w:rPr>
        <w:t xml:space="preserve">Remitir al Periódico Oficial, para su publicación, una vez cumplido el plazo para la interposición del recurso, o presentado éste una vez que el Tribunal emita la resolución correspondiente, una sinopsis del dictamen, de la resolución aprobada por el Consejo General y, en su caso, la resolución recaída al recurso;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69"/>
        </w:numPr>
        <w:rPr>
          <w:rFonts w:ascii="Verdana" w:hAnsi="Verdana"/>
          <w:sz w:val="20"/>
          <w:szCs w:val="20"/>
        </w:rPr>
      </w:pPr>
      <w:r w:rsidRPr="009C1BCB">
        <w:rPr>
          <w:rFonts w:ascii="Verdana" w:hAnsi="Verdana"/>
          <w:sz w:val="20"/>
          <w:szCs w:val="20"/>
        </w:rPr>
        <w:t xml:space="preserve">Publicar en la página de Internet del Instituto, el dictamen completo, así como la resolución aprobada por el Consejo General y, en su caso, las resoluciones emitidas por el Tribunal.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141. Los gastos genéricos de campaña serán prorrateados entre las campañas beneficiadas, de acuerdo con lo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0"/>
        </w:numPr>
        <w:rPr>
          <w:rFonts w:ascii="Verdana" w:hAnsi="Verdana"/>
          <w:sz w:val="20"/>
          <w:szCs w:val="20"/>
        </w:rPr>
      </w:pPr>
      <w:r w:rsidRPr="009C1BCB">
        <w:rPr>
          <w:rFonts w:ascii="Verdana" w:hAnsi="Verdana"/>
          <w:sz w:val="20"/>
          <w:szCs w:val="20"/>
        </w:rPr>
        <w:t xml:space="preserve">Como gastos genéricos de campaña, se entenderá los realizados en actos de campaña y de propaganda, en la que el partido o la coalición promueva o invite a votar por un conjunto de candidatos a cargos de elección popular que postulen, siempre y cuando no se especifique el candidato o el tipo de campaña;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0"/>
        </w:numPr>
        <w:rPr>
          <w:rFonts w:ascii="Verdana" w:hAnsi="Verdana"/>
          <w:sz w:val="20"/>
          <w:szCs w:val="20"/>
        </w:rPr>
      </w:pPr>
      <w:r w:rsidRPr="009C1BCB">
        <w:rPr>
          <w:rFonts w:ascii="Verdana" w:hAnsi="Verdana"/>
          <w:sz w:val="20"/>
          <w:szCs w:val="20"/>
        </w:rPr>
        <w:t xml:space="preserve">Los gastos genéricos en los que no se identifique algún candidato o tipo de campaña, pero se difunda alguna política pública o propuesta del partido o coalición;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0"/>
        </w:numPr>
        <w:rPr>
          <w:rFonts w:ascii="Verdana" w:hAnsi="Verdana"/>
          <w:sz w:val="20"/>
          <w:szCs w:val="20"/>
        </w:rPr>
      </w:pPr>
      <w:r w:rsidRPr="009C1BCB">
        <w:rPr>
          <w:rFonts w:ascii="Verdana" w:hAnsi="Verdana"/>
          <w:sz w:val="20"/>
          <w:szCs w:val="20"/>
        </w:rPr>
        <w:t xml:space="preserve">En los casos en los que se publique o difunda el emblema o la mención de lemas con los que se identifique al partido, coalición o sus candidatos o los contenidos de sus plataformas electorales.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los casos en los que se promocione a dos o más candidatos a cargos de elección popular, los gastos de campaña se distribuirán de la siguiente forma: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1"/>
        </w:numPr>
        <w:rPr>
          <w:rFonts w:ascii="Verdana" w:hAnsi="Verdana"/>
          <w:sz w:val="20"/>
          <w:szCs w:val="20"/>
        </w:rPr>
      </w:pPr>
      <w:r w:rsidRPr="009C1BCB">
        <w:rPr>
          <w:rFonts w:ascii="Verdana" w:hAnsi="Verdana"/>
          <w:sz w:val="20"/>
          <w:szCs w:val="20"/>
        </w:rPr>
        <w:t xml:space="preserve">En los casos en los que intervenga el candidato a Presidente de la República y una campaña local, se distribuirán en un cuarenta por ciento al candidato a Presidente de la República y en un sesenta por ciento a la campaña local;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1"/>
        </w:numPr>
        <w:rPr>
          <w:rFonts w:ascii="Verdana" w:hAnsi="Verdana"/>
          <w:sz w:val="20"/>
          <w:szCs w:val="20"/>
        </w:rPr>
      </w:pPr>
      <w:r w:rsidRPr="009C1BCB">
        <w:rPr>
          <w:rFonts w:ascii="Verdana" w:hAnsi="Verdana"/>
          <w:sz w:val="20"/>
          <w:szCs w:val="20"/>
        </w:rPr>
        <w:t xml:space="preserve">En los casos en que estén integrados por los candidatos a Presidente de la República, Senador y una campaña local; se distribuirá en un veinte por ciento al candidato a Presidente de la República; sesenta por ciento al candidato a Senador y un veinte por ciento al candidato de la elección local respectivo;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1"/>
        </w:numPr>
        <w:rPr>
          <w:rFonts w:ascii="Verdana" w:hAnsi="Verdana"/>
          <w:sz w:val="20"/>
          <w:szCs w:val="20"/>
        </w:rPr>
      </w:pPr>
      <w:r w:rsidRPr="009C1BCB">
        <w:rPr>
          <w:rFonts w:ascii="Verdana" w:hAnsi="Verdana"/>
          <w:sz w:val="20"/>
          <w:szCs w:val="20"/>
        </w:rPr>
        <w:t xml:space="preserve">En el caso en el cual intervengan los candidatos a Presidente de la República, Diputado Federal y un candidato en materia local, se distribuirá en un cuarenta por ciento al candidato a Presidente, en un treinta y cinco al candidato a Diputado Federal y en un veinticinco al candidato de la elección local;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1"/>
        </w:numPr>
        <w:rPr>
          <w:rFonts w:ascii="Verdana" w:hAnsi="Verdana"/>
          <w:sz w:val="20"/>
          <w:szCs w:val="20"/>
        </w:rPr>
      </w:pPr>
      <w:r w:rsidRPr="009C1BCB">
        <w:rPr>
          <w:rFonts w:ascii="Verdana" w:hAnsi="Verdana"/>
          <w:sz w:val="20"/>
          <w:szCs w:val="20"/>
        </w:rPr>
        <w:t xml:space="preserve">En el supuesto en el que participe un candidato a Senador, un candidato a Diputado Federal y un candidato en materia local, se distribuirá en un cincuenta por ciento al candidato a Senador, un treinta por ciento al candidato a Diputado Federal y un veinte por ciento al candidato a la campaña local;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1"/>
        </w:numPr>
        <w:rPr>
          <w:rFonts w:ascii="Verdana" w:hAnsi="Verdana"/>
          <w:sz w:val="20"/>
          <w:szCs w:val="20"/>
        </w:rPr>
      </w:pPr>
      <w:r w:rsidRPr="009C1BCB">
        <w:rPr>
          <w:rFonts w:ascii="Verdana" w:hAnsi="Verdana"/>
          <w:sz w:val="20"/>
          <w:szCs w:val="20"/>
        </w:rPr>
        <w:lastRenderedPageBreak/>
        <w:t xml:space="preserve">En el caso en que participen un candidato a Senador, y un candidato de índole local; se distribuirá, en un setenta y cinco por ciento al candidato a Senador y un veinticinco al candidato de la elección local respectiva;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1"/>
        </w:numPr>
        <w:rPr>
          <w:rFonts w:ascii="Verdana" w:hAnsi="Verdana"/>
          <w:sz w:val="20"/>
          <w:szCs w:val="20"/>
        </w:rPr>
      </w:pPr>
      <w:r w:rsidRPr="009C1BCB">
        <w:rPr>
          <w:rFonts w:ascii="Verdana" w:hAnsi="Verdana"/>
          <w:sz w:val="20"/>
          <w:szCs w:val="20"/>
        </w:rPr>
        <w:t xml:space="preserve">En el caso en el que participe un candidato a Diputado Federal y un candidato relacionado con una campaña local; se distribuirá en un cincuenta por ciento, respectivamente.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Se entenderá que un gasto beneficia a un candidato cuando concurra alguno de los siguientes supuestos: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2"/>
        </w:numPr>
        <w:ind w:hanging="281"/>
        <w:rPr>
          <w:rFonts w:ascii="Verdana" w:hAnsi="Verdana"/>
          <w:sz w:val="20"/>
          <w:szCs w:val="20"/>
        </w:rPr>
      </w:pPr>
      <w:r w:rsidRPr="009C1BCB">
        <w:rPr>
          <w:rFonts w:ascii="Verdana" w:hAnsi="Verdana"/>
          <w:sz w:val="20"/>
          <w:szCs w:val="20"/>
        </w:rPr>
        <w:t xml:space="preserve">Se mencione el nombre del candidato postulado por el partido o coalición;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2"/>
        </w:numPr>
        <w:ind w:hanging="281"/>
        <w:rPr>
          <w:rFonts w:ascii="Verdana" w:hAnsi="Verdana"/>
          <w:sz w:val="20"/>
          <w:szCs w:val="20"/>
        </w:rPr>
      </w:pPr>
      <w:r w:rsidRPr="009C1BCB">
        <w:rPr>
          <w:rFonts w:ascii="Verdana" w:hAnsi="Verdana"/>
          <w:sz w:val="20"/>
          <w:szCs w:val="20"/>
        </w:rPr>
        <w:t xml:space="preserve">Se difunda la imagen del candidato; 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2"/>
        </w:numPr>
        <w:ind w:hanging="281"/>
        <w:rPr>
          <w:rFonts w:ascii="Verdana" w:hAnsi="Verdana"/>
          <w:sz w:val="20"/>
          <w:szCs w:val="20"/>
        </w:rPr>
      </w:pPr>
      <w:r w:rsidRPr="009C1BCB">
        <w:rPr>
          <w:rFonts w:ascii="Verdana" w:hAnsi="Verdana"/>
          <w:sz w:val="20"/>
          <w:szCs w:val="20"/>
        </w:rPr>
        <w:t xml:space="preserve">Se promueva el voto a favor de dicha campaña de manera expresa.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Reglamento de Fiscalización desarrollará las normas anteriores y establecerá las reglas para el registro contable y comprobación de los gastos a los que se refiere el presente artículo.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142. El Consejero Presidente, los Consejeros Electorales y el Secretario Ejecutivo del Instituto, podrán solicitar en todo momento informes sobre los gastos ordinarios de los partidos políticos a la Unidad de Fiscalización.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cuanto a los informes de precampaña y campaña, la Unidad de Fiscalización dará en sesión privada al Consejero Presidente y los Consejeros Electorales un informe cada veinticinco días de los avances de las revisiones.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SU DENOMINACIÓN [N. DE E. REFORMADO], P.O. 1 DE JUNIO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DE 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OCTAVO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FORMAS DE PARTICIPACIÓN O ASOCIACIÓN DE LOS PARTIDOS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POLÍTICOS CON EL FIN DE POSTULAR CANDIDATOS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(DEROGADO CON EL ARTÍCULO QUE LO INTEGRA, P.O. 1 DE JUNIO DE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GENERALIDADES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143.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(DEROGADO CON EL ARTÍCULO QUE LO INTEGRA, P.O. 1 DE JUNIO DE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FRENTES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ARTÍCULO 144.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(DEROGADO CON LOS ARTÍCULOS QUE LO INTEGRAN, P.O. 1 DE JUNIO DE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TERCERO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LAS COALICIONES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145.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146.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147.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148.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149.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150.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(DEROGADO CON EL ARTÍCULO QUE LO INTEGRA, P.O. 1 DE JUNIO DE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CUARTO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LAS FUSIONES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151.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QUINTO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LAS CANDIDATURAS COMUNES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152. Se entiende por candidatura común cuando dos o más partidos políticos, sin mediar coalición, registren al mismo candidato, fórmula o planilla de candidatos; sujetándose a las siguientes reglas: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3"/>
        </w:numPr>
        <w:rPr>
          <w:rFonts w:ascii="Verdana" w:hAnsi="Verdana"/>
          <w:sz w:val="20"/>
          <w:szCs w:val="20"/>
        </w:rPr>
      </w:pPr>
      <w:r w:rsidRPr="009C1BCB">
        <w:rPr>
          <w:rFonts w:ascii="Verdana" w:hAnsi="Verdana"/>
          <w:sz w:val="20"/>
          <w:szCs w:val="20"/>
        </w:rPr>
        <w:t xml:space="preserve">Sólo podrán registrar candidatos en común los partidos políticos que no formen coalición en la demarcación electoral donde aquél será electo;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3"/>
        </w:numPr>
        <w:rPr>
          <w:rFonts w:ascii="Verdana" w:hAnsi="Verdana"/>
          <w:sz w:val="20"/>
          <w:szCs w:val="20"/>
        </w:rPr>
      </w:pPr>
      <w:r w:rsidRPr="009C1BCB">
        <w:rPr>
          <w:rFonts w:ascii="Verdana" w:hAnsi="Verdana"/>
          <w:sz w:val="20"/>
          <w:szCs w:val="20"/>
        </w:rPr>
        <w:t xml:space="preserve">En caso de los ayuntamientos, las candidaturas comunes deberán coincidir en la totalidad de la integración del Ayuntamiento;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3"/>
        </w:numPr>
        <w:rPr>
          <w:rFonts w:ascii="Verdana" w:hAnsi="Verdana"/>
          <w:sz w:val="20"/>
          <w:szCs w:val="20"/>
        </w:rPr>
      </w:pPr>
      <w:r w:rsidRPr="009C1BCB">
        <w:rPr>
          <w:rFonts w:ascii="Verdana" w:hAnsi="Verdana"/>
          <w:sz w:val="20"/>
          <w:szCs w:val="20"/>
        </w:rPr>
        <w:t xml:space="preserve">Tratándose de candidato a diputado por el principio de mayoría relativa, el registro se hará en fórmula idéntica de propietario y suplente;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3"/>
        </w:numPr>
        <w:rPr>
          <w:rFonts w:ascii="Verdana" w:hAnsi="Verdana"/>
          <w:sz w:val="20"/>
          <w:szCs w:val="20"/>
        </w:rPr>
      </w:pPr>
      <w:r w:rsidRPr="009C1BCB">
        <w:rPr>
          <w:rFonts w:ascii="Verdana" w:hAnsi="Verdana"/>
          <w:sz w:val="20"/>
          <w:szCs w:val="20"/>
        </w:rPr>
        <w:t xml:space="preserve">Las candidaturas a diputados por el principio de representación proporcional no podrán ser objeto de candidaturas comunes;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3"/>
        </w:numPr>
        <w:rPr>
          <w:rFonts w:ascii="Verdana" w:hAnsi="Verdana"/>
          <w:sz w:val="20"/>
          <w:szCs w:val="20"/>
        </w:rPr>
      </w:pPr>
      <w:r w:rsidRPr="009C1BCB">
        <w:rPr>
          <w:rFonts w:ascii="Verdana" w:hAnsi="Verdana"/>
          <w:sz w:val="20"/>
          <w:szCs w:val="20"/>
        </w:rPr>
        <w:lastRenderedPageBreak/>
        <w:t xml:space="preserve">La aceptación o en su caso, rechazo de la solicitud de registro presentada por cada partido político no producirá ningún efecto sobre las solicitudes presentadas por otro u otros partidos políticos respecto del mismo candidato;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3"/>
        </w:numPr>
        <w:rPr>
          <w:rFonts w:ascii="Verdana" w:hAnsi="Verdana"/>
          <w:sz w:val="20"/>
          <w:szCs w:val="20"/>
        </w:rPr>
      </w:pPr>
      <w:r w:rsidRPr="009C1BCB">
        <w:rPr>
          <w:rFonts w:ascii="Verdana" w:hAnsi="Verdana"/>
          <w:sz w:val="20"/>
          <w:szCs w:val="20"/>
        </w:rPr>
        <w:t xml:space="preserve">Los gastos de campaña de las candidaturas comunes, no deberán exceder el tope que para cada elección se establezca como si fuera uno solo.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Los partidos políticos nacionales y locales de nuevo registro no podrán postular en candidatura común a ningún candidato hasta después de haber participado en un proceso electoral local, postulando candidatos en forma directa y sin coaliciones.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NOVENO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PÉRDIDA DEL REGISTRO DE LOS PARTIDOS POLÍTICOS </w:t>
      </w:r>
      <w:r w:rsidRPr="009C1BCB">
        <w:rPr>
          <w:rFonts w:ascii="Verdana" w:hAnsi="Verdana"/>
          <w:sz w:val="20"/>
          <w:szCs w:val="20"/>
        </w:rPr>
        <w:t xml:space="preserve">(DEROGADO CON LOS ARTÍCULOS QUE LO INTEGRAN, P.O. 1 DE JUNIO DE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PÉRDIDA DEL REGISTRO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153.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154.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155.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(DEROGADO CON EL ARTÍCULO QUE LO INTEGRA, P.O. 1 DE JUNIO DE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LIQUIDACIÓN DEL PATRIMONIO DE LOS PARTIDOS POLÍTICOS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156.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LIBRO CUARTO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PROCESOS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PROCESOS DE SELECCIÓN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PROCESOS INTERNOS DE SELECCIÓN DE CANDIDATOS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ARTÍCULO 157. Los partidos políticos están obligados a elegir sus candidatos conforme a los principios democráticos establecidos en la Constitución Local y las normas aplicables en la materia.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procesos internos para la selección de candidatos a cargos de elección popular son el conjunto de actividades que realizan los partidos políticos y los aspirantes a dichos cargos, de conformidad con lo establecido en la norma, en los Estatutos, reglamentos, acuerdos y demás disposiciones de carácter general que aprueben los órganos de dirección de cada partido político.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Ningún proceso de selección de candidatos comenzará antes de que se declare el inicio del proceso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158. Al menos treinta días antes del inicio formal de los procesos internos de selección de candidatos, cada partido determinará, conforme a sus Estatutos, el procedimiento aplicable para la selección de sus candidatos a cargos de elección popular, según la elección de que se trate.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[N. DE E. REPUBLICADO],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La determinación deberá ser comunicada al Consejo General dentro de las setenta y dos horas siguientes a su aprobación, señalando lo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4"/>
        </w:numPr>
        <w:ind w:hanging="494"/>
        <w:rPr>
          <w:rFonts w:ascii="Verdana" w:hAnsi="Verdana"/>
          <w:sz w:val="20"/>
          <w:szCs w:val="20"/>
        </w:rPr>
      </w:pPr>
      <w:r w:rsidRPr="009C1BCB">
        <w:rPr>
          <w:rFonts w:ascii="Verdana" w:hAnsi="Verdana"/>
          <w:sz w:val="20"/>
          <w:szCs w:val="20"/>
        </w:rPr>
        <w:t xml:space="preserve">Los reglamentos, normas y acuerdos que rigen su selección de candidatos;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4"/>
        </w:numPr>
        <w:ind w:hanging="494"/>
        <w:rPr>
          <w:rFonts w:ascii="Verdana" w:hAnsi="Verdana"/>
          <w:sz w:val="20"/>
          <w:szCs w:val="20"/>
        </w:rPr>
      </w:pPr>
      <w:r w:rsidRPr="009C1BCB">
        <w:rPr>
          <w:rFonts w:ascii="Verdana" w:hAnsi="Verdana"/>
          <w:sz w:val="20"/>
          <w:szCs w:val="20"/>
        </w:rPr>
        <w:t xml:space="preserve">En su caso, las convocatorias de los procesos respectivos;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4"/>
        </w:numPr>
        <w:ind w:hanging="494"/>
        <w:rPr>
          <w:rFonts w:ascii="Verdana" w:hAnsi="Verdana"/>
          <w:sz w:val="20"/>
          <w:szCs w:val="20"/>
        </w:rPr>
      </w:pPr>
      <w:r w:rsidRPr="009C1BCB">
        <w:rPr>
          <w:rFonts w:ascii="Verdana" w:hAnsi="Verdana"/>
          <w:sz w:val="20"/>
          <w:szCs w:val="20"/>
        </w:rPr>
        <w:t xml:space="preserve">La composición y atribuciones del órgano electoral interno;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4"/>
        </w:numPr>
        <w:ind w:hanging="494"/>
        <w:rPr>
          <w:rFonts w:ascii="Verdana" w:hAnsi="Verdana"/>
          <w:sz w:val="20"/>
          <w:szCs w:val="20"/>
        </w:rPr>
      </w:pPr>
      <w:r w:rsidRPr="009C1BCB">
        <w:rPr>
          <w:rFonts w:ascii="Verdana" w:hAnsi="Verdana"/>
          <w:sz w:val="20"/>
          <w:szCs w:val="20"/>
        </w:rPr>
        <w:t xml:space="preserve">La determinación de las condiciones y requisitos para participar como aspirante y como elector en el proceso;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4"/>
        </w:numPr>
        <w:ind w:hanging="494"/>
        <w:rPr>
          <w:rFonts w:ascii="Verdana" w:hAnsi="Verdana"/>
          <w:sz w:val="20"/>
          <w:szCs w:val="20"/>
        </w:rPr>
      </w:pPr>
      <w:r w:rsidRPr="009C1BCB">
        <w:rPr>
          <w:rFonts w:ascii="Verdana" w:hAnsi="Verdana"/>
          <w:sz w:val="20"/>
          <w:szCs w:val="20"/>
        </w:rPr>
        <w:t xml:space="preserve">Los mecanismos para garantizar los derechos político electorales de los ciudadanos;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4"/>
        </w:numPr>
        <w:ind w:hanging="494"/>
        <w:rPr>
          <w:rFonts w:ascii="Verdana" w:hAnsi="Verdana"/>
          <w:sz w:val="20"/>
          <w:szCs w:val="20"/>
        </w:rPr>
      </w:pPr>
      <w:r w:rsidRPr="009C1BCB">
        <w:rPr>
          <w:rFonts w:ascii="Verdana" w:hAnsi="Verdana"/>
          <w:sz w:val="20"/>
          <w:szCs w:val="20"/>
        </w:rPr>
        <w:t xml:space="preserve">Los topes de precampaña que no serán superiores al límite establecido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4"/>
        </w:numPr>
        <w:ind w:hanging="494"/>
        <w:rPr>
          <w:rFonts w:ascii="Verdana" w:hAnsi="Verdana"/>
          <w:sz w:val="20"/>
          <w:szCs w:val="20"/>
        </w:rPr>
      </w:pPr>
      <w:r w:rsidRPr="009C1BCB">
        <w:rPr>
          <w:rFonts w:ascii="Verdana" w:hAnsi="Verdana"/>
          <w:sz w:val="20"/>
          <w:szCs w:val="20"/>
        </w:rPr>
        <w:t xml:space="preserve">La fecha de inicio del proceso interno;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4"/>
        </w:numPr>
        <w:ind w:hanging="494"/>
        <w:rPr>
          <w:rFonts w:ascii="Verdana" w:hAnsi="Verdana"/>
          <w:sz w:val="20"/>
          <w:szCs w:val="20"/>
        </w:rPr>
      </w:pPr>
      <w:r w:rsidRPr="009C1BCB">
        <w:rPr>
          <w:rFonts w:ascii="Verdana" w:hAnsi="Verdana"/>
          <w:sz w:val="20"/>
          <w:szCs w:val="20"/>
        </w:rPr>
        <w:t xml:space="preserve">El método o métodos que serán utilizados;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4"/>
        </w:numPr>
        <w:ind w:hanging="494"/>
        <w:rPr>
          <w:rFonts w:ascii="Verdana" w:hAnsi="Verdana"/>
          <w:sz w:val="20"/>
          <w:szCs w:val="20"/>
        </w:rPr>
      </w:pPr>
      <w:r w:rsidRPr="009C1BCB">
        <w:rPr>
          <w:rFonts w:ascii="Verdana" w:hAnsi="Verdana"/>
          <w:sz w:val="20"/>
          <w:szCs w:val="20"/>
        </w:rPr>
        <w:t xml:space="preserve">La fecha para la expedición de la convocatoria correspondiente;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4"/>
        </w:numPr>
        <w:ind w:hanging="494"/>
        <w:rPr>
          <w:rFonts w:ascii="Verdana" w:hAnsi="Verdana"/>
          <w:sz w:val="20"/>
          <w:szCs w:val="20"/>
        </w:rPr>
      </w:pPr>
      <w:r w:rsidRPr="009C1BCB">
        <w:rPr>
          <w:rFonts w:ascii="Verdana" w:hAnsi="Verdana"/>
          <w:sz w:val="20"/>
          <w:szCs w:val="20"/>
        </w:rPr>
        <w:t xml:space="preserve">Los plazos que comprenderá cada fase del proceso interno, sin sobrepasar los plazos establecidos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4"/>
        </w:numPr>
        <w:ind w:hanging="494"/>
        <w:rPr>
          <w:rFonts w:ascii="Verdana" w:hAnsi="Verdana"/>
          <w:sz w:val="20"/>
          <w:szCs w:val="20"/>
        </w:rPr>
      </w:pPr>
      <w:r w:rsidRPr="009C1BCB">
        <w:rPr>
          <w:rFonts w:ascii="Verdana" w:hAnsi="Verdana"/>
          <w:sz w:val="20"/>
          <w:szCs w:val="20"/>
        </w:rPr>
        <w:t xml:space="preserve">Los órganos de dirección responsables de su conducción y vigilancia;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4"/>
        </w:numPr>
        <w:ind w:hanging="494"/>
        <w:rPr>
          <w:rFonts w:ascii="Verdana" w:hAnsi="Verdana"/>
          <w:sz w:val="20"/>
          <w:szCs w:val="20"/>
        </w:rPr>
      </w:pPr>
      <w:r w:rsidRPr="009C1BCB">
        <w:rPr>
          <w:rFonts w:ascii="Verdana" w:hAnsi="Verdana"/>
          <w:sz w:val="20"/>
          <w:szCs w:val="20"/>
        </w:rPr>
        <w:t xml:space="preserve">El órgano responsable de la resolución de impugnaciones y quejas;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4"/>
        </w:numPr>
        <w:ind w:hanging="494"/>
        <w:rPr>
          <w:rFonts w:ascii="Verdana" w:hAnsi="Verdana"/>
          <w:sz w:val="20"/>
          <w:szCs w:val="20"/>
        </w:rPr>
      </w:pPr>
      <w:r w:rsidRPr="009C1BCB">
        <w:rPr>
          <w:rFonts w:ascii="Verdana" w:hAnsi="Verdana"/>
          <w:sz w:val="20"/>
          <w:szCs w:val="20"/>
        </w:rPr>
        <w:t xml:space="preserve">Los mecanismos de control de confianza de sus precandidatos;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[N. DE E. EL CONTENIDO DEL TERCER PÁRRAFO DE ESTE ARTÍCULO, </w:t>
      </w:r>
    </w:p>
    <w:p w:rsidR="00996064" w:rsidRPr="009C1BCB" w:rsidRDefault="001B7A8B">
      <w:pPr>
        <w:rPr>
          <w:rFonts w:ascii="Verdana" w:hAnsi="Verdana"/>
          <w:sz w:val="20"/>
          <w:szCs w:val="20"/>
        </w:rPr>
      </w:pPr>
      <w:r w:rsidRPr="009C1BCB">
        <w:rPr>
          <w:rFonts w:ascii="Verdana" w:hAnsi="Verdana"/>
          <w:sz w:val="20"/>
          <w:szCs w:val="20"/>
        </w:rPr>
        <w:lastRenderedPageBreak/>
        <w:t xml:space="preserve">QUEDÓ INMERSO EN LA PRESENTE FRACCIÓN.]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P.O. 1 DE JUNIO DE 2017) </w:t>
      </w:r>
    </w:p>
    <w:p w:rsidR="00996064" w:rsidRPr="009C1BCB" w:rsidRDefault="001B7A8B">
      <w:pPr>
        <w:rPr>
          <w:rFonts w:ascii="Verdana" w:hAnsi="Verdana"/>
          <w:sz w:val="20"/>
          <w:szCs w:val="20"/>
        </w:rPr>
      </w:pPr>
      <w:r w:rsidRPr="009C1BCB">
        <w:rPr>
          <w:rFonts w:ascii="Verdana" w:hAnsi="Verdana"/>
          <w:sz w:val="20"/>
          <w:szCs w:val="20"/>
        </w:rPr>
        <w:t xml:space="preserve">XIV. La fecha de celebración de la asamblea electoral, estatal, distrital o municipal o, en su caso, de realización de la jornada comicial interna. En caso de realización de la jornada comicial interna, se estará conforme a lo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numPr>
          <w:ilvl w:val="0"/>
          <w:numId w:val="75"/>
        </w:numPr>
        <w:rPr>
          <w:rFonts w:ascii="Verdana" w:hAnsi="Verdana"/>
          <w:sz w:val="20"/>
          <w:szCs w:val="20"/>
        </w:rPr>
      </w:pPr>
      <w:r w:rsidRPr="009C1BCB">
        <w:rPr>
          <w:rFonts w:ascii="Verdana" w:hAnsi="Verdana"/>
          <w:sz w:val="20"/>
          <w:szCs w:val="20"/>
        </w:rPr>
        <w:t xml:space="preserve">Durante los procesos electorales estatales en que se renueven el Titular del Poder Ejecutivo, el Congreso y ayuntamientos, las precampañas darán inicio, en el caso del Poder Ejecutivo la primera semana de enero del año de la elección, por lo que al Congreso y ayuntamientos la segunda semana del mes de enero;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[N. DE E. REPUBLICADO], P.O. 1 DE JUNIO DE 2017) </w:t>
      </w:r>
    </w:p>
    <w:p w:rsidR="00996064" w:rsidRPr="009C1BCB" w:rsidRDefault="001B7A8B">
      <w:pPr>
        <w:numPr>
          <w:ilvl w:val="0"/>
          <w:numId w:val="75"/>
        </w:numPr>
        <w:rPr>
          <w:rFonts w:ascii="Verdana" w:hAnsi="Verdana"/>
          <w:sz w:val="20"/>
          <w:szCs w:val="20"/>
        </w:rPr>
      </w:pPr>
      <w:r w:rsidRPr="009C1BCB">
        <w:rPr>
          <w:rFonts w:ascii="Verdana" w:hAnsi="Verdana"/>
          <w:sz w:val="20"/>
          <w:szCs w:val="20"/>
        </w:rPr>
        <w:t xml:space="preserve">Durante los procesos electorales estatales en que se renueve solamente el Congreso y ayuntamientos, las precampañas darán inicio en la segunda semana de febrero del año de la elección;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5"/>
        </w:numPr>
        <w:rPr>
          <w:rFonts w:ascii="Verdana" w:hAnsi="Verdana"/>
          <w:sz w:val="20"/>
          <w:szCs w:val="20"/>
        </w:rPr>
      </w:pPr>
      <w:r w:rsidRPr="009C1BCB">
        <w:rPr>
          <w:rFonts w:ascii="Verdana" w:hAnsi="Verdana"/>
          <w:sz w:val="20"/>
          <w:szCs w:val="20"/>
        </w:rPr>
        <w:t xml:space="preserve">Tratándose de precampañas, darán inicio al día siguiente de que se apruebe el registro interno de los precandidatos. Las precampañas de todos los partidos deberán celebrarse dentro de los mismos plazos;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numPr>
          <w:ilvl w:val="0"/>
          <w:numId w:val="75"/>
        </w:numPr>
        <w:rPr>
          <w:rFonts w:ascii="Verdana" w:hAnsi="Verdana"/>
          <w:sz w:val="20"/>
          <w:szCs w:val="20"/>
        </w:rPr>
      </w:pPr>
      <w:r w:rsidRPr="009C1BCB">
        <w:rPr>
          <w:rFonts w:ascii="Verdana" w:hAnsi="Verdana"/>
          <w:sz w:val="20"/>
          <w:szCs w:val="20"/>
        </w:rPr>
        <w:t xml:space="preserve">Las precampañas que se realicen para la selección de candidato a Gobernador no podrán durar más de cuarenta días, y para la selección de candidatos a diputados y a miembros de los ayuntamientos no podrán durar más de treinta días.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precandidatos a candidaturas a cargos de elección popular que participen en los procesos de selección interna convocados por cada partido no podrán realizar actividades de proselitismo o difusión de propaganda, por ningún medio, antes de la fecha de inicio de las precampañas; la violación a esta disposición se sancionará con la negativa de registro como precandidato.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partidos políticos harán uso del tiempo en radio y televisión que conforme a la Constitución General y la Ley General les corresponda para la difusión de sus procesos de selección interna de candidatos a cargos de elección popular.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Queda prohibido a los precandidatos a candidaturas a cargos de elección popular, en todo tiempo, la contratación o adquisición de propaganda o cualquier otra forma de promoción personal en radio y televisión. La violación a esta norma se sancionará con la negativa de registro como precandidato o, en su caso, con la cancelación de dicho registro. De comprobarse la violación a esta norma en fecha posterior a la de postulación del candidato por el partido de que se trate, el Instituto negará el registro legal del infractor.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159. Es precandidato, el ciudadano que haya obtenido registro ante un partido político o coalición para participar en su proceso de selección de candidatos y obtener su nominación como tal a un cargo de elección popular.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Ningún ciudadano podrá participar simultáneamente en procesos de selección interna de candidatos a cargo de elección popular por diferentes partidos políticos salvo que entre ellos medie convenio para participar en coalición o candidatura común, así mismo no </w:t>
      </w:r>
      <w:r w:rsidRPr="009C1BCB">
        <w:rPr>
          <w:rFonts w:ascii="Verdana" w:hAnsi="Verdana"/>
          <w:sz w:val="20"/>
          <w:szCs w:val="20"/>
        </w:rPr>
        <w:lastRenderedPageBreak/>
        <w:t xml:space="preserve">podrán participar en un proceso interno de un partido político y a la par por la vía independiente.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Quienes participen en el proceso interno de algún partido político, no podrán ser postulados como candidatos por otro partido político o registrarse como candidato independiente durante el mismo proceso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partidos políticos tienen obligación de informar al Consejo General, en un plazo improrrogable de cinco días, de los registros de precandidatos registrados en cada uno de sus procesos de selección, de entre los cuales, deberá elegir a su candidato. En su caso, también informarán de las impugnaciones que se presenten durante los procesos de selección de candidatos, dentro de los tres días posteriores.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160. Se entiende por precampaña electoral el conjunto de actos que realizan los partidos políticos, sus militantes y los precandidatos a candidaturas a cargos de elección popular debidamente registrados por cada partido.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Se entiende por actos de precampaña electoral las reuniones públicas, asambleas, marchas y en general aquéllos en que los precandidatos a una candidatura se dirigen a los afiliados, simpatizantes o al electorado en general, con el objetivo de obtener su respaldo para ser postulado como candidato a un cargo de elección popular.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Se entiende por propaganda de precampaña el conjunto de escritos, publicaciones, imágenes, grabaciones, proyecciones y expresiones que durante el periodo establecido por la ley y el que señale la convocatoria respectiva difunden los precandidatos a candidaturas a cargos de elección popular con el propósito de dar a conocer sus propuestas. La propaganda de precampaña deberá señalar de manera expresa, por medios gráficos y auditivos, la calidad de precandidato de quien es promovido.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precampañas se ajustarán a lo dispuesto por este Código y por los Estatutos y demás normas internas de los respectivos partidos políticos, que hayan sido oportunamente informadas al Consejo General. La precampaña concluirá el día que se celebre la elección interna.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161. Los partidos políticos o coaliciones, sus dirigentes, militantes y aspirantes, así como los simpatizantes de éstos no podrán realizar ningún acto ni difundir propaganda de precampaña fuera de los tiempos establecidos por el calendario que hayan presentado ante el Consejo General para el proceso de selección de candidatos en los términos de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infracción a esta disposición será sancionada, dependiendo de la gravedad, conforme a lo establecido en el presente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162. A más tardar en el mes de noviembre del año previo al de la elección, el Consejo General determinará los topes de gasto de precampaña por precandidato y tipo de elección para la que pretenda ser postulado. El tope será equivalente al veinte por ciento del establecido para las campañas inmediatas anteriores, según la elección de que se trate.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Cuando un aspirante a candidato pretenda la nominación de más de un partido político, los gastos de precampaña que realice en cada uno de los diferentes procesos de selección </w:t>
      </w:r>
      <w:r w:rsidRPr="009C1BCB">
        <w:rPr>
          <w:rFonts w:ascii="Verdana" w:hAnsi="Verdana"/>
          <w:sz w:val="20"/>
          <w:szCs w:val="20"/>
        </w:rPr>
        <w:lastRenderedPageBreak/>
        <w:t xml:space="preserve">en que participe se sumarán y no podrán exceder el veinte por ciento del tope de la campaña respectiva.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Tratándose de aspirantes a diputados y regidores que lo sean simultáneamente, por los principios de mayoría relativa o como integrantes de la planilla de candidatos respectivamente y por el principio de representación proporcional, los gastos de precampaña que realicen se sumarán y no podrán exceder el veinte por ciento del tope de la campaña respectiva de ayuntamientos o de diputados por el principio de mayoría relativa.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163. Los partidos políticos están obligados a garantizar la lícita procedencia de los recursos y el respeto de los topes de gasto de precampaña de sus aspirantes en sus procesos de selección de candidatos.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Los aspirantes a candidatos estarán sujetos a las modalidades y restricciones para recibir aportaciones en dinero o especie que establece la Ley de Partidos.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Si un precandidato incumple la obligación de entregar su informe de ingresos y gastos de precampaña dentro del plazo establecido en el párrafo anterior y hubiese obtenido la mayoría de votos en la consulta interna o en la asamblea respectiva, no podrá ser registrado legalmente como candidato. Los precandidatos que sin haber obtenido la postulación a la candidatura no entreguen el informe antes señalado serán sancionados en los términos de lo establecido por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Los precandidatos que rebasen el tope de gastos de precampaña estarán a lo dispuesto en la Ley General. Los partidos conservan el derecho de realizar las sustituciones de las candidaturas que procedan, debiendo presentarlas a más tardar dentro de los cinco días posteriores a la negativa de registro o pérdida de la candidatura, según se trate. El Consejo General resolverá sobre el nuevo registro a más tardar cinco días después de presentada la solicitud correspondiente. El período general de las campañas no variará por estas causas. Los propuestos como candidatos a los que se niegue el registro o se revoque la candidatura de acuerdo con este artículo, no podrán realizar campaña aun cuando se haya impugnado la decisión correspondiente.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partidos políticos, dentro de los quince días posteriores a la conclusión de las precampañas, presentarán ante la Unidad de Fiscalización, informe detallado del origen de los recursos y de los gastos realizados en los actos y propaganda de las mismas, por cada uno de los aspirantes a candidatos. Informará también los nombres y datos de localización de los precandidatos que hayan incumplido la obligación de presentar el respectivo informe, para los efectos legales procedentes.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Cuando un aspirante haya pretendido la nominación de dos o más partidos políticos, uno de éstos deberá presentar de manera integrada el informe a que hace referencia el párrafo anterior.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Unidad de Fiscalización revisará los informes y a más tardar tres días antes del inicio del período de registro de candidatos, emitirá un dictamen consolidado por cada partido político, en el que en su caso, se especificarán las irregularidades encontradas. El dictamen se someterá a la consideración del Consejo General para su aprobación, en su caso, dentro de los siguientes tres días posteriores a su emisión.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Para los efectos del párrafo anterior, el Consejo General, a propuesta de la Unidad de Fiscalización, determinará reglas simplificadas y procedimientos expeditos para la presentación y revisión de los informes de ingresos y gastos de precampaña de los precandidatos.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164.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165. El Instituto no es competente para dirimir las controversias que se susciten entre los aspirantes a candidatos de un mismo partido político o coalición y desechará de plano y sin entrar al estudio del fondo del asunto las promociones que le presenten con este propósito.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Consejo General negará el registro de candidato a gobernador, fórmula de candidatos a diputados o planilla de candidatos a ayuntamiento cuando en el proceso de selección respectivo el partido político o coalición y sus aspirantes a candidatos hayan violado de forma grave las disposiciones de este Código y en razón de ello, resulte imposible la celebración del proceso electoral en condiciones de equidad.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ACCESO A RADIO Y TELEVISIÓN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166. Los partidos políticos tendrán acceso a la radio y la televisión en la forma y términos previstos en la Constitución General, en la Ley General, así como de las normas reglamentarias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Instituto hará del conocimiento inmediato al Instituto Nacional de cualquier violación a las normas relativas al acceso a la radio y la televisión, para los efectos legales conducentes.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167. Ninguna persona física o moral, sea a título propio o por cuenta de terceros, podrá contratar propaganda en medios impresos dirigida a influir en las preferencias electorales de los ciudadanos, ni a favor o en contra de partidos políticos o de candidatos a cargos de elección popular. Las infracciones a lo establecido en este párrafo serán sancionadas en los términos dispuestos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Sólo los partidos políticos y candidatos independientes podrán contratar espacios en medios impresos para difundir propaganda electoral, a través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168. El Consejo General, de manera fundada y motivada, determinará solicitar al órgano competente del Instituto Nacional la intervención legal correspondiente para la suspensión de cualquier propaganda política o electoral en radio o televisión que resulte violatoria de este Código; lo anterior sin perjuicio de las sanciones aplicables a los infractores, de acuerdo con lo establecido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(REFORMADA SU DENOMINACIÓN, P.O. 1 DE JUNIO DE 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TERCERO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PROPAGANDA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ARTÍCULO 169. Los partidos políticos gozarán de libertad para realizar propaganda a favor de sus candidatos, programas y plataformas, la que deberán respetar mutuamente.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campaña electoral, para los efectos de este Código, es el conjunto de actividades llevadas a cabo por los partidos políticos, coaliciones y candidatos registrados para la obtención del voto.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día de la jornada electoral y durante los tres días previos no se permitirá la realización de ningún acto de campaña o proselitista.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los lugares señalados para la ubicación de mesas directivas de casilla y hasta cincuenta metros a la redonda, no habrá ninguna propaganda electoral, y si la hubiere deberá ser retirada al momento de instalar la casilla. Los partidos serán corresponsables de que esta disposición se cumpla.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Se entiende por propaganda electoral el conjunto de escritos, publicaciones, imágenes, grabaciones, proyecciones y expresiones que durante la campaña electoral producen y difunden los partidos políticos, los candidatos registrados y sus simpatizantes, con el propósito de presentar ante la ciudadanía su oferta política. La propaganda electoral que los candidatos utilicen durante la campaña electoral deberá tener, en todo caso, una identificación precisa del partido político o coalición que ha registrado al candidato.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Se entiende por actos de campaña las reuniones públicas, asambleas, marchas y en general toda actividad en que los candidatos o voceros de los partidos políticos se dirijan al electorado para promover sus candidaturas.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Ningún ciudadano por sí, por terceros, por organizaciones de cualquier tipo o por partidos políticos, podrá realizar actividades de las previstas por este artículo para promocionar su imagen o nombre con la finalidad de participar en un proceso de selección de candidato u obtener una candidatura, desde seis meses antes de que inicie el proceso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Tanto la propaganda electoral como las actividades de campaña a que se refiere el presente artículo, deberán propiciar la exposición, desarrollo y discusión ante el electorado de los programas y acciones fijados por los partidos políticos o coaliciones en sus documentos básicos y particularmente, en la plataforma electoral que para la elección en cuestión hubieren registrado.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propaganda política o electoral, deberá abstenerse de expresiones que denigren a las instituciones y a los propios partidos, que calumnien a las personas o que invada su intimidad.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Durante el tiempo que comprendan las campañas electorales, y hasta la conclusión de las jornadas comiciales, deberá suspenderse la difusión en los medios de comunicación social de toda propaganda gubernamental, tanto de los poderes federales y estatales, como de los municipios y cualquier otro ente público. Las únicas excepciones a lo anterior serán las campañas de información de las autoridades electorales, las relativas a servicios educativos y de salud, o las necesarias para la protección civil en casos de emergencia.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Toda la propaganda electoral impresa deberá ser reciclable, fabricada con materiales biodegradables que no contengan sustancias tóxicas o nocivas para la salud o el medio </w:t>
      </w:r>
      <w:r w:rsidRPr="009C1BCB">
        <w:rPr>
          <w:rFonts w:ascii="Verdana" w:hAnsi="Verdana"/>
          <w:sz w:val="20"/>
          <w:szCs w:val="20"/>
        </w:rPr>
        <w:lastRenderedPageBreak/>
        <w:t xml:space="preserve">ambiente. Los partidos políticos y candidatos independientes deberán presentar un plan de reciclaje de la propaganda que utilizarán durante su campaña.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Se entiende por artículos promocionales utilitarios aquellos que contengan imágenes, signos, emblemas y expresiones que tengan por objeto difundir la imagen y propuestas del partido político, coalición o candidato que lo distribuye.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artículos promocionales utilitarios sólo podrán ser elaborados con material textil.  </w:t>
      </w:r>
    </w:p>
    <w:p w:rsidR="00996064" w:rsidRPr="009C1BCB" w:rsidRDefault="001B7A8B">
      <w:pPr>
        <w:rPr>
          <w:rFonts w:ascii="Verdana" w:hAnsi="Verdana"/>
          <w:sz w:val="20"/>
          <w:szCs w:val="20"/>
        </w:rPr>
      </w:pPr>
      <w:r w:rsidRPr="009C1BCB">
        <w:rPr>
          <w:rFonts w:ascii="Verdana" w:hAnsi="Verdana"/>
          <w:sz w:val="20"/>
          <w:szCs w:val="20"/>
        </w:rPr>
        <w:t xml:space="preserve">La entrega de cualquier tipo de material que contenga propaganda política o electoral de partidos, coaliciones o candidatos, en el que se oferte o entregue algún beneficio directo, indirecto, mediato o inmediato, en especie o efectivo, a través de cualquier sistema que implique la entrega de un bien o servicio, ya sea por sí o interpósita persona está estrictamente prohibida a los partidos, candidatos, sus equipos de campaña o cualquier persona. Dichas conductas serán sancionadas de conformidad con la normatividad aplicable y se presumirá como indicio de presión al elector para obtener su voto.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partido político, candidato registrado o simpatizante que viole lo dispuesto en este artículo, será sancionado en los términos previstos en la norma.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Durante los treinta días anteriores al de la jornada electoral, las autoridades estatales y municipales se abstendrán de establecer y operar programas extraordinarios de apoyo social o comunitario que impliquen la entrega a la población de materiales, alimentos o cualquier elemento relativo a programas asistenciales, de promoción o de desarrollo social, salvo en los casos de extrema urgencia debido a epidemias, desastres naturales, siniestros u otros eventos de naturaleza análoga.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servidores públicos se abstendrán de acudir en días y horas hábiles a cualquier evento relacionado con precampañas y campañas electorales, así como de vincular su encargo con manifestaciones o actos dirigidos a favorecer a un precandidato, candidato o partido político.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servidores públicos no deberán vincular su cargo, imagen, nombre, voz o cualquier símbolo que implique promoción personalizada, con las campañas publicitarias de los poderes públicos, los órganos autónomos, las dependencias y entidades de la administración pública y cualquier otro ente tanto a nivel federal, estatal como municipal, con independencia del origen de los recursos; dichas campañas deberán tener carácter institucional y fines informativos, educativos o de orientación social.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INFORMES ANUALES DE LABORES O GESTIÓN DE LOS SERVIDORES PÚBLICOS, ASÍ COMO LOS MENSAJES QUE PARA DARLOS A CONOCER SE DIFUNDAN EN LOS MEDIOS DE COMUNICACIÓN SOCIAL, NO SERÁN CONSIDERADOS COMO PROPAGANDA, SIEMPRE QUE LA DIFUSIÓN SE LIMITE A UNA VEZ AL AÑO EN ESTACIONES Y CANALES CON COBERTURA REGIONAL CORRESPONDIENTE AL ÁMBITO GEOGRÁFICO DE </w:t>
      </w:r>
    </w:p>
    <w:p w:rsidR="00996064" w:rsidRPr="009C1BCB" w:rsidRDefault="001B7A8B">
      <w:pPr>
        <w:rPr>
          <w:rFonts w:ascii="Verdana" w:hAnsi="Verdana"/>
          <w:sz w:val="20"/>
          <w:szCs w:val="20"/>
        </w:rPr>
      </w:pPr>
      <w:r w:rsidRPr="009C1BCB">
        <w:rPr>
          <w:rFonts w:ascii="Verdana" w:hAnsi="Verdana"/>
          <w:sz w:val="20"/>
          <w:szCs w:val="20"/>
        </w:rPr>
        <w:t xml:space="preserve">RESPONSABILIDAD DEL SERVIDOR PÚBLICO Y NO EXCEDA DE LOS SIETE DÍAS ANTERIORES Y CINCO POSTERIORES A LA FECHA EN QUE SE RINDA EL INFORME. EN NINGÚN CASO LA DIFUSIÓN DE TALES INFORMES PODRÁ TENER FINES ELECTORALES, NI REALIZARSE DENTRO DEL PERIODO DE CAMPAÑA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los casos de infracción a lo dispuesto en este artículo, será competente en todo momento el Instituto, quien conocerá y sancionará de manera pronta y expedita, sin menoscabo de las responsabilidades a que pueda ser acreedor.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170.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171. Los partidos políticos, coaliciones, candidaturas comunes y candidatos, en la colocación de propaganda durante las precampañas de sus aspirantes y las campañas electorales, deberán observar lo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6"/>
        </w:numPr>
        <w:ind w:hanging="295"/>
        <w:rPr>
          <w:rFonts w:ascii="Verdana" w:hAnsi="Verdana"/>
          <w:sz w:val="20"/>
          <w:szCs w:val="20"/>
        </w:rPr>
      </w:pPr>
      <w:r w:rsidRPr="009C1BCB">
        <w:rPr>
          <w:rFonts w:ascii="Verdana" w:hAnsi="Verdana"/>
          <w:sz w:val="20"/>
          <w:szCs w:val="20"/>
        </w:rPr>
        <w:t xml:space="preserve">Podrán colocar y pintar propaganda en los lugares de uso común que les asignen por sorteo los Consejos, General y electorales de comités distritales y municipales, previo convenio y con autorización de las autoridades correspondientes y de acuerdo con lo que las leyes dispongan. Para la distribución de los espacios se considerará a las coaliciones y a los partidos políticos que registren candidatos comunes, como uno solo;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6"/>
        </w:numPr>
        <w:ind w:hanging="295"/>
        <w:rPr>
          <w:rFonts w:ascii="Verdana" w:hAnsi="Verdana"/>
          <w:sz w:val="20"/>
          <w:szCs w:val="20"/>
        </w:rPr>
      </w:pPr>
      <w:r w:rsidRPr="009C1BCB">
        <w:rPr>
          <w:rFonts w:ascii="Verdana" w:hAnsi="Verdana"/>
          <w:sz w:val="20"/>
          <w:szCs w:val="20"/>
        </w:rPr>
        <w:t xml:space="preserve">Podrán colocar y pintar propaganda en inmuebles propiedad de particulares, siempre que medie permiso escrito del propietario;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6"/>
        </w:numPr>
        <w:ind w:hanging="295"/>
        <w:rPr>
          <w:rFonts w:ascii="Verdana" w:hAnsi="Verdana"/>
          <w:sz w:val="20"/>
          <w:szCs w:val="20"/>
        </w:rPr>
      </w:pPr>
      <w:r w:rsidRPr="009C1BCB">
        <w:rPr>
          <w:rFonts w:ascii="Verdana" w:hAnsi="Verdana"/>
          <w:sz w:val="20"/>
          <w:szCs w:val="20"/>
        </w:rPr>
        <w:t xml:space="preserve">No podrán colocar ni pintar propaganda en árboles ni en accidentes geográficos cualquiera que sea su régimen jurídico;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76"/>
        </w:numPr>
        <w:ind w:hanging="295"/>
        <w:rPr>
          <w:rFonts w:ascii="Verdana" w:hAnsi="Verdana"/>
          <w:sz w:val="20"/>
          <w:szCs w:val="20"/>
        </w:rPr>
      </w:pPr>
      <w:r w:rsidRPr="009C1BCB">
        <w:rPr>
          <w:rFonts w:ascii="Verdana" w:hAnsi="Verdana"/>
          <w:sz w:val="20"/>
          <w:szCs w:val="20"/>
        </w:rPr>
        <w:t xml:space="preserve">No podrán colocar ni pintar propaganda en el centro histórico, equipamiento urbano, carretero ni ferroviario, en monumentos, en edificios públicos, en pavimentos, guarniciones, banquetas ni en señalamientos de tránsito. Tampoco está permitida la distribución de propaganda en los edificios públicos;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6"/>
        </w:numPr>
        <w:ind w:hanging="295"/>
        <w:rPr>
          <w:rFonts w:ascii="Verdana" w:hAnsi="Verdana"/>
          <w:sz w:val="20"/>
          <w:szCs w:val="20"/>
        </w:rPr>
      </w:pPr>
      <w:r w:rsidRPr="009C1BCB">
        <w:rPr>
          <w:rFonts w:ascii="Verdana" w:hAnsi="Verdana"/>
          <w:sz w:val="20"/>
          <w:szCs w:val="20"/>
        </w:rPr>
        <w:t xml:space="preserve">En la elaboración de la propaganda se utilizará material reciclable;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6"/>
        </w:numPr>
        <w:ind w:hanging="295"/>
        <w:rPr>
          <w:rFonts w:ascii="Verdana" w:hAnsi="Verdana"/>
          <w:sz w:val="20"/>
          <w:szCs w:val="20"/>
        </w:rPr>
      </w:pPr>
      <w:r w:rsidRPr="009C1BCB">
        <w:rPr>
          <w:rFonts w:ascii="Verdana" w:hAnsi="Verdana"/>
          <w:sz w:val="20"/>
          <w:szCs w:val="20"/>
        </w:rPr>
        <w:t xml:space="preserve">La propaganda sonora se ajustará a la normatividad administrativa en materia de prevención de la contaminación por ruido;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6"/>
        </w:numPr>
        <w:ind w:hanging="295"/>
        <w:rPr>
          <w:rFonts w:ascii="Verdana" w:hAnsi="Verdana"/>
          <w:sz w:val="20"/>
          <w:szCs w:val="20"/>
        </w:rPr>
      </w:pPr>
      <w:r w:rsidRPr="009C1BCB">
        <w:rPr>
          <w:rFonts w:ascii="Verdana" w:hAnsi="Verdana"/>
          <w:sz w:val="20"/>
          <w:szCs w:val="20"/>
        </w:rPr>
        <w:t xml:space="preserve">Podrán colocar propaganda transitoriamente durante actos de campaña, en los elementos del equipamiento urbano inmediatos al lugar donde se realicen y dando aviso al consejo electoral de comité municipal que corresponda, debiendo retirarla a su conclusión;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6"/>
        </w:numPr>
        <w:ind w:hanging="295"/>
        <w:rPr>
          <w:rFonts w:ascii="Verdana" w:hAnsi="Verdana"/>
          <w:sz w:val="20"/>
          <w:szCs w:val="20"/>
        </w:rPr>
      </w:pPr>
      <w:r w:rsidRPr="009C1BCB">
        <w:rPr>
          <w:rFonts w:ascii="Verdana" w:hAnsi="Verdana"/>
          <w:sz w:val="20"/>
          <w:szCs w:val="20"/>
        </w:rPr>
        <w:t xml:space="preserve">Los ayuntamientos podrán retirar la propaganda de los partidos políticos, precandidatos y candidatos que se encuentren en los lugares prohibidos por este artículo, previa autorización del consejo electoral de comité municipal, independientemente de las sanciones que pudieren corresponder a los responsables de su colocación; </w:t>
      </w:r>
    </w:p>
    <w:p w:rsidR="00996064" w:rsidRPr="009C1BCB" w:rsidRDefault="001B7A8B">
      <w:pPr>
        <w:numPr>
          <w:ilvl w:val="0"/>
          <w:numId w:val="76"/>
        </w:numPr>
        <w:ind w:hanging="295"/>
        <w:rPr>
          <w:rFonts w:ascii="Verdana" w:hAnsi="Verdana"/>
          <w:sz w:val="20"/>
          <w:szCs w:val="20"/>
        </w:rPr>
      </w:pPr>
      <w:r w:rsidRPr="009C1BCB">
        <w:rPr>
          <w:rFonts w:ascii="Verdana" w:hAnsi="Verdana"/>
          <w:sz w:val="20"/>
          <w:szCs w:val="20"/>
        </w:rPr>
        <w:t xml:space="preserve">Los partidos políticos están obligados a borrar y retirar su propaganda política dentro del plazo de treinta días posteriores a la fecha de la elección. Una vez concluido el plazo anterior, los ayuntamientos retirarán la propaganda electoral con cargo a las prerrogativas del partido político de que se trate, a través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6"/>
        </w:numPr>
        <w:ind w:hanging="295"/>
        <w:rPr>
          <w:rFonts w:ascii="Verdana" w:hAnsi="Verdana"/>
          <w:sz w:val="20"/>
          <w:szCs w:val="20"/>
        </w:rPr>
      </w:pPr>
      <w:r w:rsidRPr="009C1BCB">
        <w:rPr>
          <w:rFonts w:ascii="Verdana" w:hAnsi="Verdana"/>
          <w:sz w:val="20"/>
          <w:szCs w:val="20"/>
        </w:rPr>
        <w:t xml:space="preserve">Los partidos políticos que postulen a un candidato común, serán responsables del retiro de la propaganda a que se refiere la fracción anterior, de acuerdo a lo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7"/>
        </w:numPr>
        <w:rPr>
          <w:rFonts w:ascii="Verdana" w:hAnsi="Verdana"/>
          <w:sz w:val="20"/>
          <w:szCs w:val="20"/>
        </w:rPr>
      </w:pPr>
      <w:r w:rsidRPr="009C1BCB">
        <w:rPr>
          <w:rFonts w:ascii="Verdana" w:hAnsi="Verdana"/>
          <w:sz w:val="20"/>
          <w:szCs w:val="20"/>
        </w:rPr>
        <w:t xml:space="preserve">Individualmente, la identificada manifiestamente con la denominación, logotipo, siglas u otra característica evidente que distinga al partido político responsable de su colocación o difusión;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7"/>
        </w:numPr>
        <w:rPr>
          <w:rFonts w:ascii="Verdana" w:hAnsi="Verdana"/>
          <w:sz w:val="20"/>
          <w:szCs w:val="20"/>
        </w:rPr>
      </w:pPr>
      <w:r w:rsidRPr="009C1BCB">
        <w:rPr>
          <w:rFonts w:ascii="Verdana" w:hAnsi="Verdana"/>
          <w:sz w:val="20"/>
          <w:szCs w:val="20"/>
        </w:rPr>
        <w:lastRenderedPageBreak/>
        <w:t xml:space="preserve">En proporción igual, la que sea colocada o difundida con los nombres, siglas, logotipos u otros que identifiquen a todos los partidos políticos que postulen al mismo candidato;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7"/>
        </w:numPr>
        <w:rPr>
          <w:rFonts w:ascii="Verdana" w:hAnsi="Verdana"/>
          <w:sz w:val="20"/>
          <w:szCs w:val="20"/>
        </w:rPr>
      </w:pPr>
      <w:r w:rsidRPr="009C1BCB">
        <w:rPr>
          <w:rFonts w:ascii="Verdana" w:hAnsi="Verdana"/>
          <w:sz w:val="20"/>
          <w:szCs w:val="20"/>
        </w:rPr>
        <w:t xml:space="preserve">En proporción igual, aquella en la que no se identifique a ningún partido político responsable de la publicación o difusión, pero sí a su candidato común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proporción de la responsabilidad a que se refieren los incisos b) y c) anteriores, podrá variar si se acredita acuerdo distinto entre los partidos políticos postulantes;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XI. Deberán retirar la propaganda electoral difundida en internet tres días antes de la jornada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aquellos casos en los que las autoridades concedan gratuitamente a los partidos políticos, coaliciones o candidatos el uso de locales cerrados propiedad pública, deberá estarse a lo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8"/>
        </w:numPr>
        <w:rPr>
          <w:rFonts w:ascii="Verdana" w:hAnsi="Verdana"/>
          <w:sz w:val="20"/>
          <w:szCs w:val="20"/>
        </w:rPr>
      </w:pPr>
      <w:r w:rsidRPr="009C1BCB">
        <w:rPr>
          <w:rFonts w:ascii="Verdana" w:hAnsi="Verdana"/>
          <w:sz w:val="20"/>
          <w:szCs w:val="20"/>
        </w:rPr>
        <w:t xml:space="preserve">Las autoridades estatales y municipales deberán dar un trato equitativo en el uso de los locales públicos a todos los partidos políticos, coaliciones o candidatos que participan en la elección respectiva;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8"/>
        </w:numPr>
        <w:rPr>
          <w:rFonts w:ascii="Verdana" w:hAnsi="Verdana"/>
          <w:sz w:val="20"/>
          <w:szCs w:val="20"/>
        </w:rPr>
      </w:pPr>
      <w:r w:rsidRPr="009C1BCB">
        <w:rPr>
          <w:rFonts w:ascii="Verdana" w:hAnsi="Verdana"/>
          <w:sz w:val="20"/>
          <w:szCs w:val="20"/>
        </w:rPr>
        <w:t xml:space="preserve">Los partidos políticos, coaliciones o candidatos deberán solicitar el uso de los locales con suficiente antelación, señalando la naturaleza del acto a realizar, el número de ciudadanos que se estima habrán de concurrir, las horas necesarias para la preparación y realización del evento, los requerimientos del equipamiento con que cuente, y el nombre del ciudadano autorizado que se responsabilice del buen uso del local y sus instalaciones.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partidos políticos, coaliciones o candidatos que decidan dentro de la campaña electoral realizar marchas o reuniones que impliquen una interrupción temporal de la vialidad, deberán hacer del conocimiento a la autoridad competente, al menos cuarenta y ocho horas antes, su itinerario a fin de que ésta provea lo necesario para modificar la circulación vehicular y garantizar el libre desarrollo de la marcha o reunión.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CUARTO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DEBATES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172. El Consejo General organizará dos debates obligatorios entre todos los candidatos para Gobernador del Estado y promoverá, a través de los consejos electorales de comités distritales y municipales, la celebración de debates entre candidatos a diputados y ayuntamientos, mismos que deberán llevarse a cabo a más tardar veinte días antes de la jornada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debates tendrán como objetivo dar a conocer los perfiles de los candidatos y sus propuestas de gobierno.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Consejo General, escuchando la opinión y propuestas de los partidos políticos y representantes de los candidatos independientes, dictará los lineamientos conforme a los cuales deberán desarrollarse los debates, debiendo regular al menos lo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9"/>
        </w:numPr>
        <w:ind w:hanging="496"/>
        <w:rPr>
          <w:rFonts w:ascii="Verdana" w:hAnsi="Verdana"/>
          <w:sz w:val="20"/>
          <w:szCs w:val="20"/>
        </w:rPr>
      </w:pPr>
      <w:r w:rsidRPr="009C1BCB">
        <w:rPr>
          <w:rFonts w:ascii="Verdana" w:hAnsi="Verdana"/>
          <w:sz w:val="20"/>
          <w:szCs w:val="20"/>
        </w:rPr>
        <w:lastRenderedPageBreak/>
        <w:t xml:space="preserve">Día y hora de celebración;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9"/>
        </w:numPr>
        <w:ind w:hanging="496"/>
        <w:rPr>
          <w:rFonts w:ascii="Verdana" w:hAnsi="Verdana"/>
          <w:sz w:val="20"/>
          <w:szCs w:val="20"/>
        </w:rPr>
      </w:pPr>
      <w:r w:rsidRPr="009C1BCB">
        <w:rPr>
          <w:rFonts w:ascii="Verdana" w:hAnsi="Verdana"/>
          <w:sz w:val="20"/>
          <w:szCs w:val="20"/>
        </w:rPr>
        <w:t xml:space="preserve">Temas sobre los que versará el debate;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9"/>
        </w:numPr>
        <w:ind w:hanging="496"/>
        <w:rPr>
          <w:rFonts w:ascii="Verdana" w:hAnsi="Verdana"/>
          <w:sz w:val="20"/>
          <w:szCs w:val="20"/>
        </w:rPr>
      </w:pPr>
      <w:r w:rsidRPr="009C1BCB">
        <w:rPr>
          <w:rFonts w:ascii="Verdana" w:hAnsi="Verdana"/>
          <w:sz w:val="20"/>
          <w:szCs w:val="20"/>
        </w:rPr>
        <w:t xml:space="preserve">Preguntas;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9"/>
        </w:numPr>
        <w:ind w:hanging="496"/>
        <w:rPr>
          <w:rFonts w:ascii="Verdana" w:hAnsi="Verdana"/>
          <w:sz w:val="20"/>
          <w:szCs w:val="20"/>
        </w:rPr>
      </w:pPr>
      <w:r w:rsidRPr="009C1BCB">
        <w:rPr>
          <w:rFonts w:ascii="Verdana" w:hAnsi="Verdana"/>
          <w:sz w:val="20"/>
          <w:szCs w:val="20"/>
        </w:rPr>
        <w:t xml:space="preserve">Duración del debate y distribución del tiempo a cada uno de los candidatos;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9"/>
        </w:numPr>
        <w:ind w:hanging="496"/>
        <w:rPr>
          <w:rFonts w:ascii="Verdana" w:hAnsi="Verdana"/>
          <w:sz w:val="20"/>
          <w:szCs w:val="20"/>
        </w:rPr>
      </w:pPr>
      <w:r w:rsidRPr="009C1BCB">
        <w:rPr>
          <w:rFonts w:ascii="Verdana" w:hAnsi="Verdana"/>
          <w:sz w:val="20"/>
          <w:szCs w:val="20"/>
        </w:rPr>
        <w:t xml:space="preserve">Orden de participación;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9"/>
        </w:numPr>
        <w:ind w:hanging="496"/>
        <w:rPr>
          <w:rFonts w:ascii="Verdana" w:hAnsi="Verdana"/>
          <w:sz w:val="20"/>
          <w:szCs w:val="20"/>
        </w:rPr>
      </w:pPr>
      <w:r w:rsidRPr="009C1BCB">
        <w:rPr>
          <w:rFonts w:ascii="Verdana" w:hAnsi="Verdana"/>
          <w:sz w:val="20"/>
          <w:szCs w:val="20"/>
        </w:rPr>
        <w:t xml:space="preserve">Etapas del debate;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9"/>
        </w:numPr>
        <w:ind w:hanging="496"/>
        <w:rPr>
          <w:rFonts w:ascii="Verdana" w:hAnsi="Verdana"/>
          <w:sz w:val="20"/>
          <w:szCs w:val="20"/>
        </w:rPr>
      </w:pPr>
      <w:r w:rsidRPr="009C1BCB">
        <w:rPr>
          <w:rFonts w:ascii="Verdana" w:hAnsi="Verdana"/>
          <w:sz w:val="20"/>
          <w:szCs w:val="20"/>
        </w:rPr>
        <w:t xml:space="preserve">Requisitos, nombramiento y atribuciones del moderador;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9"/>
        </w:numPr>
        <w:ind w:hanging="496"/>
        <w:rPr>
          <w:rFonts w:ascii="Verdana" w:hAnsi="Verdana"/>
          <w:sz w:val="20"/>
          <w:szCs w:val="20"/>
        </w:rPr>
      </w:pPr>
      <w:r w:rsidRPr="009C1BCB">
        <w:rPr>
          <w:rFonts w:ascii="Verdana" w:hAnsi="Verdana"/>
          <w:sz w:val="20"/>
          <w:szCs w:val="20"/>
        </w:rPr>
        <w:t xml:space="preserve">Reglas que deben observar los asistentes;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9"/>
        </w:numPr>
        <w:ind w:hanging="496"/>
        <w:rPr>
          <w:rFonts w:ascii="Verdana" w:hAnsi="Verdana"/>
          <w:sz w:val="20"/>
          <w:szCs w:val="20"/>
        </w:rPr>
      </w:pPr>
      <w:r w:rsidRPr="009C1BCB">
        <w:rPr>
          <w:rFonts w:ascii="Verdana" w:hAnsi="Verdana"/>
          <w:sz w:val="20"/>
          <w:szCs w:val="20"/>
        </w:rPr>
        <w:t xml:space="preserve">Difusión;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79"/>
        </w:numPr>
        <w:ind w:hanging="496"/>
        <w:rPr>
          <w:rFonts w:ascii="Verdana" w:hAnsi="Verdana"/>
          <w:sz w:val="20"/>
          <w:szCs w:val="20"/>
        </w:rPr>
      </w:pPr>
      <w:r w:rsidRPr="009C1BCB">
        <w:rPr>
          <w:rFonts w:ascii="Verdana" w:hAnsi="Verdana"/>
          <w:sz w:val="20"/>
          <w:szCs w:val="20"/>
        </w:rPr>
        <w:t xml:space="preserve">Reglas para la seguridad de los candidatos y asistentes.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Instituto gestionará la transmisión de los debates en los medios de comunicación en los términos señalados en la Ley General y demás normas aplicables. </w:t>
      </w:r>
    </w:p>
    <w:p w:rsidR="00996064" w:rsidRPr="009C1BCB" w:rsidRDefault="001B7A8B">
      <w:pPr>
        <w:rPr>
          <w:rFonts w:ascii="Verdana" w:hAnsi="Verdana"/>
          <w:sz w:val="20"/>
          <w:szCs w:val="20"/>
        </w:rPr>
      </w:pPr>
      <w:r w:rsidRPr="009C1BCB">
        <w:rPr>
          <w:rFonts w:ascii="Verdana" w:hAnsi="Verdana"/>
          <w:sz w:val="20"/>
          <w:szCs w:val="20"/>
        </w:rPr>
        <w:t xml:space="preserve">Asimismo, difundirá la celebración de los debates a Gobernador del Estado en por lo menos dos medios impresos de circulación estatal.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medios de comunicación nacional y local podrán organizar libremente debates entre candidatos, siempre y cuando cumplan con lo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0"/>
        </w:numPr>
        <w:ind w:hanging="335"/>
        <w:rPr>
          <w:rFonts w:ascii="Verdana" w:hAnsi="Verdana"/>
          <w:sz w:val="20"/>
          <w:szCs w:val="20"/>
        </w:rPr>
      </w:pPr>
      <w:r w:rsidRPr="009C1BCB">
        <w:rPr>
          <w:rFonts w:ascii="Verdana" w:hAnsi="Verdana"/>
          <w:sz w:val="20"/>
          <w:szCs w:val="20"/>
        </w:rPr>
        <w:t xml:space="preserve">Se comunique al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0"/>
        </w:numPr>
        <w:ind w:hanging="335"/>
        <w:rPr>
          <w:rFonts w:ascii="Verdana" w:hAnsi="Verdana"/>
          <w:sz w:val="20"/>
          <w:szCs w:val="20"/>
        </w:rPr>
      </w:pPr>
      <w:r w:rsidRPr="009C1BCB">
        <w:rPr>
          <w:rFonts w:ascii="Verdana" w:hAnsi="Verdana"/>
          <w:sz w:val="20"/>
          <w:szCs w:val="20"/>
        </w:rPr>
        <w:t xml:space="preserve">Participen por lo menos dos candidatos de la misma elección;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0"/>
        </w:numPr>
        <w:ind w:hanging="335"/>
        <w:rPr>
          <w:rFonts w:ascii="Verdana" w:hAnsi="Verdana"/>
          <w:sz w:val="20"/>
          <w:szCs w:val="20"/>
        </w:rPr>
      </w:pPr>
      <w:r w:rsidRPr="009C1BCB">
        <w:rPr>
          <w:rFonts w:ascii="Verdana" w:hAnsi="Verdana"/>
          <w:sz w:val="20"/>
          <w:szCs w:val="20"/>
        </w:rPr>
        <w:t xml:space="preserve">Se establezcan condiciones de equidad en el formato.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transmisión de los debates por los medios de comunicación será gratuita y se llevará a cabo de forma íntegra y sin alterar los contenidos. La no asistencia de uno o más de los candidatos invitados a estos debates no será causa para la no realización del mismo.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Sistema Michoacano de Radio y Televisión estará obligado a la transmisión de los debates para Gobernador del Estado.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DIVISIÓN TERRITORIAL Y EL SECCIONAMIENTO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ÚNICO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DIVISIÓN TERRITORIAL Y SECCIONES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lastRenderedPageBreak/>
        <w:t xml:space="preserve">ARTÍCULO 173. Las elecciones de Gobernador y diputados se harán con base en la división territorial del Estado en veinticuatro distritos electorales, conformados con la composición municipal y seccional que determine, con fundamento en sus atribuciones de geografía electoral, el Instituto Nacional.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174. La elección de diputados por el principio de representación proporcional se hará en una circunscripción plurinominal constituida por todo el Estado. La asignación de diputados por este principio, se realizará conforme a las disposiciones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I. Para participar en la asignación de diputados por el principio de representación proporcional, los partidos políticos deberán acreditar que: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1"/>
        </w:numPr>
        <w:ind w:hanging="311"/>
        <w:rPr>
          <w:rFonts w:ascii="Verdana" w:hAnsi="Verdana"/>
          <w:sz w:val="20"/>
          <w:szCs w:val="20"/>
        </w:rPr>
      </w:pPr>
      <w:r w:rsidRPr="009C1BCB">
        <w:rPr>
          <w:rFonts w:ascii="Verdana" w:hAnsi="Verdana"/>
          <w:sz w:val="20"/>
          <w:szCs w:val="20"/>
        </w:rPr>
        <w:t xml:space="preserve">Participaron con candidatos a diputados de mayoría relativa en por lo menos </w:t>
      </w:r>
    </w:p>
    <w:p w:rsidR="00996064" w:rsidRPr="009C1BCB" w:rsidRDefault="001B7A8B">
      <w:pPr>
        <w:rPr>
          <w:rFonts w:ascii="Verdana" w:hAnsi="Verdana"/>
          <w:sz w:val="20"/>
          <w:szCs w:val="20"/>
        </w:rPr>
      </w:pPr>
      <w:proofErr w:type="gramStart"/>
      <w:r w:rsidRPr="009C1BCB">
        <w:rPr>
          <w:rFonts w:ascii="Verdana" w:hAnsi="Verdana"/>
          <w:sz w:val="20"/>
          <w:szCs w:val="20"/>
        </w:rPr>
        <w:t>dieciséis</w:t>
      </w:r>
      <w:proofErr w:type="gramEnd"/>
      <w:r w:rsidRPr="009C1BCB">
        <w:rPr>
          <w:rFonts w:ascii="Verdana" w:hAnsi="Verdana"/>
          <w:sz w:val="20"/>
          <w:szCs w:val="20"/>
        </w:rPr>
        <w:t xml:space="preserve"> distritos; y,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numPr>
          <w:ilvl w:val="0"/>
          <w:numId w:val="81"/>
        </w:numPr>
        <w:ind w:hanging="311"/>
        <w:rPr>
          <w:rFonts w:ascii="Verdana" w:hAnsi="Verdana"/>
          <w:sz w:val="20"/>
          <w:szCs w:val="20"/>
        </w:rPr>
      </w:pPr>
      <w:r w:rsidRPr="009C1BCB">
        <w:rPr>
          <w:rFonts w:ascii="Verdana" w:hAnsi="Verdana"/>
          <w:sz w:val="20"/>
          <w:szCs w:val="20"/>
        </w:rPr>
        <w:t xml:space="preserve">Obtuvieron cuando menos el tres por ciento de la votación estatal válida emitida en la elección de la circunscripción plurinominal.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2"/>
        </w:numPr>
        <w:rPr>
          <w:rFonts w:ascii="Verdana" w:hAnsi="Verdana"/>
          <w:sz w:val="20"/>
          <w:szCs w:val="20"/>
        </w:rPr>
      </w:pPr>
      <w:r w:rsidRPr="009C1BCB">
        <w:rPr>
          <w:rFonts w:ascii="Verdana" w:hAnsi="Verdana"/>
          <w:sz w:val="20"/>
          <w:szCs w:val="20"/>
        </w:rPr>
        <w:t xml:space="preserve">Ningún partido político podrá tener más de veinticuatro diputados por ambos principios;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2"/>
        </w:numPr>
        <w:rPr>
          <w:rFonts w:ascii="Verdana" w:hAnsi="Verdana"/>
          <w:sz w:val="20"/>
          <w:szCs w:val="20"/>
        </w:rPr>
      </w:pPr>
      <w:r w:rsidRPr="009C1BCB">
        <w:rPr>
          <w:rFonts w:ascii="Verdana" w:hAnsi="Verdana"/>
          <w:sz w:val="20"/>
          <w:szCs w:val="20"/>
        </w:rPr>
        <w:t xml:space="preserve">En ningún caso, un partido político podrá contar con un número de diputados por ambos principios que representen un porcentaje del total de la legislatura que exceda en ocho puntos su porcentaje de votación emitida;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2"/>
        </w:numPr>
        <w:rPr>
          <w:rFonts w:ascii="Verdana" w:hAnsi="Verdana"/>
          <w:sz w:val="20"/>
          <w:szCs w:val="20"/>
        </w:rPr>
      </w:pPr>
      <w:r w:rsidRPr="009C1BCB">
        <w:rPr>
          <w:rFonts w:ascii="Verdana" w:hAnsi="Verdana"/>
          <w:sz w:val="20"/>
          <w:szCs w:val="20"/>
        </w:rPr>
        <w:t xml:space="preserve">Esta base prevista en la fracción anterior no se aplicará al partido político que por sus triunfos en distritos uninominales obtenga un porcentaje de curules del total de la legislatura, superior a la suma del porcentaje de su votación emitida más el ocho por ciento;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2"/>
        </w:numPr>
        <w:rPr>
          <w:rFonts w:ascii="Verdana" w:hAnsi="Verdana"/>
          <w:sz w:val="20"/>
          <w:szCs w:val="20"/>
        </w:rPr>
      </w:pPr>
      <w:r w:rsidRPr="009C1BCB">
        <w:rPr>
          <w:rFonts w:ascii="Verdana" w:hAnsi="Verdana"/>
          <w:sz w:val="20"/>
          <w:szCs w:val="20"/>
        </w:rPr>
        <w:t xml:space="preserve">En la integración de la legislatura, el porcentaje de representación de un partido político no podrá ser menor al porcentaje de votación que hubiere recibido menos ocho puntos porcentuales.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175. Para la asignación de diputados de representación proporcional se entiende por votación estatal válida emitida la que resulte de deducir de la suma de todos los votos depositados en las urnas, los votos nulos, y los correspondientes a los candidatos no registrados y candidaturas independientes. Por votación estatal efectiva se entiende la que resulte de deducir de la votación estatal válida emitida, los votos a favor de los partidos políticos que no hayan obtenido el tres por ciento de dicha votación.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I. Para la asignación de diputados por el principio de representación proporcional se procederá a la aplicación de una fórmula de proporcionalidad pura, integrada por los siguientes elementos: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3"/>
        </w:numPr>
        <w:rPr>
          <w:rFonts w:ascii="Verdana" w:hAnsi="Verdana"/>
          <w:sz w:val="20"/>
          <w:szCs w:val="20"/>
        </w:rPr>
      </w:pPr>
      <w:r w:rsidRPr="009C1BCB">
        <w:rPr>
          <w:rFonts w:ascii="Verdana" w:hAnsi="Verdana"/>
          <w:sz w:val="20"/>
          <w:szCs w:val="20"/>
        </w:rPr>
        <w:t xml:space="preserve">Cociente natural, que es el resultado de dividir la votación estatal efectiva entre los dieciséis diputados de representación proporcional;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3"/>
        </w:numPr>
        <w:rPr>
          <w:rFonts w:ascii="Verdana" w:hAnsi="Verdana"/>
          <w:sz w:val="20"/>
          <w:szCs w:val="20"/>
        </w:rPr>
      </w:pPr>
      <w:r w:rsidRPr="009C1BCB">
        <w:rPr>
          <w:rFonts w:ascii="Verdana" w:hAnsi="Verdana"/>
          <w:sz w:val="20"/>
          <w:szCs w:val="20"/>
        </w:rPr>
        <w:t xml:space="preserve">Resto mayor, que es el remanente más alto entre los restos de las votaciones de cada partido político, una vez hecha la distribución de curules mediante el cociente natural. El resto mayor se utilizará cuando aún hubiese diputaciones por distribuir.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II. Una vez desarrollada la fórmula prevista, en los párrafos anteriores, se observará el procedimiento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4"/>
        </w:numPr>
        <w:rPr>
          <w:rFonts w:ascii="Verdana" w:hAnsi="Verdana"/>
          <w:sz w:val="20"/>
          <w:szCs w:val="20"/>
        </w:rPr>
      </w:pPr>
      <w:r w:rsidRPr="009C1BCB">
        <w:rPr>
          <w:rFonts w:ascii="Verdana" w:hAnsi="Verdana"/>
          <w:sz w:val="20"/>
          <w:szCs w:val="20"/>
        </w:rPr>
        <w:t xml:space="preserve">Se determinarán los diputados que se le asignarían a cada partido político, conforme al número de veces que contenga su votación el cociente natural; </w:t>
      </w:r>
    </w:p>
    <w:p w:rsidR="00996064" w:rsidRPr="009C1BCB" w:rsidRDefault="001B7A8B">
      <w:pPr>
        <w:numPr>
          <w:ilvl w:val="0"/>
          <w:numId w:val="84"/>
        </w:numPr>
        <w:rPr>
          <w:rFonts w:ascii="Verdana" w:hAnsi="Verdana"/>
          <w:sz w:val="20"/>
          <w:szCs w:val="20"/>
        </w:rPr>
      </w:pPr>
      <w:r w:rsidRPr="009C1BCB">
        <w:rPr>
          <w:rFonts w:ascii="Verdana" w:hAnsi="Verdana"/>
          <w:sz w:val="20"/>
          <w:szCs w:val="20"/>
        </w:rPr>
        <w:t xml:space="preserve">Los que se distribuirían por resto mayor si después de aplicarse el cociente natural quedaren diputaciones por repartir, siguiendo el orden decreciente de los votos no utilizados para cada uno de los partidos políticos en la asignación de curules;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4"/>
        </w:numPr>
        <w:rPr>
          <w:rFonts w:ascii="Verdana" w:hAnsi="Verdana"/>
          <w:sz w:val="20"/>
          <w:szCs w:val="20"/>
        </w:rPr>
      </w:pPr>
      <w:r w:rsidRPr="009C1BCB">
        <w:rPr>
          <w:rFonts w:ascii="Verdana" w:hAnsi="Verdana"/>
          <w:sz w:val="20"/>
          <w:szCs w:val="20"/>
        </w:rPr>
        <w:t xml:space="preserve">Se determinará si es el caso de aplicar a algún partido político el o los límites establecidos en el artículo anterior, para lo cual al partido político cuyo número de diputados por ambos principios exceda de 24, o su porcentaje de curules del total del Congreso exceda en ocho puntos a su porcentaje de votación estatal emitida, le serán deducidos el número de diputados de representación proporcional hasta ajustarse a los límites establecidos, asignándose las diputaciones excedentes a los demás partidos políticos que no se ubiquen en estos supuestos.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176. La sección electoral es la demarcación territorial en que se dividen los distritos electorales y los municipios para la recepción del sufragio.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Cada sección electoral contará con el número de electores establecidos en la Ley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TERCERO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PADRÓN ELECTORAL Y LISTADO NOMINAL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ÚNICO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PADRÓN ELECTORAL Y LISTADO NOMINAL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177. En relación a la formación, manejo de información, inscripción, actualización del padrón electoral y del listado nominal se estará a lo establecido en la Ley General y demás normativa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CUARTO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CONVENIOS CON EL INSTITUTO NACIONAL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ÚNICO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CONVENIOS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178. El Presidente del Consejo General del Instituto, podrá celebrar convenios para el desarrollo de los trabajos electorales a que se refiere este Código. </w:t>
      </w:r>
    </w:p>
    <w:p w:rsidR="00996064" w:rsidRPr="009C1BCB" w:rsidRDefault="001B7A8B">
      <w:pPr>
        <w:rPr>
          <w:rFonts w:ascii="Verdana" w:hAnsi="Verdana"/>
          <w:sz w:val="20"/>
          <w:szCs w:val="20"/>
        </w:rPr>
      </w:pPr>
      <w:r w:rsidRPr="009C1BCB">
        <w:rPr>
          <w:rFonts w:ascii="Verdana" w:hAnsi="Verdana"/>
          <w:sz w:val="20"/>
          <w:szCs w:val="20"/>
        </w:rPr>
        <w:t xml:space="preserve">ARTÍCULO 179. Cuando los trabajos del Registro de Electores sean desarrollados por el Instituto Nacional, en el convenio respectivo se fijarán las modalidades y tiempos conforme a los cuales deban realizarse.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180. La coordinación con el Instituto Nacional en materia de fiscalización de las finanzas de los sujetos obligados para superar los secretos bancario, fiduciario y fiscal, será obligatoria, de acuerdo con las bases establecidas en este Código, la Ley General y demás normatividad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181. Los convenios que se celebren con el Instituto Nacional podrán considerar entre otros aspectos: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5"/>
        </w:numPr>
        <w:ind w:hanging="427"/>
        <w:rPr>
          <w:rFonts w:ascii="Verdana" w:hAnsi="Verdana"/>
          <w:sz w:val="20"/>
          <w:szCs w:val="20"/>
        </w:rPr>
      </w:pPr>
      <w:r w:rsidRPr="009C1BCB">
        <w:rPr>
          <w:rFonts w:ascii="Verdana" w:hAnsi="Verdana"/>
          <w:sz w:val="20"/>
          <w:szCs w:val="20"/>
        </w:rPr>
        <w:t xml:space="preserve">Padrón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5"/>
        </w:numPr>
        <w:ind w:hanging="427"/>
        <w:rPr>
          <w:rFonts w:ascii="Verdana" w:hAnsi="Verdana"/>
          <w:sz w:val="20"/>
          <w:szCs w:val="20"/>
        </w:rPr>
      </w:pPr>
      <w:r w:rsidRPr="009C1BCB">
        <w:rPr>
          <w:rFonts w:ascii="Verdana" w:hAnsi="Verdana"/>
          <w:sz w:val="20"/>
          <w:szCs w:val="20"/>
        </w:rPr>
        <w:t xml:space="preserve">Lista Nominal de Electores;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5"/>
        </w:numPr>
        <w:ind w:hanging="427"/>
        <w:rPr>
          <w:rFonts w:ascii="Verdana" w:hAnsi="Verdana"/>
          <w:sz w:val="20"/>
          <w:szCs w:val="20"/>
        </w:rPr>
      </w:pPr>
      <w:r w:rsidRPr="009C1BCB">
        <w:rPr>
          <w:rFonts w:ascii="Verdana" w:hAnsi="Verdana"/>
          <w:sz w:val="20"/>
          <w:szCs w:val="20"/>
        </w:rPr>
        <w:t xml:space="preserve">Credencial para votar;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5"/>
        </w:numPr>
        <w:ind w:hanging="427"/>
        <w:rPr>
          <w:rFonts w:ascii="Verdana" w:hAnsi="Verdana"/>
          <w:sz w:val="20"/>
          <w:szCs w:val="20"/>
        </w:rPr>
      </w:pPr>
      <w:r w:rsidRPr="009C1BCB">
        <w:rPr>
          <w:rFonts w:ascii="Verdana" w:hAnsi="Verdana"/>
          <w:sz w:val="20"/>
          <w:szCs w:val="20"/>
        </w:rPr>
        <w:t xml:space="preserve">Organización Electoral, Capacitación Electoral y Educación Cívica;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5"/>
        </w:numPr>
        <w:ind w:hanging="427"/>
        <w:rPr>
          <w:rFonts w:ascii="Verdana" w:hAnsi="Verdana"/>
          <w:sz w:val="20"/>
          <w:szCs w:val="20"/>
        </w:rPr>
      </w:pPr>
      <w:r w:rsidRPr="009C1BCB">
        <w:rPr>
          <w:rFonts w:ascii="Verdana" w:hAnsi="Verdana"/>
          <w:sz w:val="20"/>
          <w:szCs w:val="20"/>
        </w:rPr>
        <w:t xml:space="preserve">Fiscalización;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85"/>
        </w:numPr>
        <w:ind w:hanging="427"/>
        <w:rPr>
          <w:rFonts w:ascii="Verdana" w:hAnsi="Verdana"/>
          <w:sz w:val="20"/>
          <w:szCs w:val="20"/>
        </w:rPr>
      </w:pPr>
      <w:r w:rsidRPr="009C1BCB">
        <w:rPr>
          <w:rFonts w:ascii="Verdana" w:hAnsi="Verdana"/>
          <w:sz w:val="20"/>
          <w:szCs w:val="20"/>
        </w:rPr>
        <w:t xml:space="preserve">La asunción y la atracción de la organización de los procesos electorales;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85"/>
        </w:numPr>
        <w:ind w:hanging="427"/>
        <w:rPr>
          <w:rFonts w:ascii="Verdana" w:hAnsi="Verdana"/>
          <w:sz w:val="20"/>
          <w:szCs w:val="20"/>
        </w:rPr>
      </w:pPr>
      <w:r w:rsidRPr="009C1BCB">
        <w:rPr>
          <w:rFonts w:ascii="Verdana" w:hAnsi="Verdana"/>
          <w:sz w:val="20"/>
          <w:szCs w:val="20"/>
        </w:rPr>
        <w:t xml:space="preserve">Los que consideren necesarios el Instituto y el Instituto Nacional.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sz w:val="20"/>
          <w:szCs w:val="20"/>
        </w:rPr>
        <w:t xml:space="preserve">(REFORMADA SU DENOMINACIÓN, P.O. 1 DE JUNIO DE 2017)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QUINTO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PROCESO ELECTORAL Y MESAS DIRECTIVAS DE CASILLA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PROCESO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182. El proceso electoral, para elecciones ordinarias de Gobernador, diputados y ayuntamientos, dará inicio en septiembre del año previo al de la elección, y concluye con la última declaración de validez, una vez resueltos en definitiva los medios de impugnación que se presenten o cuando se tenga constancia de que no se presentó ninguno, según sea el caso. </w:t>
      </w:r>
    </w:p>
    <w:p w:rsidR="00996064" w:rsidRPr="009C1BCB" w:rsidRDefault="001B7A8B">
      <w:pPr>
        <w:rPr>
          <w:rFonts w:ascii="Verdana" w:hAnsi="Verdana"/>
          <w:sz w:val="20"/>
          <w:szCs w:val="20"/>
        </w:rPr>
      </w:pPr>
      <w:r w:rsidRPr="009C1BCB">
        <w:rPr>
          <w:rFonts w:ascii="Verdana" w:hAnsi="Verdana"/>
          <w:sz w:val="20"/>
          <w:szCs w:val="20"/>
        </w:rPr>
        <w:t xml:space="preserve">El proceso electoral es el conjunto de actos ordenados por la Constitución Local y este Código, realizados por las autoridades, los partidos políticos, candidatos independientes y los ciudadanos, que tiene por objeto la renovación periódica de los integrantes de los poderes Legislativo y Ejecutivo, así como de los ayuntamientos.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Para los efectos de este Código, el proceso electoral ordinario comprende las etapas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6"/>
        </w:numPr>
        <w:ind w:hanging="281"/>
        <w:rPr>
          <w:rFonts w:ascii="Verdana" w:hAnsi="Verdana"/>
          <w:sz w:val="20"/>
          <w:szCs w:val="20"/>
        </w:rPr>
      </w:pPr>
      <w:r w:rsidRPr="009C1BCB">
        <w:rPr>
          <w:rFonts w:ascii="Verdana" w:hAnsi="Verdana"/>
          <w:sz w:val="20"/>
          <w:szCs w:val="20"/>
        </w:rPr>
        <w:t xml:space="preserve">Preparación de la elección;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6"/>
        </w:numPr>
        <w:ind w:hanging="281"/>
        <w:rPr>
          <w:rFonts w:ascii="Verdana" w:hAnsi="Verdana"/>
          <w:sz w:val="20"/>
          <w:szCs w:val="20"/>
        </w:rPr>
      </w:pPr>
      <w:r w:rsidRPr="009C1BCB">
        <w:rPr>
          <w:rFonts w:ascii="Verdana" w:hAnsi="Verdana"/>
          <w:sz w:val="20"/>
          <w:szCs w:val="20"/>
        </w:rPr>
        <w:lastRenderedPageBreak/>
        <w:t xml:space="preserve">Jornada electoral;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6"/>
        </w:numPr>
        <w:ind w:hanging="281"/>
        <w:rPr>
          <w:rFonts w:ascii="Verdana" w:hAnsi="Verdana"/>
          <w:sz w:val="20"/>
          <w:szCs w:val="20"/>
        </w:rPr>
      </w:pPr>
      <w:r w:rsidRPr="009C1BCB">
        <w:rPr>
          <w:rFonts w:ascii="Verdana" w:hAnsi="Verdana"/>
          <w:sz w:val="20"/>
          <w:szCs w:val="20"/>
        </w:rPr>
        <w:t xml:space="preserve">Resultados y declaraciones de validez de las elecciones, dictamen y declaraciones de validez de la elección y de Gobernador electo.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183. El Consejo General declarará el inicio de la etapa preparatoria de la elección, en la sesión convocada para este fin la primera semana de septiembre del año previo en que deban realizarse las elecciones; la que concluye al iniciarse la jornada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184. La etapa relativa a la jornada electoral, comprende los actos, tareas y resoluciones de los órganos electorales, los partidos políticos, candidatos independientes y los ciudadanos, se inicia a las 8:00 horas del primer domingo de junio y concluye con la clausura de casilla.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185. La etapa de resultados y de declaraciones de validez de las elecciones se inicia con la remisión de la documentación y expedientes electorales a los consejos distritales y municipales, concluyendo con los cómputos y declaraciones que realicen los consejos del Instituto, o las resoluciones que, en su caso, emita en última instancia el Tribunal.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LAS MESAS DIRECTIVAS DE CASILLA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186. La Mesa Directiva de casilla es el órgano que tiene a su cargo la recepción, escrutinio y cómputo de los votos en la casilla correspondiente.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Su integración, ubicación, función y designación de los integrantes de las mesas directivas de casillas se realizará conforme a los procedimientos, bases y plazos que establece la Ley General y demás normas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Asimismo, las atribuciones de los integrantes de las mesas directivas de casilla serán las establecidas en este Código y las normas antes mencionadas. </w:t>
      </w:r>
    </w:p>
    <w:p w:rsidR="00996064" w:rsidRPr="009C1BCB" w:rsidRDefault="001B7A8B">
      <w:pPr>
        <w:rPr>
          <w:rFonts w:ascii="Verdana" w:hAnsi="Verdana"/>
          <w:sz w:val="20"/>
          <w:szCs w:val="20"/>
        </w:rPr>
      </w:pPr>
      <w:r w:rsidRPr="009C1BCB">
        <w:rPr>
          <w:rFonts w:ascii="Verdana" w:hAnsi="Verdana"/>
          <w:sz w:val="20"/>
          <w:szCs w:val="20"/>
        </w:rPr>
        <w:t xml:space="preserve">ARTÍCULO 187. Los partidos políticos y candidatos independientes, una vez registrados sus candidatos, fórmulas y listas, y hasta trece días antes del día de la elección, tendrán derecho a designar ante los consejos municipales a un representante propietario y un suplente ante las mesas directivas de casilla, conforme a los procedimientos, bases y plazos que establece la Ley General, este Código y demás normas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Podrán nombrarse un representante propietario y un suplente ante cada Mesa Directiva de casilla; así como un representante general por cada diez casillas urbanas o por cada cinco casillas rurales, cuyos derechos y funciones estarán previstas (sic) en la Ley General, este Código y demás normas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188. Los representantes ante mesas directivas de casilla y generales, no sustituirán en sus atribuciones a los funcionarios de la misma.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SEXTO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REGISTRO DE CANDIDATOS, DOCUMENTACIÓN Y MATERIAL </w:t>
      </w:r>
    </w:p>
    <w:p w:rsidR="00996064" w:rsidRPr="009C1BCB" w:rsidRDefault="001B7A8B">
      <w:pPr>
        <w:ind w:left="10" w:right="-15"/>
        <w:jc w:val="center"/>
        <w:rPr>
          <w:rFonts w:ascii="Verdana" w:hAnsi="Verdana"/>
          <w:sz w:val="20"/>
          <w:szCs w:val="20"/>
        </w:rPr>
      </w:pPr>
      <w:r w:rsidRPr="009C1BCB">
        <w:rPr>
          <w:rFonts w:ascii="Verdana" w:hAnsi="Verdana"/>
          <w:b/>
          <w:sz w:val="20"/>
          <w:szCs w:val="20"/>
        </w:rPr>
        <w:lastRenderedPageBreak/>
        <w:t xml:space="preserve">ELECTORAL, Y APERTURA DE CASILLAS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REGISTRO DE CANDIDATOS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189. La solicitud de registro de un candidato, fórmula, planilla o lista de candidatos presentada por un partido político o coalición, deberá contener lo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I. Del partido: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7"/>
        </w:numPr>
        <w:ind w:hanging="281"/>
        <w:rPr>
          <w:rFonts w:ascii="Verdana" w:hAnsi="Verdana"/>
          <w:sz w:val="20"/>
          <w:szCs w:val="20"/>
        </w:rPr>
      </w:pPr>
      <w:r w:rsidRPr="009C1BCB">
        <w:rPr>
          <w:rFonts w:ascii="Verdana" w:hAnsi="Verdana"/>
          <w:sz w:val="20"/>
          <w:szCs w:val="20"/>
        </w:rPr>
        <w:t xml:space="preserve">La denominación del partido político o coalición;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7"/>
        </w:numPr>
        <w:ind w:hanging="281"/>
        <w:rPr>
          <w:rFonts w:ascii="Verdana" w:hAnsi="Verdana"/>
          <w:sz w:val="20"/>
          <w:szCs w:val="20"/>
        </w:rPr>
      </w:pPr>
      <w:r w:rsidRPr="009C1BCB">
        <w:rPr>
          <w:rFonts w:ascii="Verdana" w:hAnsi="Verdana"/>
          <w:sz w:val="20"/>
          <w:szCs w:val="20"/>
        </w:rPr>
        <w:t xml:space="preserve">Su distintivo, con el color o combinación de colores que lo identifiquen;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7"/>
        </w:numPr>
        <w:ind w:hanging="281"/>
        <w:rPr>
          <w:rFonts w:ascii="Verdana" w:hAnsi="Verdana"/>
          <w:sz w:val="20"/>
          <w:szCs w:val="20"/>
        </w:rPr>
      </w:pPr>
      <w:r w:rsidRPr="009C1BCB">
        <w:rPr>
          <w:rFonts w:ascii="Verdana" w:hAnsi="Verdana"/>
          <w:sz w:val="20"/>
          <w:szCs w:val="20"/>
        </w:rPr>
        <w:t xml:space="preserve">En su caso, la mención de que solicita el registro en común con otros partidos políticos y la denominación de éstos;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2 DE ABRIL DE 2018) </w:t>
      </w:r>
    </w:p>
    <w:p w:rsidR="00996064" w:rsidRPr="009C1BCB" w:rsidRDefault="001B7A8B">
      <w:pPr>
        <w:rPr>
          <w:rFonts w:ascii="Verdana" w:hAnsi="Verdana"/>
          <w:sz w:val="20"/>
          <w:szCs w:val="20"/>
        </w:rPr>
      </w:pPr>
      <w:r w:rsidRPr="009C1BCB">
        <w:rPr>
          <w:rFonts w:ascii="Verdana" w:hAnsi="Verdana"/>
          <w:sz w:val="20"/>
          <w:szCs w:val="20"/>
        </w:rPr>
        <w:t xml:space="preserve">II. De los candidatos de manera impresa y en medio </w:t>
      </w:r>
      <w:proofErr w:type="gramStart"/>
      <w:r w:rsidRPr="009C1BCB">
        <w:rPr>
          <w:rFonts w:ascii="Verdana" w:hAnsi="Verdana"/>
          <w:sz w:val="20"/>
          <w:szCs w:val="20"/>
        </w:rPr>
        <w:t>magnético</w:t>
      </w:r>
      <w:proofErr w:type="gramEnd"/>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8"/>
        </w:numPr>
        <w:ind w:hanging="281"/>
        <w:rPr>
          <w:rFonts w:ascii="Verdana" w:hAnsi="Verdana"/>
          <w:sz w:val="20"/>
          <w:szCs w:val="20"/>
        </w:rPr>
      </w:pPr>
      <w:r w:rsidRPr="009C1BCB">
        <w:rPr>
          <w:rFonts w:ascii="Verdana" w:hAnsi="Verdana"/>
          <w:sz w:val="20"/>
          <w:szCs w:val="20"/>
        </w:rPr>
        <w:t xml:space="preserve">Nombre y apellidos;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8"/>
        </w:numPr>
        <w:ind w:hanging="281"/>
        <w:rPr>
          <w:rFonts w:ascii="Verdana" w:hAnsi="Verdana"/>
          <w:sz w:val="20"/>
          <w:szCs w:val="20"/>
        </w:rPr>
      </w:pPr>
      <w:r w:rsidRPr="009C1BCB">
        <w:rPr>
          <w:rFonts w:ascii="Verdana" w:hAnsi="Verdana"/>
          <w:sz w:val="20"/>
          <w:szCs w:val="20"/>
        </w:rPr>
        <w:t xml:space="preserve">Lugar de nacimiento, edad, vecindad y domicilio;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8"/>
        </w:numPr>
        <w:ind w:hanging="281"/>
        <w:rPr>
          <w:rFonts w:ascii="Verdana" w:hAnsi="Verdana"/>
          <w:sz w:val="20"/>
          <w:szCs w:val="20"/>
        </w:rPr>
      </w:pPr>
      <w:r w:rsidRPr="009C1BCB">
        <w:rPr>
          <w:rFonts w:ascii="Verdana" w:hAnsi="Verdana"/>
          <w:sz w:val="20"/>
          <w:szCs w:val="20"/>
        </w:rPr>
        <w:t xml:space="preserve">Cargo para el cual se le postula;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8"/>
        </w:numPr>
        <w:ind w:hanging="281"/>
        <w:rPr>
          <w:rFonts w:ascii="Verdana" w:hAnsi="Verdana"/>
          <w:sz w:val="20"/>
          <w:szCs w:val="20"/>
        </w:rPr>
      </w:pPr>
      <w:r w:rsidRPr="009C1BCB">
        <w:rPr>
          <w:rFonts w:ascii="Verdana" w:hAnsi="Verdana"/>
          <w:sz w:val="20"/>
          <w:szCs w:val="20"/>
        </w:rPr>
        <w:t xml:space="preserve">Ocupación;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8"/>
        </w:numPr>
        <w:ind w:hanging="281"/>
        <w:rPr>
          <w:rFonts w:ascii="Verdana" w:hAnsi="Verdana"/>
          <w:sz w:val="20"/>
          <w:szCs w:val="20"/>
        </w:rPr>
      </w:pPr>
      <w:r w:rsidRPr="009C1BCB">
        <w:rPr>
          <w:rFonts w:ascii="Verdana" w:hAnsi="Verdana"/>
          <w:sz w:val="20"/>
          <w:szCs w:val="20"/>
        </w:rPr>
        <w:t xml:space="preserve">Folio, clave y año de registro de la credencial para votar;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8"/>
        </w:numPr>
        <w:ind w:hanging="281"/>
        <w:rPr>
          <w:rFonts w:ascii="Verdana" w:hAnsi="Verdana"/>
          <w:sz w:val="20"/>
          <w:szCs w:val="20"/>
        </w:rPr>
      </w:pPr>
      <w:r w:rsidRPr="009C1BCB">
        <w:rPr>
          <w:rFonts w:ascii="Verdana" w:hAnsi="Verdana"/>
          <w:sz w:val="20"/>
          <w:szCs w:val="20"/>
        </w:rPr>
        <w:t xml:space="preserve">La plataforma electoral que sostendrán a lo largo de las campañas políticas;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8"/>
        </w:numPr>
        <w:ind w:hanging="281"/>
        <w:rPr>
          <w:rFonts w:ascii="Verdana" w:hAnsi="Verdana"/>
          <w:sz w:val="20"/>
          <w:szCs w:val="20"/>
        </w:rPr>
      </w:pPr>
      <w:r w:rsidRPr="009C1BCB">
        <w:rPr>
          <w:rFonts w:ascii="Verdana" w:hAnsi="Verdana"/>
          <w:sz w:val="20"/>
          <w:szCs w:val="20"/>
        </w:rPr>
        <w:t xml:space="preserve">Declaración patrimonial: Contendrá los bienes del candidato, a su nombre, los de sus dependientes económicos y los de su cónyuge siempre y cuando hayan contraído matrimonio bajo el régimen de sociedad conyugal;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8"/>
        </w:numPr>
        <w:ind w:hanging="281"/>
        <w:rPr>
          <w:rFonts w:ascii="Verdana" w:hAnsi="Verdana"/>
          <w:sz w:val="20"/>
          <w:szCs w:val="20"/>
        </w:rPr>
      </w:pPr>
      <w:r w:rsidRPr="009C1BCB">
        <w:rPr>
          <w:rFonts w:ascii="Verdana" w:hAnsi="Verdana"/>
          <w:sz w:val="20"/>
          <w:szCs w:val="20"/>
        </w:rPr>
        <w:t xml:space="preserve">Declaración de intereses: Deberá manifestar aquellas actividades o relaciones que puedan entrar en conflicto con el desempeño responsable y objetivo de las facultades y obligaciones del cargo al cual aspira;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8"/>
        </w:numPr>
        <w:ind w:hanging="281"/>
        <w:rPr>
          <w:rFonts w:ascii="Verdana" w:hAnsi="Verdana"/>
          <w:sz w:val="20"/>
          <w:szCs w:val="20"/>
        </w:rPr>
      </w:pPr>
      <w:r w:rsidRPr="009C1BCB">
        <w:rPr>
          <w:rFonts w:ascii="Verdana" w:hAnsi="Verdana"/>
          <w:sz w:val="20"/>
          <w:szCs w:val="20"/>
        </w:rPr>
        <w:t xml:space="preserve">Declaración de situación fiscal emitida por la autoridad fiscal correspondiente;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8"/>
        </w:numPr>
        <w:ind w:hanging="281"/>
        <w:rPr>
          <w:rFonts w:ascii="Verdana" w:hAnsi="Verdana"/>
          <w:sz w:val="20"/>
          <w:szCs w:val="20"/>
        </w:rPr>
      </w:pPr>
      <w:r w:rsidRPr="009C1BCB">
        <w:rPr>
          <w:rFonts w:ascii="Verdana" w:hAnsi="Verdana"/>
          <w:sz w:val="20"/>
          <w:szCs w:val="20"/>
        </w:rPr>
        <w:t xml:space="preserve">Cartas de no antecedentes penales, expedidas por la Procuraduría General de Justicia del Estado y la Procuraduría General de la República, respectivamente, con una antigüedad no mayor a treinta días a la fecha de su presentación.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Instituto expedirá los formatos físicos o electrónicos bajo los cuales el candidato deberá presentar su declaración de situación patrimonial, de intereses y fiscal, mismos que serán homologables a lo que expida el Sistema Estatal Anticorrupción y resguardados con los criterios que dicha Ley señala.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rPr>
          <w:rFonts w:ascii="Verdana" w:hAnsi="Verdana"/>
          <w:sz w:val="20"/>
          <w:szCs w:val="20"/>
        </w:rPr>
      </w:pPr>
      <w:r w:rsidRPr="009C1BCB">
        <w:rPr>
          <w:rFonts w:ascii="Verdana" w:hAnsi="Verdana"/>
          <w:sz w:val="20"/>
          <w:szCs w:val="20"/>
        </w:rPr>
        <w:t xml:space="preserve">La información relativa a la situación patrimonial, de intereses y fiscal, será pública y accesible a cualquier persona, con las reservas que la Ley de Protección de Datos Personales en Posesión de Sujetos Obligados para el Estado de Michoacán de Ocampo señala.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9"/>
        </w:numPr>
        <w:ind w:hanging="362"/>
        <w:rPr>
          <w:rFonts w:ascii="Verdana" w:hAnsi="Verdana"/>
          <w:sz w:val="20"/>
          <w:szCs w:val="20"/>
        </w:rPr>
      </w:pPr>
      <w:r w:rsidRPr="009C1BCB">
        <w:rPr>
          <w:rFonts w:ascii="Verdana" w:hAnsi="Verdana"/>
          <w:sz w:val="20"/>
          <w:szCs w:val="20"/>
        </w:rPr>
        <w:t xml:space="preserve">La firma de los funcionarios autorizados, por los estatutos, del partido político o por el convenio de la coalición postulante;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89"/>
        </w:numPr>
        <w:ind w:hanging="362"/>
        <w:rPr>
          <w:rFonts w:ascii="Verdana" w:hAnsi="Verdana"/>
          <w:sz w:val="20"/>
          <w:szCs w:val="20"/>
        </w:rPr>
      </w:pPr>
      <w:r w:rsidRPr="009C1BCB">
        <w:rPr>
          <w:rFonts w:ascii="Verdana" w:hAnsi="Verdana"/>
          <w:sz w:val="20"/>
          <w:szCs w:val="20"/>
        </w:rPr>
        <w:t xml:space="preserve">Además se acompañarán los documentos que le permitan: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0"/>
        </w:numPr>
        <w:rPr>
          <w:rFonts w:ascii="Verdana" w:hAnsi="Verdana"/>
          <w:sz w:val="20"/>
          <w:szCs w:val="20"/>
        </w:rPr>
      </w:pPr>
      <w:r w:rsidRPr="009C1BCB">
        <w:rPr>
          <w:rFonts w:ascii="Verdana" w:hAnsi="Verdana"/>
          <w:sz w:val="20"/>
          <w:szCs w:val="20"/>
        </w:rPr>
        <w:t xml:space="preserve">Acreditar los requisitos de elegibilidad del candidato o candidatos, de conformidad con la Constitución Local y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0"/>
        </w:numPr>
        <w:rPr>
          <w:rFonts w:ascii="Verdana" w:hAnsi="Verdana"/>
          <w:sz w:val="20"/>
          <w:szCs w:val="20"/>
        </w:rPr>
      </w:pPr>
      <w:r w:rsidRPr="009C1BCB">
        <w:rPr>
          <w:rFonts w:ascii="Verdana" w:hAnsi="Verdana"/>
          <w:sz w:val="20"/>
          <w:szCs w:val="20"/>
        </w:rPr>
        <w:t xml:space="preserve">Acreditar el cumplimiento del proceso de selección de candidatos que señala este Código a los partidos políticos;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0"/>
        </w:numPr>
        <w:rPr>
          <w:rFonts w:ascii="Verdana" w:hAnsi="Verdana"/>
          <w:sz w:val="20"/>
          <w:szCs w:val="20"/>
        </w:rPr>
      </w:pPr>
      <w:r w:rsidRPr="009C1BCB">
        <w:rPr>
          <w:rFonts w:ascii="Verdana" w:hAnsi="Verdana"/>
          <w:sz w:val="20"/>
          <w:szCs w:val="20"/>
        </w:rPr>
        <w:t xml:space="preserve">Acreditar la aceptación de la candidatura. Para el caso de candidaturas comunes, la aceptación deberá ser acreditada en relación con cada uno de los partidos postulantes. </w:t>
      </w:r>
    </w:p>
    <w:p w:rsidR="00996064" w:rsidRPr="009C1BCB" w:rsidRDefault="001B7A8B">
      <w:pPr>
        <w:rPr>
          <w:rFonts w:ascii="Verdana" w:hAnsi="Verdana"/>
          <w:sz w:val="20"/>
          <w:szCs w:val="20"/>
        </w:rPr>
      </w:pPr>
      <w:r w:rsidRPr="009C1BCB">
        <w:rPr>
          <w:rFonts w:ascii="Verdana" w:hAnsi="Verdana"/>
          <w:sz w:val="20"/>
          <w:szCs w:val="20"/>
        </w:rPr>
        <w:t xml:space="preserve">(REFORMADO [N. DE E. ADICIONADO], P.O. 1 DE JUNIO DE 2017) </w:t>
      </w:r>
    </w:p>
    <w:p w:rsidR="00996064" w:rsidRPr="009C1BCB" w:rsidRDefault="001B7A8B">
      <w:pPr>
        <w:numPr>
          <w:ilvl w:val="0"/>
          <w:numId w:val="90"/>
        </w:numPr>
        <w:rPr>
          <w:rFonts w:ascii="Verdana" w:hAnsi="Verdana"/>
          <w:sz w:val="20"/>
          <w:szCs w:val="20"/>
        </w:rPr>
      </w:pPr>
      <w:r w:rsidRPr="009C1BCB">
        <w:rPr>
          <w:rFonts w:ascii="Verdana" w:hAnsi="Verdana"/>
          <w:sz w:val="20"/>
          <w:szCs w:val="20"/>
        </w:rPr>
        <w:t xml:space="preserve">En caso de elección consecutiva presentar carta bajo protesta de decir verdad que contenga el número de periodos para los que han sido electos en ese cargo y la manifestación de estar cumpliendo los límites establecidos por la Constitución General y la Constitución Local en materia de elección consecutiva.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34" w:lineRule="auto"/>
        <w:ind w:left="-5"/>
        <w:jc w:val="left"/>
        <w:rPr>
          <w:rFonts w:ascii="Verdana" w:hAnsi="Verdana"/>
          <w:sz w:val="20"/>
          <w:szCs w:val="20"/>
        </w:rPr>
      </w:pPr>
      <w:r w:rsidRPr="009C1BCB">
        <w:rPr>
          <w:rFonts w:ascii="Verdana" w:hAnsi="Verdana"/>
          <w:sz w:val="20"/>
          <w:szCs w:val="20"/>
        </w:rPr>
        <w:t xml:space="preserve">En la postulación de candidatos a diputados y para integrar ayuntamientos, las fórmulas, listas y planillas se integrarán con propietarios y suplentes del mismo género.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partidos políticos promoverán, en los términos que determinen sus documentos internos, una mayor participación de las mujeres en la vida política del Estado, a través de su postulación a cargos de elección popular.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De la totalidad de solicitudes de registro de diputados de mayoría relativa, que presenten los partidos políticos, las coaliciones o candidatos independientes ante el Instituto deberán integrarse, garantizando la paridad entre los géneros; los partidos políticos o las coaliciones en las listas de representación proporcional alternarán las fórmulas de distinto género hasta agotar la lista.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12 DE MAYO DE 2017) </w:t>
      </w:r>
    </w:p>
    <w:p w:rsidR="00996064" w:rsidRPr="009C1BCB" w:rsidRDefault="001B7A8B">
      <w:pPr>
        <w:rPr>
          <w:rFonts w:ascii="Verdana" w:hAnsi="Verdana"/>
          <w:sz w:val="20"/>
          <w:szCs w:val="20"/>
        </w:rPr>
      </w:pPr>
      <w:r w:rsidRPr="009C1BCB">
        <w:rPr>
          <w:rFonts w:ascii="Verdana" w:hAnsi="Verdana"/>
          <w:sz w:val="20"/>
          <w:szCs w:val="20"/>
        </w:rPr>
        <w:t xml:space="preserve">En el caso de los ayuntamientos las candidaturas a Presidente Municipal, Síndico y regidores serán de forma alternada y en igual proporción de géneros hasta agotar la lista; de igual manera los partidos políticos y coaliciones deberán garantizar la paridad de género en el registro de candidaturas entre los diferentes ayuntamientos que forman parte del Estado.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190. El registro de candidatos a cargos de elección popular se hará ante el Consejo General de acuerdo a lo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1"/>
        </w:numPr>
        <w:ind w:hanging="201"/>
        <w:rPr>
          <w:rFonts w:ascii="Verdana" w:hAnsi="Verdana"/>
          <w:sz w:val="20"/>
          <w:szCs w:val="20"/>
        </w:rPr>
      </w:pPr>
      <w:r w:rsidRPr="009C1BCB">
        <w:rPr>
          <w:rFonts w:ascii="Verdana" w:hAnsi="Verdana"/>
          <w:sz w:val="20"/>
          <w:szCs w:val="20"/>
        </w:rPr>
        <w:t xml:space="preserve">El periodo de registro de candidatos durará quince días en cada caso;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1"/>
        </w:numPr>
        <w:ind w:hanging="201"/>
        <w:rPr>
          <w:rFonts w:ascii="Verdana" w:hAnsi="Verdana"/>
          <w:sz w:val="20"/>
          <w:szCs w:val="20"/>
        </w:rPr>
      </w:pPr>
      <w:r w:rsidRPr="009C1BCB">
        <w:rPr>
          <w:rFonts w:ascii="Verdana" w:hAnsi="Verdana"/>
          <w:sz w:val="20"/>
          <w:szCs w:val="20"/>
        </w:rPr>
        <w:t xml:space="preserve">La convocatoria que para cada elección expida el Consejo General, señalará las fechas específicas para el registro de candidatos;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numPr>
          <w:ilvl w:val="0"/>
          <w:numId w:val="91"/>
        </w:numPr>
        <w:ind w:hanging="201"/>
        <w:rPr>
          <w:rFonts w:ascii="Verdana" w:hAnsi="Verdana"/>
          <w:sz w:val="20"/>
          <w:szCs w:val="20"/>
        </w:rPr>
      </w:pPr>
      <w:r w:rsidRPr="009C1BCB">
        <w:rPr>
          <w:rFonts w:ascii="Verdana" w:hAnsi="Verdana"/>
          <w:sz w:val="20"/>
          <w:szCs w:val="20"/>
        </w:rPr>
        <w:t xml:space="preserve">Para Gobernador del Estado, el periodo de registro concluirá setenta y cuatro días antes de la elección;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1"/>
        </w:numPr>
        <w:ind w:hanging="201"/>
        <w:rPr>
          <w:rFonts w:ascii="Verdana" w:hAnsi="Verdana"/>
          <w:sz w:val="20"/>
          <w:szCs w:val="20"/>
        </w:rPr>
      </w:pPr>
      <w:r w:rsidRPr="009C1BCB">
        <w:rPr>
          <w:rFonts w:ascii="Verdana" w:hAnsi="Verdana"/>
          <w:sz w:val="20"/>
          <w:szCs w:val="20"/>
        </w:rPr>
        <w:t xml:space="preserve">Para diputados electos por el principio de mayoría relativa el periodo de registro concluirá cincuenta y nueve días antes de la elección;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1"/>
        </w:numPr>
        <w:ind w:hanging="201"/>
        <w:rPr>
          <w:rFonts w:ascii="Verdana" w:hAnsi="Verdana"/>
          <w:sz w:val="20"/>
          <w:szCs w:val="20"/>
        </w:rPr>
      </w:pPr>
      <w:r w:rsidRPr="009C1BCB">
        <w:rPr>
          <w:rFonts w:ascii="Verdana" w:hAnsi="Verdana"/>
          <w:sz w:val="20"/>
          <w:szCs w:val="20"/>
        </w:rPr>
        <w:t xml:space="preserve">Para candidatos a diputados electos por el principio de representación proporcional el periodo de registro concluirá cuarenta y cinco días antes de la elección;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1"/>
        </w:numPr>
        <w:ind w:hanging="201"/>
        <w:rPr>
          <w:rFonts w:ascii="Verdana" w:hAnsi="Verdana"/>
          <w:sz w:val="20"/>
          <w:szCs w:val="20"/>
        </w:rPr>
      </w:pPr>
      <w:r w:rsidRPr="009C1BCB">
        <w:rPr>
          <w:rFonts w:ascii="Verdana" w:hAnsi="Verdana"/>
          <w:sz w:val="20"/>
          <w:szCs w:val="20"/>
        </w:rPr>
        <w:t xml:space="preserve">Para las planillas de candidatos a integrar los ayuntamientos, que se integrarán de conformidad con la Ley Orgánica Municipal del Estado de Michoacán de Ocampo, el periodo de registro concluirá cincuenta y nueve días antes de la elección;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1"/>
        </w:numPr>
        <w:ind w:hanging="201"/>
        <w:rPr>
          <w:rFonts w:ascii="Verdana" w:hAnsi="Verdana"/>
          <w:sz w:val="20"/>
          <w:szCs w:val="20"/>
        </w:rPr>
      </w:pPr>
      <w:r w:rsidRPr="009C1BCB">
        <w:rPr>
          <w:rFonts w:ascii="Verdana" w:hAnsi="Verdana"/>
          <w:sz w:val="20"/>
          <w:szCs w:val="20"/>
        </w:rPr>
        <w:t xml:space="preserve">El Consejo General celebrará en los diez días siguientes al término de cada uno de los plazos sesión cuyo único objeto será registrar las candidaturas que procedan;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1"/>
        </w:numPr>
        <w:ind w:hanging="201"/>
        <w:rPr>
          <w:rFonts w:ascii="Verdana" w:hAnsi="Verdana"/>
          <w:sz w:val="20"/>
          <w:szCs w:val="20"/>
        </w:rPr>
      </w:pPr>
      <w:r w:rsidRPr="009C1BCB">
        <w:rPr>
          <w:rFonts w:ascii="Verdana" w:hAnsi="Verdana"/>
          <w:sz w:val="20"/>
          <w:szCs w:val="20"/>
        </w:rPr>
        <w:t xml:space="preserve">El Secretario Ejecutivo del Instituto, solicitará la publicación en el Periódico Oficial de los registros aprobados, así como las posteriores cancelaciones o sustituciones que, en su caso, se presenten.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191. Los partidos políticos podrán sustituir libremente a sus candidatos dentro de los plazos establecidos para el registro. Transcurrido éste, solamente lo podrán hacer por causa de fallecimiento, inhabilitación, incapacidad o renuncia, en este último caso, deberá acompañarse al escrito de sustitución copia de la renuncia. El Consejo General acordará lo procedente.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Dentro de los treinta días anteriores al de la elección, no podrá ser sustituido un candidato que haya renunciado a su registro.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Un candidato a cargo de elección, puede solicitar en todo tiempo la cancelación de su registro, requiriendo tan sólo dar aviso al partido y al Consejo General del </w:t>
      </w:r>
    </w:p>
    <w:p w:rsidR="00996064" w:rsidRPr="009C1BCB" w:rsidRDefault="001B7A8B">
      <w:pPr>
        <w:rPr>
          <w:rFonts w:ascii="Verdana" w:hAnsi="Verdana"/>
          <w:sz w:val="20"/>
          <w:szCs w:val="20"/>
        </w:rPr>
      </w:pPr>
      <w:r w:rsidRPr="009C1BCB">
        <w:rPr>
          <w:rFonts w:ascii="Verdana" w:hAnsi="Verdana"/>
          <w:sz w:val="20"/>
          <w:szCs w:val="20"/>
        </w:rPr>
        <w:t xml:space="preserve">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En el caso de las candidaturas independientes no procede la sustitución; los efectos de la renuncia es la no participación en la contienda.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DOCUMENTACIÓN Y MATERIAL ELECTORAL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192. Las boletas electorales para la emisión del voto, se imprimirán conforme al modelo que apruebe 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boletas contendrán: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I. Para la elección de Gobernador: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2"/>
        </w:numPr>
        <w:ind w:hanging="281"/>
        <w:rPr>
          <w:rFonts w:ascii="Verdana" w:hAnsi="Verdana"/>
          <w:sz w:val="20"/>
          <w:szCs w:val="20"/>
        </w:rPr>
      </w:pPr>
      <w:r w:rsidRPr="009C1BCB">
        <w:rPr>
          <w:rFonts w:ascii="Verdana" w:hAnsi="Verdana"/>
          <w:sz w:val="20"/>
          <w:szCs w:val="20"/>
        </w:rPr>
        <w:t xml:space="preserve">Nombre del Estado;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2"/>
        </w:numPr>
        <w:ind w:hanging="281"/>
        <w:rPr>
          <w:rFonts w:ascii="Verdana" w:hAnsi="Verdana"/>
          <w:sz w:val="20"/>
          <w:szCs w:val="20"/>
        </w:rPr>
      </w:pPr>
      <w:r w:rsidRPr="009C1BCB">
        <w:rPr>
          <w:rFonts w:ascii="Verdana" w:hAnsi="Verdana"/>
          <w:sz w:val="20"/>
          <w:szCs w:val="20"/>
        </w:rPr>
        <w:lastRenderedPageBreak/>
        <w:t xml:space="preserve">Cargo para el que se eligen;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2"/>
        </w:numPr>
        <w:ind w:hanging="281"/>
        <w:rPr>
          <w:rFonts w:ascii="Verdana" w:hAnsi="Verdana"/>
          <w:sz w:val="20"/>
          <w:szCs w:val="20"/>
        </w:rPr>
      </w:pPr>
      <w:r w:rsidRPr="009C1BCB">
        <w:rPr>
          <w:rFonts w:ascii="Verdana" w:hAnsi="Verdana"/>
          <w:sz w:val="20"/>
          <w:szCs w:val="20"/>
        </w:rPr>
        <w:t xml:space="preserve">El distintivo con el color o combinación de colores y emblema de cada partido político, coalición o candidato independiente;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numPr>
          <w:ilvl w:val="0"/>
          <w:numId w:val="92"/>
        </w:numPr>
        <w:ind w:hanging="281"/>
        <w:rPr>
          <w:rFonts w:ascii="Verdana" w:hAnsi="Verdana"/>
          <w:sz w:val="20"/>
          <w:szCs w:val="20"/>
        </w:rPr>
      </w:pPr>
      <w:r w:rsidRPr="009C1BCB">
        <w:rPr>
          <w:rFonts w:ascii="Verdana" w:hAnsi="Verdana"/>
          <w:sz w:val="20"/>
          <w:szCs w:val="20"/>
        </w:rPr>
        <w:t xml:space="preserve">Nombre y apellidos de los candidatos y en su caso el sobrenombre;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2"/>
        </w:numPr>
        <w:ind w:hanging="281"/>
        <w:rPr>
          <w:rFonts w:ascii="Verdana" w:hAnsi="Verdana"/>
          <w:sz w:val="20"/>
          <w:szCs w:val="20"/>
        </w:rPr>
      </w:pPr>
      <w:r w:rsidRPr="009C1BCB">
        <w:rPr>
          <w:rFonts w:ascii="Verdana" w:hAnsi="Verdana"/>
          <w:sz w:val="20"/>
          <w:szCs w:val="20"/>
        </w:rPr>
        <w:t xml:space="preserve">Un solo espacio para cada partido político o coalición o candidato independiente;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2"/>
        </w:numPr>
        <w:ind w:hanging="281"/>
        <w:rPr>
          <w:rFonts w:ascii="Verdana" w:hAnsi="Verdana"/>
          <w:sz w:val="20"/>
          <w:szCs w:val="20"/>
        </w:rPr>
      </w:pPr>
      <w:r w:rsidRPr="009C1BCB">
        <w:rPr>
          <w:rFonts w:ascii="Verdana" w:hAnsi="Verdana"/>
          <w:sz w:val="20"/>
          <w:szCs w:val="20"/>
        </w:rPr>
        <w:t xml:space="preserve">Un espacio para asentar los nombres de los candidatos no registrados;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2"/>
        </w:numPr>
        <w:ind w:hanging="281"/>
        <w:rPr>
          <w:rFonts w:ascii="Verdana" w:hAnsi="Verdana"/>
          <w:sz w:val="20"/>
          <w:szCs w:val="20"/>
        </w:rPr>
      </w:pPr>
      <w:r w:rsidRPr="009C1BCB">
        <w:rPr>
          <w:rFonts w:ascii="Verdana" w:hAnsi="Verdana"/>
          <w:sz w:val="20"/>
          <w:szCs w:val="20"/>
        </w:rPr>
        <w:t xml:space="preserve">Las firmas impresas del Presidente y Secretario Ejecutivo del Consejo General;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2"/>
        </w:numPr>
        <w:ind w:hanging="281"/>
        <w:rPr>
          <w:rFonts w:ascii="Verdana" w:hAnsi="Verdana"/>
          <w:sz w:val="20"/>
          <w:szCs w:val="20"/>
        </w:rPr>
      </w:pPr>
      <w:r w:rsidRPr="009C1BCB">
        <w:rPr>
          <w:rFonts w:ascii="Verdana" w:hAnsi="Verdana"/>
          <w:sz w:val="20"/>
          <w:szCs w:val="20"/>
        </w:rPr>
        <w:t xml:space="preserve">Talón desprendible con folio.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3"/>
        </w:numPr>
        <w:rPr>
          <w:rFonts w:ascii="Verdana" w:hAnsi="Verdana"/>
          <w:sz w:val="20"/>
          <w:szCs w:val="20"/>
        </w:rPr>
      </w:pPr>
      <w:r w:rsidRPr="009C1BCB">
        <w:rPr>
          <w:rFonts w:ascii="Verdana" w:hAnsi="Verdana"/>
          <w:sz w:val="20"/>
          <w:szCs w:val="20"/>
        </w:rPr>
        <w:t xml:space="preserve">Para la elección de diputados de mayoría relativa, la boleta contendrá los elementos generales anotados en la fracción anterior y precisará además, el distrito de que se trate y llevará impreso un sólo emblema por partido político o coalición o candidato independiente para comprender la fórmula de candidatos y la lista de representación proporcional; al reverso llevarán impresas las listas plurinominales de los candidatos, propietarios y suplentes, que registren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P.O. 1 DE JUNIO DE 2017) </w:t>
      </w:r>
    </w:p>
    <w:p w:rsidR="00996064" w:rsidRPr="009C1BCB" w:rsidRDefault="001B7A8B">
      <w:pPr>
        <w:numPr>
          <w:ilvl w:val="0"/>
          <w:numId w:val="93"/>
        </w:numPr>
        <w:rPr>
          <w:rFonts w:ascii="Verdana" w:hAnsi="Verdana"/>
          <w:sz w:val="20"/>
          <w:szCs w:val="20"/>
        </w:rPr>
      </w:pPr>
      <w:r w:rsidRPr="009C1BCB">
        <w:rPr>
          <w:rFonts w:ascii="Verdana" w:hAnsi="Verdana"/>
          <w:sz w:val="20"/>
          <w:szCs w:val="20"/>
        </w:rPr>
        <w:t xml:space="preserve">Para la elección de ayuntamientos, se estará a lo dispuesto en los incisos b), c), f), g), y h) de la fracción I de este artículo, debiendo las boletas contener lo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4"/>
        </w:numPr>
        <w:ind w:hanging="281"/>
        <w:rPr>
          <w:rFonts w:ascii="Verdana" w:hAnsi="Verdana"/>
          <w:sz w:val="20"/>
          <w:szCs w:val="20"/>
        </w:rPr>
      </w:pPr>
      <w:r w:rsidRPr="009C1BCB">
        <w:rPr>
          <w:rFonts w:ascii="Verdana" w:hAnsi="Verdana"/>
          <w:sz w:val="20"/>
          <w:szCs w:val="20"/>
        </w:rPr>
        <w:t xml:space="preserve">Nombre del Estado y del Municipio;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numPr>
          <w:ilvl w:val="0"/>
          <w:numId w:val="94"/>
        </w:numPr>
        <w:ind w:hanging="281"/>
        <w:rPr>
          <w:rFonts w:ascii="Verdana" w:hAnsi="Verdana"/>
          <w:sz w:val="20"/>
          <w:szCs w:val="20"/>
        </w:rPr>
      </w:pPr>
      <w:r w:rsidRPr="009C1BCB">
        <w:rPr>
          <w:rFonts w:ascii="Verdana" w:hAnsi="Verdana"/>
          <w:sz w:val="20"/>
          <w:szCs w:val="20"/>
        </w:rPr>
        <w:t xml:space="preserve">Nombre y apellido de los candidatos, propietario y suplente, que integren las planillas.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Al frente de la boleta aparecerán los nombres de los candidatos a Presidente Municipal, Síndico propietario y suplente, al reverso de la boleta se incluirán los nombres de los candidatos a regidores propietarios y suplentes;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4"/>
        </w:numPr>
        <w:ind w:hanging="281"/>
        <w:rPr>
          <w:rFonts w:ascii="Verdana" w:hAnsi="Verdana"/>
          <w:sz w:val="20"/>
          <w:szCs w:val="20"/>
        </w:rPr>
      </w:pPr>
      <w:r w:rsidRPr="009C1BCB">
        <w:rPr>
          <w:rFonts w:ascii="Verdana" w:hAnsi="Verdana"/>
          <w:sz w:val="20"/>
          <w:szCs w:val="20"/>
        </w:rPr>
        <w:t xml:space="preserve">Un solo espacio para cada planilla de candidatos a integrar los ayuntamientos, propietarios y suplentes;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4"/>
        </w:numPr>
        <w:ind w:hanging="281"/>
        <w:rPr>
          <w:rFonts w:ascii="Verdana" w:hAnsi="Verdana"/>
          <w:sz w:val="20"/>
          <w:szCs w:val="20"/>
        </w:rPr>
      </w:pPr>
      <w:r w:rsidRPr="009C1BCB">
        <w:rPr>
          <w:rFonts w:ascii="Verdana" w:hAnsi="Verdana"/>
          <w:sz w:val="20"/>
          <w:szCs w:val="20"/>
        </w:rPr>
        <w:t xml:space="preserve">Los distintivos con el color o combinación de colores que tengan registrados los partidos políticos, coaliciones o candidatos independientes, mismos que aparecerán en las boletas en el orden que les corresponda, de acuerdo con la antigüedad de su registro.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193. En caso de la cancelación o sustitución del registro de uno o más candidatos, las boletas que ya estuvieren impresas, serán corregidas en la parte relativa o sustituidas por otras, según lo acuerde el Consejo General. Si por razones técnicas no se pudiere efectuar la corrección o sustitución señalada, o bien las boletas ya hubiesen sido repartidas a las casillas, los votos contarán para los partidos políticos y los candidatos que estuviesen registrados al momento de la elección.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194. Las boletas para la elección de Gobernador y diputados deberán estar en poder de los consejos electorales de comités distritales, quince días antes de la </w:t>
      </w:r>
      <w:r w:rsidRPr="009C1BCB">
        <w:rPr>
          <w:rFonts w:ascii="Verdana" w:hAnsi="Verdana"/>
          <w:sz w:val="20"/>
          <w:szCs w:val="20"/>
        </w:rPr>
        <w:lastRenderedPageBreak/>
        <w:t xml:space="preserve">elección, los consejos electorales de comités municipales deberán recibir las correspondientes a la elección de ayuntamientos a más tardar quince días antes.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Para su control se tomarán las medidas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5"/>
        </w:numPr>
        <w:rPr>
          <w:rFonts w:ascii="Verdana" w:hAnsi="Verdana"/>
          <w:sz w:val="20"/>
          <w:szCs w:val="20"/>
        </w:rPr>
      </w:pPr>
      <w:r w:rsidRPr="009C1BCB">
        <w:rPr>
          <w:rFonts w:ascii="Verdana" w:hAnsi="Verdana"/>
          <w:sz w:val="20"/>
          <w:szCs w:val="20"/>
        </w:rPr>
        <w:t xml:space="preserve">El personal autorizado del Instituto entregará las boletas en el día, hora y lugar preestablecidos, a los Presidentes de los Consejos Electorales de comités distritales y municipales, quienes estarán acompañados de los demás integrantes de los propios consejos que deseen asistir;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5"/>
        </w:numPr>
        <w:rPr>
          <w:rFonts w:ascii="Verdana" w:hAnsi="Verdana"/>
          <w:sz w:val="20"/>
          <w:szCs w:val="20"/>
        </w:rPr>
      </w:pPr>
      <w:r w:rsidRPr="009C1BCB">
        <w:rPr>
          <w:rFonts w:ascii="Verdana" w:hAnsi="Verdana"/>
          <w:sz w:val="20"/>
          <w:szCs w:val="20"/>
        </w:rPr>
        <w:t xml:space="preserve">El Secretario del Consejo Electoral de Comité Distrital o Municipal levantará acta pormenorizada de la entrega y recepción de las boletas, asentando en ella los datos relativos al número de boletas, las características del embalaje que las contiene, y los nombres y cargos de los funcionarios presentes;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5"/>
        </w:numPr>
        <w:rPr>
          <w:rFonts w:ascii="Verdana" w:hAnsi="Verdana"/>
          <w:sz w:val="20"/>
          <w:szCs w:val="20"/>
        </w:rPr>
      </w:pPr>
      <w:r w:rsidRPr="009C1BCB">
        <w:rPr>
          <w:rFonts w:ascii="Verdana" w:hAnsi="Verdana"/>
          <w:sz w:val="20"/>
          <w:szCs w:val="20"/>
        </w:rPr>
        <w:t xml:space="preserve">A continuación, los miembros presentes del Consejo Electoral de Comité Distrital o Municipal, acompañarán al Presidente para depositar la documentación recibida, en el local autorizado, debiendo asegurar su integridad mediante fajillas selladas y firmadas por los concurrentes. Estos pormenores se asentarán en el acta respectiva;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5"/>
        </w:numPr>
        <w:rPr>
          <w:rFonts w:ascii="Verdana" w:hAnsi="Verdana"/>
          <w:sz w:val="20"/>
          <w:szCs w:val="20"/>
        </w:rPr>
      </w:pPr>
      <w:r w:rsidRPr="009C1BCB">
        <w:rPr>
          <w:rFonts w:ascii="Verdana" w:hAnsi="Verdana"/>
          <w:sz w:val="20"/>
          <w:szCs w:val="20"/>
        </w:rPr>
        <w:t xml:space="preserve">El mismo día o a más tardar el siguiente, el Presidente del Consejo, el Secretario y los consejeros electorales procederán a contar las boletas para precisar la cantidad recibida, sellarlas al reverso y agruparlas en razón del número de electores que corresponda a cada una de las casillas a instalar, incluyendo las casillas especiales, según el número que acuerde el Consejo General para ellas. El Secretario registrará los datos de esta distribución;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5"/>
        </w:numPr>
        <w:rPr>
          <w:rFonts w:ascii="Verdana" w:hAnsi="Verdana"/>
          <w:sz w:val="20"/>
          <w:szCs w:val="20"/>
        </w:rPr>
      </w:pPr>
      <w:r w:rsidRPr="009C1BCB">
        <w:rPr>
          <w:rFonts w:ascii="Verdana" w:hAnsi="Verdana"/>
          <w:sz w:val="20"/>
          <w:szCs w:val="20"/>
        </w:rPr>
        <w:t xml:space="preserve">Estas operaciones se realizarán con la presencia de los representantes que decidan asistir.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representantes bajo su más estricta responsabilidad, sí lo desearen, podrán firmar las boletas, levantándose un acta en la que consten el número de boletas que se les dio a firmar, el número de las firmadas y, en su caso, el número de boletas faltantes después de haber realizado el procedimiento de firma. En este último caso se dará la noticia de inmediato a la autoridad competente.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falta de firma de los representantes en las boletas no impedirá su oportuna distribución. </w:t>
      </w:r>
    </w:p>
    <w:p w:rsidR="00996064" w:rsidRPr="009C1BCB" w:rsidRDefault="001B7A8B">
      <w:pPr>
        <w:rPr>
          <w:rFonts w:ascii="Verdana" w:hAnsi="Verdana"/>
          <w:sz w:val="20"/>
          <w:szCs w:val="20"/>
        </w:rPr>
      </w:pPr>
      <w:r w:rsidRPr="009C1BCB">
        <w:rPr>
          <w:rFonts w:ascii="Verdana" w:hAnsi="Verdana"/>
          <w:sz w:val="20"/>
          <w:szCs w:val="20"/>
        </w:rPr>
        <w:t xml:space="preserve">Los consejos electorales de comités distritales entregarán a los consejos electorales de comités municipales las boletas de Gobernador del Estado y diputados, siguiendo, en lo conducente lo establecido en las fracciones I, II y III de este artículo.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Habiéndose realizado las operaciones a que se refiere la fracción IV del presente artículo, los secretarios de los comités distritales y municipales procederán a inutilizar las boletas electorales sobrantes con dos líneas paralelas, depositándose en una caja que será debidamente sellada.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De lo anterior se levantará acta circunstanciada, debiéndose especificar el número y folio de las boletas inutilizadas.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paquete que contenga las boletas sobrantes inutilizadas será entregado por el secretario del comité distrital o municipal correspondiente al Consejo General, quien podrá ser acompañado por los representantes que deseen hacerlo.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rPr>
          <w:rFonts w:ascii="Verdana" w:hAnsi="Verdana"/>
          <w:sz w:val="20"/>
          <w:szCs w:val="20"/>
        </w:rPr>
      </w:pPr>
      <w:r w:rsidRPr="009C1BCB">
        <w:rPr>
          <w:rFonts w:ascii="Verdana" w:hAnsi="Verdana"/>
          <w:sz w:val="20"/>
          <w:szCs w:val="20"/>
        </w:rPr>
        <w:t xml:space="preserve">El Consejo General dispondrá se provea a las mesas directivas de casilla de un porcentaje de planillas braille.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195. Las actas en que se asiente lo relativo a la instalación, cierre de votación, escrutinio y cómputo, integración y remisión del paquete electoral del proceso, serán elaboradas conforme el formato que se apruebe para tal efecto.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196. Los consejos electorales de comités municipales por conducto del personal autorizado entregará a cada Presidente de las mesas directivas de casilla, dentro de los cinco días previos al anterior de la elección, mediante el recibo correspondiente, sin menoscabo de lo establecido el Instituto podrá convenir con el Instituto Nacional plazos y formas distintas para la entrega del material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[N. DE E. REPUBLICADO], P.O. 1 DE JUNIO </w:t>
      </w:r>
    </w:p>
    <w:p w:rsidR="00996064" w:rsidRPr="009C1BCB" w:rsidRDefault="001B7A8B">
      <w:pPr>
        <w:rPr>
          <w:rFonts w:ascii="Verdana" w:hAnsi="Verdana"/>
          <w:sz w:val="20"/>
          <w:szCs w:val="20"/>
        </w:rPr>
      </w:pPr>
      <w:r w:rsidRPr="009C1BCB">
        <w:rPr>
          <w:rFonts w:ascii="Verdana" w:hAnsi="Verdana"/>
          <w:sz w:val="20"/>
          <w:szCs w:val="20"/>
        </w:rPr>
        <w:t xml:space="preserve">DE 2017) </w:t>
      </w:r>
    </w:p>
    <w:p w:rsidR="00996064" w:rsidRPr="009C1BCB" w:rsidRDefault="001B7A8B">
      <w:pPr>
        <w:rPr>
          <w:rFonts w:ascii="Verdana" w:hAnsi="Verdana"/>
          <w:sz w:val="20"/>
          <w:szCs w:val="20"/>
        </w:rPr>
      </w:pPr>
      <w:r w:rsidRPr="009C1BCB">
        <w:rPr>
          <w:rFonts w:ascii="Verdana" w:hAnsi="Verdana"/>
          <w:sz w:val="20"/>
          <w:szCs w:val="20"/>
        </w:rPr>
        <w:t xml:space="preserve">La documentación y el material electoral, que se integra por: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numPr>
          <w:ilvl w:val="0"/>
          <w:numId w:val="96"/>
        </w:numPr>
        <w:ind w:hanging="281"/>
        <w:rPr>
          <w:rFonts w:ascii="Verdana" w:hAnsi="Verdana"/>
          <w:sz w:val="20"/>
          <w:szCs w:val="20"/>
        </w:rPr>
      </w:pPr>
      <w:r w:rsidRPr="009C1BCB">
        <w:rPr>
          <w:rFonts w:ascii="Verdana" w:hAnsi="Verdana"/>
          <w:sz w:val="20"/>
          <w:szCs w:val="20"/>
        </w:rPr>
        <w:t xml:space="preserve">En su caso, lista nominal de los electores que podrán votar en la casilla;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numPr>
          <w:ilvl w:val="0"/>
          <w:numId w:val="96"/>
        </w:numPr>
        <w:ind w:hanging="281"/>
        <w:rPr>
          <w:rFonts w:ascii="Verdana" w:hAnsi="Verdana"/>
          <w:sz w:val="20"/>
          <w:szCs w:val="20"/>
        </w:rPr>
      </w:pPr>
      <w:r w:rsidRPr="009C1BCB">
        <w:rPr>
          <w:rFonts w:ascii="Verdana" w:hAnsi="Verdana"/>
          <w:sz w:val="20"/>
          <w:szCs w:val="20"/>
        </w:rPr>
        <w:t xml:space="preserve">En su caso, relación de los representantes de los candidatos independientes ante la Mesa Directiva de casilla y los de carácter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6"/>
        </w:numPr>
        <w:ind w:hanging="281"/>
        <w:rPr>
          <w:rFonts w:ascii="Verdana" w:hAnsi="Verdana"/>
          <w:sz w:val="20"/>
          <w:szCs w:val="20"/>
        </w:rPr>
      </w:pPr>
      <w:r w:rsidRPr="009C1BCB">
        <w:rPr>
          <w:rFonts w:ascii="Verdana" w:hAnsi="Verdana"/>
          <w:sz w:val="20"/>
          <w:szCs w:val="20"/>
        </w:rPr>
        <w:t xml:space="preserve">Las boletas electorales para cada elección en número igual al de los electores que figuren en la lista nominal, más el número que autorice el Consejo General para que los representantes puedan votar y las que en su caso, determine expresamente el mismo Consejo para las casillas especiales;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6"/>
        </w:numPr>
        <w:ind w:hanging="281"/>
        <w:rPr>
          <w:rFonts w:ascii="Verdana" w:hAnsi="Verdana"/>
          <w:sz w:val="20"/>
          <w:szCs w:val="20"/>
        </w:rPr>
      </w:pPr>
      <w:r w:rsidRPr="009C1BCB">
        <w:rPr>
          <w:rFonts w:ascii="Verdana" w:hAnsi="Verdana"/>
          <w:sz w:val="20"/>
          <w:szCs w:val="20"/>
        </w:rPr>
        <w:t xml:space="preserve">Las urnas necesarias para recibir la votación, mismas que deberán fabricarse con materiales transparentes;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6"/>
        </w:numPr>
        <w:ind w:hanging="281"/>
        <w:rPr>
          <w:rFonts w:ascii="Verdana" w:hAnsi="Verdana"/>
          <w:sz w:val="20"/>
          <w:szCs w:val="20"/>
        </w:rPr>
      </w:pPr>
      <w:r w:rsidRPr="009C1BCB">
        <w:rPr>
          <w:rFonts w:ascii="Verdana" w:hAnsi="Verdana"/>
          <w:sz w:val="20"/>
          <w:szCs w:val="20"/>
        </w:rPr>
        <w:t xml:space="preserve">Los canceles o mamparas que garanticen el secreto del voto;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numPr>
          <w:ilvl w:val="0"/>
          <w:numId w:val="96"/>
        </w:numPr>
        <w:ind w:hanging="281"/>
        <w:rPr>
          <w:rFonts w:ascii="Verdana" w:hAnsi="Verdana"/>
          <w:sz w:val="20"/>
          <w:szCs w:val="20"/>
        </w:rPr>
      </w:pPr>
      <w:r w:rsidRPr="009C1BCB">
        <w:rPr>
          <w:rFonts w:ascii="Verdana" w:hAnsi="Verdana"/>
          <w:sz w:val="20"/>
          <w:szCs w:val="20"/>
        </w:rPr>
        <w:t xml:space="preserve">En su caso, el líquido indeleble;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6"/>
        </w:numPr>
        <w:ind w:hanging="281"/>
        <w:rPr>
          <w:rFonts w:ascii="Verdana" w:hAnsi="Verdana"/>
          <w:sz w:val="20"/>
          <w:szCs w:val="20"/>
        </w:rPr>
      </w:pPr>
      <w:r w:rsidRPr="009C1BCB">
        <w:rPr>
          <w:rFonts w:ascii="Verdana" w:hAnsi="Verdana"/>
          <w:sz w:val="20"/>
          <w:szCs w:val="20"/>
        </w:rPr>
        <w:t xml:space="preserve">La documentación, actas aprobadas, útiles de escritorio y demás materiales para el cumplimiento de sus funciones.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Consejo General, tomando las medidas que den certeza y seguridad, procurará que el material electoral sea reciclable y de fácil degradación natural.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En su caso, el Consejo General encargará a una institución académica o técnica de reconocido prestigio la certificación de las características y calidad del líquido indeleble que ha de ser usado el día de la jornada electoral. El líquido seleccionado deberá garantizar plenamente su eficacia. Los envases que lo contengan deberán contar con elementos que identifiquen el producto.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TERCERO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APERTURA DE CASILLAS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197. La instalación y apertura de las casillas, desarrollo de la votación, el escrutinio y cómputo de los sufragios, así como la seguridad y certeza de la votación se realizará conforme a los procedimientos, plazos, términos y bases que establece la Ley General, este Código y de más (sic) normas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SÉPTIMO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PAQUETES ELECTORALES Y RESULTADOS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ENVÍO Y RECEPCIÓN DE LOS PAQUETES ELECTORALES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198. El paquete electoral de cada elección se integrará con los siguientes documentos: </w:t>
      </w:r>
    </w:p>
    <w:p w:rsidR="00996064" w:rsidRPr="009C1BCB" w:rsidRDefault="001B7A8B">
      <w:pPr>
        <w:numPr>
          <w:ilvl w:val="0"/>
          <w:numId w:val="97"/>
        </w:numPr>
        <w:ind w:hanging="362"/>
        <w:rPr>
          <w:rFonts w:ascii="Verdana" w:hAnsi="Verdana"/>
          <w:sz w:val="20"/>
          <w:szCs w:val="20"/>
        </w:rPr>
      </w:pPr>
      <w:r w:rsidRPr="009C1BCB">
        <w:rPr>
          <w:rFonts w:ascii="Verdana" w:hAnsi="Verdana"/>
          <w:sz w:val="20"/>
          <w:szCs w:val="20"/>
        </w:rPr>
        <w:t xml:space="preserve">Un ejemplar de las actas que se levanten en la casilla;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7"/>
        </w:numPr>
        <w:ind w:hanging="362"/>
        <w:rPr>
          <w:rFonts w:ascii="Verdana" w:hAnsi="Verdana"/>
          <w:sz w:val="20"/>
          <w:szCs w:val="20"/>
        </w:rPr>
      </w:pPr>
      <w:r w:rsidRPr="009C1BCB">
        <w:rPr>
          <w:rFonts w:ascii="Verdana" w:hAnsi="Verdana"/>
          <w:sz w:val="20"/>
          <w:szCs w:val="20"/>
        </w:rPr>
        <w:t xml:space="preserve">Las boletas sobrantes inutilizadas;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7"/>
        </w:numPr>
        <w:ind w:hanging="362"/>
        <w:rPr>
          <w:rFonts w:ascii="Verdana" w:hAnsi="Verdana"/>
          <w:sz w:val="20"/>
          <w:szCs w:val="20"/>
        </w:rPr>
      </w:pPr>
      <w:r w:rsidRPr="009C1BCB">
        <w:rPr>
          <w:rFonts w:ascii="Verdana" w:hAnsi="Verdana"/>
          <w:sz w:val="20"/>
          <w:szCs w:val="20"/>
        </w:rPr>
        <w:t xml:space="preserve">Los votos válidos y los nulos;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7"/>
        </w:numPr>
        <w:ind w:hanging="362"/>
        <w:rPr>
          <w:rFonts w:ascii="Verdana" w:hAnsi="Verdana"/>
          <w:sz w:val="20"/>
          <w:szCs w:val="20"/>
        </w:rPr>
      </w:pPr>
      <w:r w:rsidRPr="009C1BCB">
        <w:rPr>
          <w:rFonts w:ascii="Verdana" w:hAnsi="Verdana"/>
          <w:sz w:val="20"/>
          <w:szCs w:val="20"/>
        </w:rPr>
        <w:t xml:space="preserve">(DEROGADA,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7"/>
        </w:numPr>
        <w:ind w:hanging="362"/>
        <w:rPr>
          <w:rFonts w:ascii="Verdana" w:hAnsi="Verdana"/>
          <w:sz w:val="20"/>
          <w:szCs w:val="20"/>
        </w:rPr>
      </w:pPr>
      <w:r w:rsidRPr="009C1BCB">
        <w:rPr>
          <w:rFonts w:ascii="Verdana" w:hAnsi="Verdana"/>
          <w:sz w:val="20"/>
          <w:szCs w:val="20"/>
        </w:rPr>
        <w:t xml:space="preserve">Los escritos de protesta presentados y cualquier otro documento relacionado con la elección.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paquetes de casilla deberán quedar cerrados y sobre su envoltura firmarán los miembros de la Mesa Directiva y los representantes, si desean hacerlo, se levantará constancia de la integración y remisión del mencionado paquete.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199. Se integrará un expediente que estará conformado por un ejemplar de las actas y la constancia señalada en el artículo anterior, así como un tanto de los escritos de protesta presentados en la casilla y cualquier otro documento relacionado con el desarrollo de la jornada electoral, </w:t>
      </w:r>
      <w:proofErr w:type="gramStart"/>
      <w:r w:rsidRPr="009C1BCB">
        <w:rPr>
          <w:rFonts w:ascii="Verdana" w:hAnsi="Verdana"/>
          <w:sz w:val="20"/>
          <w:szCs w:val="20"/>
        </w:rPr>
        <w:t>mismo</w:t>
      </w:r>
      <w:proofErr w:type="gramEnd"/>
      <w:r w:rsidRPr="009C1BCB">
        <w:rPr>
          <w:rFonts w:ascii="Verdana" w:hAnsi="Verdana"/>
          <w:sz w:val="20"/>
          <w:szCs w:val="20"/>
        </w:rPr>
        <w:t xml:space="preserve"> que irá dentro del paquete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200. Se guardará en un sobre por separado un ejemplar legible de las actas de escrutinio y cómputo levantada en la casilla, que irá adherido al paquete de la casilla, dirigido al Presidente del Consejo Electoral correspondiente.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Asimismo, se guardará en un sobre por separado para el programa de resultados electorales preliminares, la primer copia de las actas de escrutinio y cómputo de cada elección; dicho sobre será adherido en uno de los costados exteriores del paquete electoral correspondiente a la elección de ayuntamiento o bien entregado al capacitador-asistente electoral, según lo disponga el Consejo General, para los efectos de lo dispuesto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 INFORMACIÓN PRELIMINAR DE LOS RESULTADOS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[N. DE E. REPUBLICADO],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201. Una vez clausurada la casilla, los paquetes electorales quedarán en poder del Presidente de la misma, quien por sí o auxiliándose del Secretario, los entregará con su respectivo expediente y con el sobre mencionado en el artículo anterior al Consejo Electoral correspondiente o en su caso, a los centros de acopio a que se refiere el presente artículo, dentro de los plazos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8"/>
        </w:numPr>
        <w:rPr>
          <w:rFonts w:ascii="Verdana" w:hAnsi="Verdana"/>
          <w:sz w:val="20"/>
          <w:szCs w:val="20"/>
        </w:rPr>
      </w:pPr>
      <w:r w:rsidRPr="009C1BCB">
        <w:rPr>
          <w:rFonts w:ascii="Verdana" w:hAnsi="Verdana"/>
          <w:sz w:val="20"/>
          <w:szCs w:val="20"/>
        </w:rPr>
        <w:t xml:space="preserve">Inmediatamente, cuando se trate de casillas ubicadas en la zona urbana de la cabecera del distrito o municipio;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8"/>
        </w:numPr>
        <w:rPr>
          <w:rFonts w:ascii="Verdana" w:hAnsi="Verdana"/>
          <w:sz w:val="20"/>
          <w:szCs w:val="20"/>
        </w:rPr>
      </w:pPr>
      <w:r w:rsidRPr="009C1BCB">
        <w:rPr>
          <w:rFonts w:ascii="Verdana" w:hAnsi="Verdana"/>
          <w:sz w:val="20"/>
          <w:szCs w:val="20"/>
        </w:rPr>
        <w:t xml:space="preserve">Dentro de las siguientes doce horas, cuando se trate de casillas ubicadas en la zona urbana fuera de la cabecera del distrito o municipio;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8"/>
        </w:numPr>
        <w:rPr>
          <w:rFonts w:ascii="Verdana" w:hAnsi="Verdana"/>
          <w:sz w:val="20"/>
          <w:szCs w:val="20"/>
        </w:rPr>
      </w:pPr>
      <w:r w:rsidRPr="009C1BCB">
        <w:rPr>
          <w:rFonts w:ascii="Verdana" w:hAnsi="Verdana"/>
          <w:sz w:val="20"/>
          <w:szCs w:val="20"/>
        </w:rPr>
        <w:t xml:space="preserve">Dentro de las siguientes veinticuatro horas, cuando se trate de casillas ubicadas en la zona rural.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(DEROGADO ÚLTIMO PÁRRAFO,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202. Los consejos electorales de comités municipales fungirán como centros de acopio de los paquetes electorales que correspondan a la elección de Gobernador del Estado y de diputados, salvo para el caso de aquellos municipios que cuenten con más de un distrito, los paquetes electorales se entregarán al comité que corresponda. Lo anterior se realizará bajo vigilancia de los partidos políticos que así quieran hacerlo.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consejos electorales de comités municipales en el caso a que se refiere el artículo anterior realizarán la entrega inmediata de los paquetes electorales al consejo electoral de comité distrital correspondiente.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Cuando el Consejo General lo considere necesario solicitará el apoyo de corporaciones de seguridad para el traslado de los paquetes electorales.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203. La demora en la entrega de los paquetes electorales, sólo ocurrirá por causa justificada, sea caso fortuito o de fuerza mayor.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204. La recepción, depósito y salvaguarda de los paquetes en que se contengan los expedientes de casilla por parte de los consejos electorales de comités distritales o municipales, se hará conforme al procedimiento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9"/>
        </w:numPr>
        <w:rPr>
          <w:rFonts w:ascii="Verdana" w:hAnsi="Verdana"/>
          <w:sz w:val="20"/>
          <w:szCs w:val="20"/>
        </w:rPr>
      </w:pPr>
      <w:r w:rsidRPr="009C1BCB">
        <w:rPr>
          <w:rFonts w:ascii="Verdana" w:hAnsi="Verdana"/>
          <w:sz w:val="20"/>
          <w:szCs w:val="20"/>
        </w:rPr>
        <w:t xml:space="preserve">Se recibirán en el orden en que sean entregados por las personas facultadas para ello;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9"/>
        </w:numPr>
        <w:rPr>
          <w:rFonts w:ascii="Verdana" w:hAnsi="Verdana"/>
          <w:sz w:val="20"/>
          <w:szCs w:val="20"/>
        </w:rPr>
      </w:pPr>
      <w:r w:rsidRPr="009C1BCB">
        <w:rPr>
          <w:rFonts w:ascii="Verdana" w:hAnsi="Verdana"/>
          <w:sz w:val="20"/>
          <w:szCs w:val="20"/>
        </w:rPr>
        <w:t xml:space="preserve">El Presidente del Consejo Electoral respectivo dispondrá su depósito, en orden numérico de las casillas, colocando por separado los de las especiales, en un lugar dentro del local del Consejo Electoral que reúna las condiciones de seguridad, desde el momento de su recepción hasta el día en que se practique el cómputo distrital o municipal;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99"/>
        </w:numPr>
        <w:rPr>
          <w:rFonts w:ascii="Verdana" w:hAnsi="Verdana"/>
          <w:sz w:val="20"/>
          <w:szCs w:val="20"/>
        </w:rPr>
      </w:pPr>
      <w:r w:rsidRPr="009C1BCB">
        <w:rPr>
          <w:rFonts w:ascii="Verdana" w:hAnsi="Verdana"/>
          <w:sz w:val="20"/>
          <w:szCs w:val="20"/>
        </w:rPr>
        <w:lastRenderedPageBreak/>
        <w:t xml:space="preserve">El Presidente del Consejo electoral de comité distrital o municipal, bajo su responsabilidad los salvaguardará y al efecto dispondrá que sean selladas las puertas de acceso del lugar a que fueron depositadas, en presencia de los representantes.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De la recepción de los paquetes que contengan los expedientes de casilla, se levantará acta circunstanciada en la que se haga constar, en su caso, los que hubieren sido recibidos sin reunir los requisitos que señala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205. Los consejos electorales respectivos harán las sumas de las actas de escrutinio y cómputo de las casillas conforme éstas se vayan recibiendo y hasta el vencimiento del plazo legal para la entrega de los paquetes que contengan los expedientes electorales, conforme a las siguientes reglas: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0"/>
        </w:numPr>
        <w:rPr>
          <w:rFonts w:ascii="Verdana" w:hAnsi="Verdana"/>
          <w:sz w:val="20"/>
          <w:szCs w:val="20"/>
        </w:rPr>
      </w:pPr>
      <w:r w:rsidRPr="009C1BCB">
        <w:rPr>
          <w:rFonts w:ascii="Verdana" w:hAnsi="Verdana"/>
          <w:sz w:val="20"/>
          <w:szCs w:val="20"/>
        </w:rPr>
        <w:t xml:space="preserve">El consejo electoral respectivo autorizará al personal necesario para la recepción continua y simultánea de los paquetes electorales. Los partidos políticos o candidatos independientes podrán acreditar a sus representantes suplentes para que estén presentes durante dicha recepción;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0"/>
        </w:numPr>
        <w:rPr>
          <w:rFonts w:ascii="Verdana" w:hAnsi="Verdana"/>
          <w:sz w:val="20"/>
          <w:szCs w:val="20"/>
        </w:rPr>
      </w:pPr>
      <w:r w:rsidRPr="009C1BCB">
        <w:rPr>
          <w:rFonts w:ascii="Verdana" w:hAnsi="Verdana"/>
          <w:sz w:val="20"/>
          <w:szCs w:val="20"/>
        </w:rPr>
        <w:t xml:space="preserve">Los funcionarios electorales designados recibirán las actas de escrutinio y cómputo y de inmediato darán lectura en voz alta del resultado de las votaciones que aparezcan en ellas, procediendo a realizar la suma correspondiente para informar inmediatamente al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0"/>
        </w:numPr>
        <w:rPr>
          <w:rFonts w:ascii="Verdana" w:hAnsi="Verdana"/>
          <w:sz w:val="20"/>
          <w:szCs w:val="20"/>
        </w:rPr>
      </w:pPr>
      <w:r w:rsidRPr="009C1BCB">
        <w:rPr>
          <w:rFonts w:ascii="Verdana" w:hAnsi="Verdana"/>
          <w:sz w:val="20"/>
          <w:szCs w:val="20"/>
        </w:rPr>
        <w:t xml:space="preserve">El Secretario o el funcionario autorizado para ello, anotará esos resultados en el lugar que les corresponda en la forma destinada para ello, conforme al orden numérico de las casillas;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0"/>
        </w:numPr>
        <w:rPr>
          <w:rFonts w:ascii="Verdana" w:hAnsi="Verdana"/>
          <w:sz w:val="20"/>
          <w:szCs w:val="20"/>
        </w:rPr>
      </w:pPr>
      <w:r w:rsidRPr="009C1BCB">
        <w:rPr>
          <w:rFonts w:ascii="Verdana" w:hAnsi="Verdana"/>
          <w:sz w:val="20"/>
          <w:szCs w:val="20"/>
        </w:rPr>
        <w:t xml:space="preserve">Los representantes acreditados ante el Consejo, contarán con los formatos adecuados para anotar en ellos los resultados de la votación en las casillas.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Para el mejor conocimiento de los ciudadanos, el Presidente deberá fijar en el exterior del local del Consejo Electoral respectivo, los resultados preliminares de las elecciones.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206. El Consejo General podrá aprobar un mecanismo ágil para la recopilación, recepción, transmisión, captura y validación de la información preliminar de resultados.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acuerdo correspondiente deberá, por lo menos contener: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1"/>
        </w:numPr>
        <w:ind w:hanging="362"/>
        <w:rPr>
          <w:rFonts w:ascii="Verdana" w:hAnsi="Verdana"/>
          <w:sz w:val="20"/>
          <w:szCs w:val="20"/>
        </w:rPr>
      </w:pPr>
      <w:r w:rsidRPr="009C1BCB">
        <w:rPr>
          <w:rFonts w:ascii="Verdana" w:hAnsi="Verdana"/>
          <w:sz w:val="20"/>
          <w:szCs w:val="20"/>
        </w:rPr>
        <w:t xml:space="preserve">La observación y vigilancia de representantes en todas sus fases;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1"/>
        </w:numPr>
        <w:ind w:hanging="362"/>
        <w:rPr>
          <w:rFonts w:ascii="Verdana" w:hAnsi="Verdana"/>
          <w:sz w:val="20"/>
          <w:szCs w:val="20"/>
        </w:rPr>
      </w:pPr>
      <w:r w:rsidRPr="009C1BCB">
        <w:rPr>
          <w:rFonts w:ascii="Verdana" w:hAnsi="Verdana"/>
          <w:sz w:val="20"/>
          <w:szCs w:val="20"/>
        </w:rPr>
        <w:t xml:space="preserve">Las funciones y atribuciones del personal técnico operador del sistema;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1"/>
        </w:numPr>
        <w:ind w:hanging="362"/>
        <w:rPr>
          <w:rFonts w:ascii="Verdana" w:hAnsi="Verdana"/>
          <w:sz w:val="20"/>
          <w:szCs w:val="20"/>
        </w:rPr>
      </w:pPr>
      <w:r w:rsidRPr="009C1BCB">
        <w:rPr>
          <w:rFonts w:ascii="Verdana" w:hAnsi="Verdana"/>
          <w:sz w:val="20"/>
          <w:szCs w:val="20"/>
        </w:rPr>
        <w:t xml:space="preserve">Los criterios y procedimientos aplicables para la captura y transmisión de resultados;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1"/>
        </w:numPr>
        <w:ind w:hanging="362"/>
        <w:rPr>
          <w:rFonts w:ascii="Verdana" w:hAnsi="Verdana"/>
          <w:sz w:val="20"/>
          <w:szCs w:val="20"/>
        </w:rPr>
      </w:pPr>
      <w:r w:rsidRPr="009C1BCB">
        <w:rPr>
          <w:rFonts w:ascii="Verdana" w:hAnsi="Verdana"/>
          <w:sz w:val="20"/>
          <w:szCs w:val="20"/>
        </w:rPr>
        <w:t xml:space="preserve">La hora en que inicie la captura y difusión de los resultados.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OCTAVO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ACTOS POSTERIORES A LA ELECCIÓN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lastRenderedPageBreak/>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CÓMPUTOS ESTATAL, DISTRITALES Y MUNICIPALES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SECCIÓN PRIMERA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PROCEDIMIENTOS DE CÓMPUTO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207. Los consejos electorales de comités distritales o municipales celebrarán sesión permanente a partir de las ocho horas del miércoles siguiente a la jornada electoral, para hacer el cómputo en el siguiente orden: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2"/>
        </w:numPr>
        <w:ind w:hanging="362"/>
        <w:rPr>
          <w:rFonts w:ascii="Verdana" w:hAnsi="Verdana"/>
          <w:sz w:val="20"/>
          <w:szCs w:val="20"/>
        </w:rPr>
      </w:pPr>
      <w:r w:rsidRPr="009C1BCB">
        <w:rPr>
          <w:rFonts w:ascii="Verdana" w:hAnsi="Verdana"/>
          <w:sz w:val="20"/>
          <w:szCs w:val="20"/>
        </w:rPr>
        <w:t xml:space="preserve">De Gobernador del Estado;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2"/>
        </w:numPr>
        <w:ind w:hanging="362"/>
        <w:rPr>
          <w:rFonts w:ascii="Verdana" w:hAnsi="Verdana"/>
          <w:sz w:val="20"/>
          <w:szCs w:val="20"/>
        </w:rPr>
      </w:pPr>
      <w:r w:rsidRPr="009C1BCB">
        <w:rPr>
          <w:rFonts w:ascii="Verdana" w:hAnsi="Verdana"/>
          <w:sz w:val="20"/>
          <w:szCs w:val="20"/>
        </w:rPr>
        <w:t xml:space="preserve">De diputados de mayoría relativa;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2"/>
        </w:numPr>
        <w:ind w:hanging="362"/>
        <w:rPr>
          <w:rFonts w:ascii="Verdana" w:hAnsi="Verdana"/>
          <w:sz w:val="20"/>
          <w:szCs w:val="20"/>
        </w:rPr>
      </w:pPr>
      <w:r w:rsidRPr="009C1BCB">
        <w:rPr>
          <w:rFonts w:ascii="Verdana" w:hAnsi="Verdana"/>
          <w:sz w:val="20"/>
          <w:szCs w:val="20"/>
        </w:rPr>
        <w:t xml:space="preserve">De diputados de representación proporcional;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2"/>
        </w:numPr>
        <w:ind w:hanging="362"/>
        <w:rPr>
          <w:rFonts w:ascii="Verdana" w:hAnsi="Verdana"/>
          <w:sz w:val="20"/>
          <w:szCs w:val="20"/>
        </w:rPr>
      </w:pPr>
      <w:r w:rsidRPr="009C1BCB">
        <w:rPr>
          <w:rFonts w:ascii="Verdana" w:hAnsi="Verdana"/>
          <w:sz w:val="20"/>
          <w:szCs w:val="20"/>
        </w:rPr>
        <w:t xml:space="preserve">De ayuntamientos.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Cada uno de los cómputos a que se refiere el presente artículo, se realizarán sucesivamente y de forma ininterrumpida hasta su conclusión.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208. El cómputo de una elección es el procedimiento por el cual los consejos electorales de comités distritales o municipales determinan, mediante la suma de los resultados anotados en las actas de escrutinio y cómputo de las casillas, el resultado de la votación en un distrito electoral o en un municipio.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209. Abierta la sesión del Consejo Electoral del Comité Distrital se iniciará el cómputo de cada elección, sujetándose al procedimiento señalado en el Reglamento de Elecciones del Instituto Nacional y conforme a las reglas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3"/>
        </w:numPr>
        <w:ind w:hanging="283"/>
        <w:rPr>
          <w:rFonts w:ascii="Verdana" w:hAnsi="Verdana"/>
          <w:sz w:val="20"/>
          <w:szCs w:val="20"/>
        </w:rPr>
      </w:pPr>
      <w:r w:rsidRPr="009C1BCB">
        <w:rPr>
          <w:rFonts w:ascii="Verdana" w:hAnsi="Verdana"/>
          <w:sz w:val="20"/>
          <w:szCs w:val="20"/>
        </w:rPr>
        <w:t xml:space="preserve">Examinará los paquetes electorales, separando los que tengan signos de </w:t>
      </w:r>
    </w:p>
    <w:p w:rsidR="00996064" w:rsidRPr="009C1BCB" w:rsidRDefault="001B7A8B">
      <w:pPr>
        <w:rPr>
          <w:rFonts w:ascii="Verdana" w:hAnsi="Verdana"/>
          <w:sz w:val="20"/>
          <w:szCs w:val="20"/>
        </w:rPr>
      </w:pPr>
      <w:proofErr w:type="gramStart"/>
      <w:r w:rsidRPr="009C1BCB">
        <w:rPr>
          <w:rFonts w:ascii="Verdana" w:hAnsi="Verdana"/>
          <w:sz w:val="20"/>
          <w:szCs w:val="20"/>
        </w:rPr>
        <w:t>alteración</w:t>
      </w:r>
      <w:proofErr w:type="gramEnd"/>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3"/>
        </w:numPr>
        <w:ind w:hanging="283"/>
        <w:rPr>
          <w:rFonts w:ascii="Verdana" w:hAnsi="Verdana"/>
          <w:sz w:val="20"/>
          <w:szCs w:val="20"/>
        </w:rPr>
      </w:pPr>
      <w:r w:rsidRPr="009C1BCB">
        <w:rPr>
          <w:rFonts w:ascii="Verdana" w:hAnsi="Verdana"/>
          <w:sz w:val="20"/>
          <w:szCs w:val="20"/>
        </w:rPr>
        <w:t xml:space="preserve">Se abrirán los paquetes que aparezcan sin alteración de acuerdo al orden numérico de las casillas; se cotejarán los resultados consignados en las actas de escrutinio y cómputo contenidas en el expediente de casilla con los que aparecen en las que obren en poder del Presidente del Consejo Electoral; si ambos resultados coinciden se asentarán en las formas establecidas para ello;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Para el caso de que no obrare el acta de escrutinio y cómputo correspondiente en poder del Presidente del Consejo, los resultados se cotejarán con la primera copia del acta de escrutinio y cómputo destinada al Programa de Resultados Electorales Preliminares y de no existir ésta, con la copia autógrafa que obre en poder de los representantes de al menos dos partidos políticos o candidatos independientes, siempre y cuando no tengan signos de alteración;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3"/>
        </w:numPr>
        <w:ind w:hanging="283"/>
        <w:rPr>
          <w:rFonts w:ascii="Verdana" w:hAnsi="Verdana"/>
          <w:sz w:val="20"/>
          <w:szCs w:val="20"/>
        </w:rPr>
      </w:pPr>
      <w:r w:rsidRPr="009C1BCB">
        <w:rPr>
          <w:rFonts w:ascii="Verdana" w:hAnsi="Verdana"/>
          <w:sz w:val="20"/>
          <w:szCs w:val="20"/>
        </w:rPr>
        <w:lastRenderedPageBreak/>
        <w:t xml:space="preserve">Si los resultados de las actas no coinciden, o no existe el acta de escrutinio y cómputo en el expediente de la casilla, ni obrare en poder del Presidente del Consejo, ni fuera posible realizar el cotejo con las copias de las actas a que se refiere el párrafo anterior, se procederá a realizar nuevamente el escrutinio y cómputo de la casilla, levantándose el acta correspondiente. Los resultados se anotarán en la forma establecida para ello dejándose constancia en el acta circunstanciada correspondiente; de igual manera, se hará constar en dicha acta las objeciones que hubiese manifestado cualquiera de los representantes ante el Consejo, quedando a salvo sus derechos para impugnar ante el Tribunal el cómputo de que se trate. En ningún caso se podrá interrumpir u obstaculizar la realización de los cómputos;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3"/>
        </w:numPr>
        <w:ind w:hanging="283"/>
        <w:rPr>
          <w:rFonts w:ascii="Verdana" w:hAnsi="Verdana"/>
          <w:sz w:val="20"/>
          <w:szCs w:val="20"/>
        </w:rPr>
      </w:pPr>
      <w:r w:rsidRPr="009C1BCB">
        <w:rPr>
          <w:rFonts w:ascii="Verdana" w:hAnsi="Verdana"/>
          <w:sz w:val="20"/>
          <w:szCs w:val="20"/>
        </w:rPr>
        <w:t xml:space="preserve">Se procederá a realizar nuevamente el escrutinio y cómputo en los términos señalados en la fracción anterior, cuando se presente cualquiera de los supuestos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4"/>
        </w:numPr>
        <w:rPr>
          <w:rFonts w:ascii="Verdana" w:hAnsi="Verdana"/>
          <w:sz w:val="20"/>
          <w:szCs w:val="20"/>
        </w:rPr>
      </w:pPr>
      <w:r w:rsidRPr="009C1BCB">
        <w:rPr>
          <w:rFonts w:ascii="Verdana" w:hAnsi="Verdana"/>
          <w:sz w:val="20"/>
          <w:szCs w:val="20"/>
        </w:rPr>
        <w:t xml:space="preserve">Existan errores, alteraciones o inconsistencias evidentes en los distintos elementos de las actas, salvo que puedan corregirse o aclararse con otros elementos;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4"/>
        </w:numPr>
        <w:rPr>
          <w:rFonts w:ascii="Verdana" w:hAnsi="Verdana"/>
          <w:sz w:val="20"/>
          <w:szCs w:val="20"/>
        </w:rPr>
      </w:pPr>
      <w:r w:rsidRPr="009C1BCB">
        <w:rPr>
          <w:rFonts w:ascii="Verdana" w:hAnsi="Verdana"/>
          <w:sz w:val="20"/>
          <w:szCs w:val="20"/>
        </w:rPr>
        <w:t xml:space="preserve">El número de votos nulos sea mayor a la diferencia entre los partidos políticos o candidatos que obtuvieron el primero y segundo lugar en la votación;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4"/>
        </w:numPr>
        <w:rPr>
          <w:rFonts w:ascii="Verdana" w:hAnsi="Verdana"/>
          <w:sz w:val="20"/>
          <w:szCs w:val="20"/>
        </w:rPr>
      </w:pPr>
      <w:r w:rsidRPr="009C1BCB">
        <w:rPr>
          <w:rFonts w:ascii="Verdana" w:hAnsi="Verdana"/>
          <w:sz w:val="20"/>
          <w:szCs w:val="20"/>
        </w:rPr>
        <w:t xml:space="preserve">Todos los votos hayan sido depositados a favor de un mismo partido político, coalición o candidato.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5"/>
        </w:numPr>
        <w:rPr>
          <w:rFonts w:ascii="Verdana" w:hAnsi="Verdana"/>
          <w:sz w:val="20"/>
          <w:szCs w:val="20"/>
        </w:rPr>
      </w:pPr>
      <w:r w:rsidRPr="009C1BCB">
        <w:rPr>
          <w:rFonts w:ascii="Verdana" w:hAnsi="Verdana"/>
          <w:sz w:val="20"/>
          <w:szCs w:val="20"/>
        </w:rPr>
        <w:t xml:space="preserve">A continuación se abrirán los paquetes con muestras de alteración y se realizarán según sea el caso, las operaciones señaladas en las fracciones anteriores, haciéndose constar lo procedente en el acta circunstanciada respectiva;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5"/>
        </w:numPr>
        <w:rPr>
          <w:rFonts w:ascii="Verdana" w:hAnsi="Verdana"/>
          <w:sz w:val="20"/>
          <w:szCs w:val="20"/>
        </w:rPr>
      </w:pPr>
      <w:r w:rsidRPr="009C1BCB">
        <w:rPr>
          <w:rFonts w:ascii="Verdana" w:hAnsi="Verdana"/>
          <w:sz w:val="20"/>
          <w:szCs w:val="20"/>
        </w:rPr>
        <w:t xml:space="preserve">Acto continuo se abrirán los paquetes en que se contengan los expedientes de las casillas especiales, para extraer el de la elección de Gobernador del Estado y se procederá en los términos de las fracciones anteriores;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5"/>
        </w:numPr>
        <w:rPr>
          <w:rFonts w:ascii="Verdana" w:hAnsi="Verdana"/>
          <w:sz w:val="20"/>
          <w:szCs w:val="20"/>
        </w:rPr>
      </w:pPr>
      <w:r w:rsidRPr="009C1BCB">
        <w:rPr>
          <w:rFonts w:ascii="Verdana" w:hAnsi="Verdana"/>
          <w:sz w:val="20"/>
          <w:szCs w:val="20"/>
        </w:rPr>
        <w:t xml:space="preserve">La suma de los resultados, después de realizar las operaciones indicadas en las fracciones anteriores, constituirá el cómputo de la elección de Gobernador del Estado que se asentará en el acta correspondiente;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5"/>
        </w:numPr>
        <w:rPr>
          <w:rFonts w:ascii="Verdana" w:hAnsi="Verdana"/>
          <w:sz w:val="20"/>
          <w:szCs w:val="20"/>
        </w:rPr>
      </w:pPr>
      <w:r w:rsidRPr="009C1BCB">
        <w:rPr>
          <w:rFonts w:ascii="Verdana" w:hAnsi="Verdana"/>
          <w:sz w:val="20"/>
          <w:szCs w:val="20"/>
        </w:rPr>
        <w:t xml:space="preserve">Se hará constar en el acta circunstanciada de la sesión los resultados del cómputo y los incidentes que ocurrieron durante la misma.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Durante la apertura de paquetes electorales conforme a lo señalado en las fracciones anteriores, el Presidente o el Secretario del Consejo correspondiente extraerá: los escritos de protesta, si los hubiere; la lista nominal correspondiente; la relación de ciudadanos que votaron y no aparecen en la lista nominal, así como las hojas de incidentes y la demás documentación que determine el Consejo General en acuerdo previo a la jornada electoral. De la documentación así obtenida, se dará cuenta al Consejo General, debiendo ordenarse conforme a la numeración de las casillas. Las carpetas con dicha documentación quedarán bajo resguardo del presidente del consejo electoral de (sic) comité municipal o distrital y, en su caso, del Secretario Ejecutivo el (sic) Instituto, para atender los requerimientos que llegare a presentar el Tribunal u otros órganos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5"/>
        </w:numPr>
        <w:rPr>
          <w:rFonts w:ascii="Verdana" w:hAnsi="Verdana"/>
          <w:sz w:val="20"/>
          <w:szCs w:val="20"/>
        </w:rPr>
      </w:pPr>
      <w:r w:rsidRPr="009C1BCB">
        <w:rPr>
          <w:rFonts w:ascii="Verdana" w:hAnsi="Verdana"/>
          <w:sz w:val="20"/>
          <w:szCs w:val="20"/>
        </w:rPr>
        <w:lastRenderedPageBreak/>
        <w:t xml:space="preserve">Cuando exista indicio de que la diferencia entre el candidato presunto ganador de la elección y el que haya obtenido el segundo lugar en votación es igual o menor a un punto porcentual, y al inicio de la sesión exista petición expresa del representante del segundo del partido o candidatos antes señalados, el consejo electoral de comité distrital deberá realizar el recuento de votos en la totalidad de las casillas. Para estos efectos se considerará indicio suficiente la presentación ante el Consejo de la sumatoria de resultados por partido consignados en la copia de las actas de escrutinio y cómputo de casilla de todo el distrito;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05"/>
        </w:numPr>
        <w:rPr>
          <w:rFonts w:ascii="Verdana" w:hAnsi="Verdana"/>
          <w:sz w:val="20"/>
          <w:szCs w:val="20"/>
        </w:rPr>
      </w:pPr>
      <w:r w:rsidRPr="009C1BCB">
        <w:rPr>
          <w:rFonts w:ascii="Verdana" w:hAnsi="Verdana"/>
          <w:sz w:val="20"/>
          <w:szCs w:val="20"/>
        </w:rPr>
        <w:t xml:space="preserve">Si al término del cómputo se acredita que la diferencia entre el candidato ganador de la elección y el que haya obtenido el segundo lugar en votación es igual o menor a un punto porcentual, el consejo electoral de (sic) comité distrital, a petición expresa del representante del partido o candidato independiente, deberá realizar el recuento de votos en la totalidad de las casillas. En todo caso, se excluirán del procedimiento anterior las casillas que ya hubiesen sido objeto de recuento;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5"/>
        </w:numPr>
        <w:rPr>
          <w:rFonts w:ascii="Verdana" w:hAnsi="Verdana"/>
          <w:sz w:val="20"/>
          <w:szCs w:val="20"/>
        </w:rPr>
      </w:pPr>
      <w:r w:rsidRPr="009C1BCB">
        <w:rPr>
          <w:rFonts w:ascii="Verdana" w:hAnsi="Verdana"/>
          <w:sz w:val="20"/>
          <w:szCs w:val="20"/>
        </w:rPr>
        <w:t xml:space="preserve">Conforme a lo establecido en el párrafo anterior, para realizar el recuento total de votos respecto de una elección determinada, el consejo electoral de comité distrital o municipal dispondrá lo necesario para que sea realizado sin obstaculizar el escrutinio y cómputo de las demás elecciones y concluya antes del domingo siguiente al de la jornada electoral. Para tales efectos, el presidente del consejo electoral de comité distrital o municipal dará aviso inmediato al Secretario Ejecutivo del Consejo General; ordenará la creación de grupos de trabajo integrados por los consejeros electorales, los representantes de los partidos o candidatos independientes y los vocales, que los presidirán. Los grupos realizarán su tarea en forma simultánea dividiendo entre ellos en forma proporcional los paquetes que cada uno tendrá bajo su responsabilidad. Los partidos políticos o candidatos independientes tendrán derecho a nombrar a un representante en cada grupo, con su respectivo suplente;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5"/>
        </w:numPr>
        <w:rPr>
          <w:rFonts w:ascii="Verdana" w:hAnsi="Verdana"/>
          <w:sz w:val="20"/>
          <w:szCs w:val="20"/>
        </w:rPr>
      </w:pPr>
      <w:r w:rsidRPr="009C1BCB">
        <w:rPr>
          <w:rFonts w:ascii="Verdana" w:hAnsi="Verdana"/>
          <w:sz w:val="20"/>
          <w:szCs w:val="20"/>
        </w:rPr>
        <w:t xml:space="preserve">Si durante el recuento de votos se encuentran en el paquete votos de una elección distinta, se contabilizarán para la elección de que se trate;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5"/>
        </w:numPr>
        <w:rPr>
          <w:rFonts w:ascii="Verdana" w:hAnsi="Verdana"/>
          <w:sz w:val="20"/>
          <w:szCs w:val="20"/>
        </w:rPr>
      </w:pPr>
      <w:r w:rsidRPr="009C1BCB">
        <w:rPr>
          <w:rFonts w:ascii="Verdana" w:hAnsi="Verdana"/>
          <w:sz w:val="20"/>
          <w:szCs w:val="20"/>
        </w:rPr>
        <w:t xml:space="preserve">Quien presida cada grupo de trabajo levantará un acta circunstanciada en la que consignará el resultado del recuento de cada casilla y el resultado final que arroje la suma de votos por cada partido y candidato;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5"/>
        </w:numPr>
        <w:rPr>
          <w:rFonts w:ascii="Verdana" w:hAnsi="Verdana"/>
          <w:sz w:val="20"/>
          <w:szCs w:val="20"/>
        </w:rPr>
      </w:pPr>
      <w:r w:rsidRPr="009C1BCB">
        <w:rPr>
          <w:rFonts w:ascii="Verdana" w:hAnsi="Verdana"/>
          <w:sz w:val="20"/>
          <w:szCs w:val="20"/>
        </w:rPr>
        <w:t xml:space="preserve">El Presidente del consejo electoral de comité distrital o municipal, realizará en sesión plenaria la suma de los resultados consignados en el acta de cada grupo de trabajo y asentará el resultado en el acta final de escrutinio y cómputo de la elección de que se trate;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5"/>
        </w:numPr>
        <w:rPr>
          <w:rFonts w:ascii="Verdana" w:hAnsi="Verdana"/>
          <w:sz w:val="20"/>
          <w:szCs w:val="20"/>
        </w:rPr>
      </w:pPr>
      <w:r w:rsidRPr="009C1BCB">
        <w:rPr>
          <w:rFonts w:ascii="Verdana" w:hAnsi="Verdana"/>
          <w:sz w:val="20"/>
          <w:szCs w:val="20"/>
        </w:rPr>
        <w:t xml:space="preserve">Los errores contenidos en las actas originales de escrutinio y cómputo de casilla que sean corregidos por el consejo electoral de comité distrital o municipal siguiendo el procedimiento establecido en este artículo, no podrán invocarse como causa de nulidad ante el Tribunal.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210. El cómputo de la votación de la elección de diputados, se sujetará al siguiente procedimiento: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6"/>
        </w:numPr>
        <w:ind w:hanging="201"/>
        <w:rPr>
          <w:rFonts w:ascii="Verdana" w:hAnsi="Verdana"/>
          <w:sz w:val="20"/>
          <w:szCs w:val="20"/>
        </w:rPr>
      </w:pPr>
      <w:r w:rsidRPr="009C1BCB">
        <w:rPr>
          <w:rFonts w:ascii="Verdana" w:hAnsi="Verdana"/>
          <w:sz w:val="20"/>
          <w:szCs w:val="20"/>
        </w:rPr>
        <w:t xml:space="preserve">Se realizarán en lo conducente, lo establecido en el artículo anterior;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6"/>
        </w:numPr>
        <w:ind w:hanging="201"/>
        <w:rPr>
          <w:rFonts w:ascii="Verdana" w:hAnsi="Verdana"/>
          <w:sz w:val="20"/>
          <w:szCs w:val="20"/>
        </w:rPr>
      </w:pPr>
      <w:r w:rsidRPr="009C1BCB">
        <w:rPr>
          <w:rFonts w:ascii="Verdana" w:hAnsi="Verdana"/>
          <w:sz w:val="20"/>
          <w:szCs w:val="20"/>
        </w:rPr>
        <w:lastRenderedPageBreak/>
        <w:t xml:space="preserve">La suma de los resultados, después de realizar las operaciones anteriores, constituirá el cómputo distrital de la elección de diputados de mayoría que se asentará en el acta correspondiente;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6"/>
        </w:numPr>
        <w:ind w:hanging="201"/>
        <w:rPr>
          <w:rFonts w:ascii="Verdana" w:hAnsi="Verdana"/>
          <w:sz w:val="20"/>
          <w:szCs w:val="20"/>
        </w:rPr>
      </w:pPr>
      <w:r w:rsidRPr="009C1BCB">
        <w:rPr>
          <w:rFonts w:ascii="Verdana" w:hAnsi="Verdana"/>
          <w:sz w:val="20"/>
          <w:szCs w:val="20"/>
        </w:rPr>
        <w:t xml:space="preserve">El consejo electoral de comité distrital verificará el cumplimiento de los requisitos formales de la elección y así mismo, que los candidatos de la fórmula que haya obtenido la mayoría de los votos cumplan con los requisitos de elegibilidad previstos en la Constitución Local y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6"/>
        </w:numPr>
        <w:ind w:hanging="201"/>
        <w:rPr>
          <w:rFonts w:ascii="Verdana" w:hAnsi="Verdana"/>
          <w:sz w:val="20"/>
          <w:szCs w:val="20"/>
        </w:rPr>
      </w:pPr>
      <w:r w:rsidRPr="009C1BCB">
        <w:rPr>
          <w:rFonts w:ascii="Verdana" w:hAnsi="Verdana"/>
          <w:sz w:val="20"/>
          <w:szCs w:val="20"/>
        </w:rPr>
        <w:t xml:space="preserve">Se hará constar en el acta circunstanciada de la sesión los resultados del cómputo y los incidentes que ocurrieron durante la misma y la declaración de validez de la elección y la elegibilidad de los candidatos de la fórmula que hubiese obtenido la mayoría de votos;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6"/>
        </w:numPr>
        <w:ind w:hanging="201"/>
        <w:rPr>
          <w:rFonts w:ascii="Verdana" w:hAnsi="Verdana"/>
          <w:sz w:val="20"/>
          <w:szCs w:val="20"/>
        </w:rPr>
      </w:pPr>
      <w:r w:rsidRPr="009C1BCB">
        <w:rPr>
          <w:rFonts w:ascii="Verdana" w:hAnsi="Verdana"/>
          <w:sz w:val="20"/>
          <w:szCs w:val="20"/>
        </w:rPr>
        <w:t xml:space="preserve">Concluido el cómputo y emitida la declaración de validez para la elección de diputados de mayoría, el Presidente del consejo electoral de comité distrital expedirá la constancia de mayoría y validez a quien hubiese obtenido el triunfo, salvo el caso de que los integrantes de la fórmula, fueren inelegibles;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6"/>
        </w:numPr>
        <w:ind w:hanging="201"/>
        <w:rPr>
          <w:rFonts w:ascii="Verdana" w:hAnsi="Verdana"/>
          <w:sz w:val="20"/>
          <w:szCs w:val="20"/>
        </w:rPr>
      </w:pPr>
      <w:r w:rsidRPr="009C1BCB">
        <w:rPr>
          <w:rFonts w:ascii="Verdana" w:hAnsi="Verdana"/>
          <w:sz w:val="20"/>
          <w:szCs w:val="20"/>
        </w:rPr>
        <w:t xml:space="preserve">Acto continuo se abrirán los paquetes en que se contengan los expedientes de las casillas especiales para extraer el de la elección de diputados por el principio de representación proporcional y se procederá en los términos del artículo anterior;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6"/>
        </w:numPr>
        <w:ind w:hanging="201"/>
        <w:rPr>
          <w:rFonts w:ascii="Verdana" w:hAnsi="Verdana"/>
          <w:sz w:val="20"/>
          <w:szCs w:val="20"/>
        </w:rPr>
      </w:pPr>
      <w:r w:rsidRPr="009C1BCB">
        <w:rPr>
          <w:rFonts w:ascii="Verdana" w:hAnsi="Verdana"/>
          <w:sz w:val="20"/>
          <w:szCs w:val="20"/>
        </w:rPr>
        <w:t xml:space="preserve">El cómputo distrital de la elección de diputados por el principio de representación proporcional será el resultado de la suma distrital de los votos obtenidos únicamente por los partidos políticos o coaliciones, más la cifra que resulte de la suma de los resultados de las actas de escrutinio y cómputo de las casillas a que se refiere la fracción inmediata anterior; mismo que se asentará en el acta correspondiente a la elección de representación proporcional. No se sumarán los votos que se contabilizaron para la candidatura en común de diputados por el principio de mayoría relativa en su caso;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6"/>
        </w:numPr>
        <w:ind w:hanging="201"/>
        <w:rPr>
          <w:rFonts w:ascii="Verdana" w:hAnsi="Verdana"/>
          <w:sz w:val="20"/>
          <w:szCs w:val="20"/>
        </w:rPr>
      </w:pPr>
      <w:r w:rsidRPr="009C1BCB">
        <w:rPr>
          <w:rFonts w:ascii="Verdana" w:hAnsi="Verdana"/>
          <w:sz w:val="20"/>
          <w:szCs w:val="20"/>
        </w:rPr>
        <w:t xml:space="preserve">Se hará constar en el acta circunstanciada de la sesión los resultados del cómputo, y los incidentes que ocurrieron durante la misma.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Para el cómputo de la elección de diputados, serán aplicables en lo conducente las reglas ya previstas.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211. Durante la apertura de paquetes electorales conforme a lo señalado en las fracciones anteriores, el Presidente o el Secretario del Consejo correspondiente extraerá: los escritos de protesta, si los hubiere; la lista nominal correspondiente; la relación de ciudadanos que votaron y no aparecen en la lista nominal, así como las hojas de incidentes y la demás documentación que determine el Consejo General en acuerdo previo a la jornada electoral. De la documentación así obtenida, se dará cuenta al Consejo General, debiendo ordenarse conforme a la numeración de las casillas. Las carpetas con dicha documentación quedarán bajo resguardo del presidente del consejo electoral de comité municipal o distrital y en su caso del Secretario Ejecutivo del Instituto, para atender los requerimientos que llegare a presentar el Tribunal u otros órganos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212. Abierta la sesión, el consejo electoral de (sic) comité municipal procederá a efectuar el cómputo de la votación de la elección del Ayuntamiento bajo el procedimiento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rPr>
          <w:rFonts w:ascii="Verdana" w:hAnsi="Verdana"/>
          <w:sz w:val="20"/>
          <w:szCs w:val="20"/>
        </w:rPr>
      </w:pPr>
      <w:r w:rsidRPr="009C1BCB">
        <w:rPr>
          <w:rFonts w:ascii="Verdana" w:hAnsi="Verdana"/>
          <w:sz w:val="20"/>
          <w:szCs w:val="20"/>
        </w:rPr>
        <w:t xml:space="preserve">I. Mayoría: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7"/>
        </w:numPr>
        <w:ind w:hanging="362"/>
        <w:rPr>
          <w:rFonts w:ascii="Verdana" w:hAnsi="Verdana"/>
          <w:sz w:val="20"/>
          <w:szCs w:val="20"/>
        </w:rPr>
      </w:pPr>
      <w:r w:rsidRPr="009C1BCB">
        <w:rPr>
          <w:rFonts w:ascii="Verdana" w:hAnsi="Verdana"/>
          <w:sz w:val="20"/>
          <w:szCs w:val="20"/>
        </w:rPr>
        <w:t xml:space="preserve">Examinará los paquetes electorales separando los que tengan signos de </w:t>
      </w:r>
    </w:p>
    <w:p w:rsidR="00996064" w:rsidRPr="009C1BCB" w:rsidRDefault="001B7A8B">
      <w:pPr>
        <w:rPr>
          <w:rFonts w:ascii="Verdana" w:hAnsi="Verdana"/>
          <w:sz w:val="20"/>
          <w:szCs w:val="20"/>
        </w:rPr>
      </w:pPr>
      <w:proofErr w:type="gramStart"/>
      <w:r w:rsidRPr="009C1BCB">
        <w:rPr>
          <w:rFonts w:ascii="Verdana" w:hAnsi="Verdana"/>
          <w:sz w:val="20"/>
          <w:szCs w:val="20"/>
        </w:rPr>
        <w:t>alteración</w:t>
      </w:r>
      <w:proofErr w:type="gramEnd"/>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7"/>
        </w:numPr>
        <w:ind w:hanging="362"/>
        <w:rPr>
          <w:rFonts w:ascii="Verdana" w:hAnsi="Verdana"/>
          <w:sz w:val="20"/>
          <w:szCs w:val="20"/>
        </w:rPr>
      </w:pPr>
      <w:r w:rsidRPr="009C1BCB">
        <w:rPr>
          <w:rFonts w:ascii="Verdana" w:hAnsi="Verdana"/>
          <w:sz w:val="20"/>
          <w:szCs w:val="20"/>
        </w:rPr>
        <w:t xml:space="preserve">Se abrirán los paquetes que aparezcan sin alteración de acuerdo al orden numérico de las casillas; se cotejarán los resultados consignados en las actas de escrutinio y cómputo contenidas en el expediente de casilla con las que obren en poder del Presidente del Consejo; si ambos resultados coinciden se asentarán en las formas establecidas para ello;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7"/>
        </w:numPr>
        <w:ind w:hanging="362"/>
        <w:rPr>
          <w:rFonts w:ascii="Verdana" w:hAnsi="Verdana"/>
          <w:sz w:val="20"/>
          <w:szCs w:val="20"/>
        </w:rPr>
      </w:pPr>
      <w:r w:rsidRPr="009C1BCB">
        <w:rPr>
          <w:rFonts w:ascii="Verdana" w:hAnsi="Verdana"/>
          <w:sz w:val="20"/>
          <w:szCs w:val="20"/>
        </w:rPr>
        <w:t xml:space="preserve">Para el caso de que no obrare el acta de escrutinio y cómputo correspondiente en poder del Presidente del Consejo, los resultados se cotejarán con la primera copia del acta de escrutinio y cómputo destinada al Programa de Resultados </w:t>
      </w:r>
    </w:p>
    <w:p w:rsidR="00996064" w:rsidRPr="009C1BCB" w:rsidRDefault="001B7A8B">
      <w:pPr>
        <w:rPr>
          <w:rFonts w:ascii="Verdana" w:hAnsi="Verdana"/>
          <w:sz w:val="20"/>
          <w:szCs w:val="20"/>
        </w:rPr>
      </w:pPr>
      <w:r w:rsidRPr="009C1BCB">
        <w:rPr>
          <w:rFonts w:ascii="Verdana" w:hAnsi="Verdana"/>
          <w:sz w:val="20"/>
          <w:szCs w:val="20"/>
        </w:rPr>
        <w:t xml:space="preserve">Electorales Preliminares y de no existir ésta, con la copia autógrafa que obre en poder de los representantes de al menos dos partidos políticos o candidatos independientes, siempre y cuando no tengan signos de alteración;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7"/>
        </w:numPr>
        <w:ind w:hanging="362"/>
        <w:rPr>
          <w:rFonts w:ascii="Verdana" w:hAnsi="Verdana"/>
          <w:sz w:val="20"/>
          <w:szCs w:val="20"/>
        </w:rPr>
      </w:pPr>
      <w:r w:rsidRPr="009C1BCB">
        <w:rPr>
          <w:rFonts w:ascii="Verdana" w:hAnsi="Verdana"/>
          <w:sz w:val="20"/>
          <w:szCs w:val="20"/>
        </w:rPr>
        <w:t xml:space="preserve">Si los resultados de las actas no coinciden, o no existe el acta de escrutinio y cómputo en el expediente de la casilla, ni obrare en poder del Presidente del Consejo, ni fuera posible realizar el cotejo con las copias de las actas a que se refiere el párrafo anterior, se procederá a realizar nuevamente el escrutinio y cómputo de la casilla, levantándose el acta correspondiente. Los resultados se anotarán en la forma establecida para ello dejándose constancia en el acta circunstanciada correspondiente; de igual manera, se hará constar en dicha acta las objeciones que hubiese manifestado cualquiera de los representantes ante el Consejo, quedando a salvo sus derechos para impugnar ante el Tribunal el cómputo de que se trate. En ningún caso se podrá interrumpir u obstaculizar la realización de los cómputos;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7"/>
        </w:numPr>
        <w:ind w:hanging="362"/>
        <w:rPr>
          <w:rFonts w:ascii="Verdana" w:hAnsi="Verdana"/>
          <w:sz w:val="20"/>
          <w:szCs w:val="20"/>
        </w:rPr>
      </w:pPr>
      <w:r w:rsidRPr="009C1BCB">
        <w:rPr>
          <w:rFonts w:ascii="Verdana" w:hAnsi="Verdana"/>
          <w:sz w:val="20"/>
          <w:szCs w:val="20"/>
        </w:rPr>
        <w:t xml:space="preserve">Se procederá a realizar nuevamente el escrutinio y cómputo en los términos señalados en la fracción anterior, cuando se presente cualquiera de los supuestos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8"/>
        </w:numPr>
        <w:rPr>
          <w:rFonts w:ascii="Verdana" w:hAnsi="Verdana"/>
          <w:sz w:val="20"/>
          <w:szCs w:val="20"/>
        </w:rPr>
      </w:pPr>
      <w:r w:rsidRPr="009C1BCB">
        <w:rPr>
          <w:rFonts w:ascii="Verdana" w:hAnsi="Verdana"/>
          <w:sz w:val="20"/>
          <w:szCs w:val="20"/>
        </w:rPr>
        <w:t xml:space="preserve">Existan errores, alteraciones o inconsistencias evidentes en los distintos elementos de las actas, salvo que puedan corregirse o aclararse con otros elementos;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8"/>
        </w:numPr>
        <w:rPr>
          <w:rFonts w:ascii="Verdana" w:hAnsi="Verdana"/>
          <w:sz w:val="20"/>
          <w:szCs w:val="20"/>
        </w:rPr>
      </w:pPr>
      <w:r w:rsidRPr="009C1BCB">
        <w:rPr>
          <w:rFonts w:ascii="Verdana" w:hAnsi="Verdana"/>
          <w:sz w:val="20"/>
          <w:szCs w:val="20"/>
        </w:rPr>
        <w:t xml:space="preserve">El número de votos nulos sea mayor a la diferencia entre los partidos políticos o candidatos que obtuvieron el primero y segundo lugar en la votación;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8"/>
        </w:numPr>
        <w:rPr>
          <w:rFonts w:ascii="Verdana" w:hAnsi="Verdana"/>
          <w:sz w:val="20"/>
          <w:szCs w:val="20"/>
        </w:rPr>
      </w:pPr>
      <w:r w:rsidRPr="009C1BCB">
        <w:rPr>
          <w:rFonts w:ascii="Verdana" w:hAnsi="Verdana"/>
          <w:sz w:val="20"/>
          <w:szCs w:val="20"/>
        </w:rPr>
        <w:t xml:space="preserve">Todos los votos hayan sido depositados a favor de un mismo partido político, coalición o candidato.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9"/>
        </w:numPr>
        <w:rPr>
          <w:rFonts w:ascii="Verdana" w:hAnsi="Verdana"/>
          <w:sz w:val="20"/>
          <w:szCs w:val="20"/>
        </w:rPr>
      </w:pPr>
      <w:r w:rsidRPr="009C1BCB">
        <w:rPr>
          <w:rFonts w:ascii="Verdana" w:hAnsi="Verdana"/>
          <w:sz w:val="20"/>
          <w:szCs w:val="20"/>
        </w:rPr>
        <w:t xml:space="preserve">A continuación se abrirán los paquetes con muestras de alteración y se realizarán según sea el caso, las operaciones señaladas en las fracciones anteriores, haciéndose constar lo procedente en el acta respectiva;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9"/>
        </w:numPr>
        <w:rPr>
          <w:rFonts w:ascii="Verdana" w:hAnsi="Verdana"/>
          <w:sz w:val="20"/>
          <w:szCs w:val="20"/>
        </w:rPr>
      </w:pPr>
      <w:r w:rsidRPr="009C1BCB">
        <w:rPr>
          <w:rFonts w:ascii="Verdana" w:hAnsi="Verdana"/>
          <w:sz w:val="20"/>
          <w:szCs w:val="20"/>
        </w:rPr>
        <w:t xml:space="preserve">Cuando exista indicio de que la diferencia entre el candidato presunto ganador de la elección y el que haya obtenido el segundo lugar en votación es igual o menor a un punto porcentual, y al inicio de la sesión exista petición expresa del representante del partido o candidatos antes señalados, el consejo electoral de comité municipal deberá realizar el recuento de votos en la totalidad de las casillas. Para estos efectos se </w:t>
      </w:r>
      <w:r w:rsidRPr="009C1BCB">
        <w:rPr>
          <w:rFonts w:ascii="Verdana" w:hAnsi="Verdana"/>
          <w:sz w:val="20"/>
          <w:szCs w:val="20"/>
        </w:rPr>
        <w:lastRenderedPageBreak/>
        <w:t xml:space="preserve">considerará indicio suficiente la presentación ante el Consejo de la sumatoria de resultados por partido o candidato independiente consignados en la copia de las actas de escrutinio y cómputo de casilla de todo el municipio;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9"/>
        </w:numPr>
        <w:rPr>
          <w:rFonts w:ascii="Verdana" w:hAnsi="Verdana"/>
          <w:sz w:val="20"/>
          <w:szCs w:val="20"/>
        </w:rPr>
      </w:pPr>
      <w:r w:rsidRPr="009C1BCB">
        <w:rPr>
          <w:rFonts w:ascii="Verdana" w:hAnsi="Verdana"/>
          <w:sz w:val="20"/>
          <w:szCs w:val="20"/>
        </w:rPr>
        <w:t xml:space="preserve">Si al término del cómputo la diferencia entre el candidato ganador de la elección y el que haya obtenido el segundo lugar en votación es igual o menor a un punto porcentual, y al inicio de la sesión exista petición expresa del representante del partido o candidatos antes señalados, el consejo electoral de comité municipal deberá realizar el recuento de votos en la totalidad de las casillas. En todo caso, se excluirán del procedimiento anterior las casillas que ya hubiesen sido objeto de recuento;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9"/>
        </w:numPr>
        <w:rPr>
          <w:rFonts w:ascii="Verdana" w:hAnsi="Verdana"/>
          <w:sz w:val="20"/>
          <w:szCs w:val="20"/>
        </w:rPr>
      </w:pPr>
      <w:r w:rsidRPr="009C1BCB">
        <w:rPr>
          <w:rFonts w:ascii="Verdana" w:hAnsi="Verdana"/>
          <w:sz w:val="20"/>
          <w:szCs w:val="20"/>
        </w:rPr>
        <w:t xml:space="preserve">La suma de los resultados, después de realizar las operaciones indicadas en los incisos anteriores, constituirán el cómputo municipal electoral que se asentará en el acta correspondiente;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9"/>
        </w:numPr>
        <w:rPr>
          <w:rFonts w:ascii="Verdana" w:hAnsi="Verdana"/>
          <w:sz w:val="20"/>
          <w:szCs w:val="20"/>
        </w:rPr>
      </w:pPr>
      <w:r w:rsidRPr="009C1BCB">
        <w:rPr>
          <w:rFonts w:ascii="Verdana" w:hAnsi="Verdana"/>
          <w:sz w:val="20"/>
          <w:szCs w:val="20"/>
        </w:rPr>
        <w:t xml:space="preserve">El consejo electoral de comité municipal verificará el cumplimiento de los requisitos formales de la elección y así mismo que los candidatos de la planilla que haya obtenido la mayoría de votos cumplan con los requisitos de elegibilidad previstos en la Constitución Local y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9"/>
        </w:numPr>
        <w:rPr>
          <w:rFonts w:ascii="Verdana" w:hAnsi="Verdana"/>
          <w:sz w:val="20"/>
          <w:szCs w:val="20"/>
        </w:rPr>
      </w:pPr>
      <w:r w:rsidRPr="009C1BCB">
        <w:rPr>
          <w:rFonts w:ascii="Verdana" w:hAnsi="Verdana"/>
          <w:sz w:val="20"/>
          <w:szCs w:val="20"/>
        </w:rPr>
        <w:t xml:space="preserve">Se harán constar en el acta circunstanciada de la sesión los resultados del cómputo, los incidentes que ocurrieren durante la misma y la declaración de validez de la elección y de elegibilidad de los candidatos de la planilla que hubiese obtenido la mayoría de votos;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09"/>
        </w:numPr>
        <w:rPr>
          <w:rFonts w:ascii="Verdana" w:hAnsi="Verdana"/>
          <w:sz w:val="20"/>
          <w:szCs w:val="20"/>
        </w:rPr>
      </w:pPr>
      <w:r w:rsidRPr="009C1BCB">
        <w:rPr>
          <w:rFonts w:ascii="Verdana" w:hAnsi="Verdana"/>
          <w:sz w:val="20"/>
          <w:szCs w:val="20"/>
        </w:rPr>
        <w:t xml:space="preserve">Concluido el cómputo y emitida la declaración de validez para la elección del Ayuntamiento, el Presidente del consejo electoral de comité municipal expedirá la constancia de mayoría y validez a quien hubiese obtenido el triunfo, salvo el caso de que los integrantes de la planilla fueren inelegibles.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Durante la apertura de paquetes electorales conforme a lo señalado en los incisos anteriores, el Presidente o el Secretario del Consejo extraerá: los escritos de protesta, si los hubiere; la lista nominal correspondiente; la relación de ciudadanos que votaron y no aparecen en la lista nominal, así como las hojas de incidentes y la demás documentación que determine el Consejo General en acuerdo previo a la jornada electoral. De la documentación así obtenida, se dará cuenta al Consejo General, debiendo ordenarse conforme a la numeración de las casillas. Las carpetas con dicha documentación quedarán bajo resguardo del Presidente del consejo electoral de comité municipal o distrital y, en su caso del Secretario Ejecutivo del Instituto, para atender los requerimientos que llegare a presentar el Tribunal u otros órganos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right="3881"/>
        <w:rPr>
          <w:rFonts w:ascii="Verdana" w:hAnsi="Verdana"/>
          <w:sz w:val="20"/>
          <w:szCs w:val="20"/>
        </w:rPr>
      </w:pPr>
      <w:r w:rsidRPr="009C1BCB">
        <w:rPr>
          <w:rFonts w:ascii="Verdana" w:hAnsi="Verdana"/>
          <w:sz w:val="20"/>
          <w:szCs w:val="20"/>
        </w:rPr>
        <w:t xml:space="preserve">(REFORMADA, P.O. 1 DE JUNIO DE 2017) II. Representación proporcional: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Podrán participar en la asignación de regidurías por el principio de representación proporcional conforme a lo que establece esta fracción, los partidos políticos que participaron en la elección con planilla de candidatos a integrar el ayuntamiento por sí o en común, las coaliciones o planillas de candidatos independientes que no hayan ganado la elección municipal y hayan obtenido por lo menos el tres por ciento de la votación emitida. En los casos de candidaturas comunes, solamente se tomará en cuenta para la asignación de regidores, los votos que correspondan a los partidos políticos, los cuales se sumarán y considerarán como un solo partido político. No se sumarán los votos que se contabilizaron para la candidatura en común.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rPr>
          <w:rFonts w:ascii="Verdana" w:hAnsi="Verdana"/>
          <w:sz w:val="20"/>
          <w:szCs w:val="20"/>
        </w:rPr>
      </w:pPr>
      <w:r w:rsidRPr="009C1BCB">
        <w:rPr>
          <w:rFonts w:ascii="Verdana" w:hAnsi="Verdana"/>
          <w:sz w:val="20"/>
          <w:szCs w:val="20"/>
        </w:rPr>
        <w:t xml:space="preserve">Para la asignación de regidores por el principio de representación proporcional se usará una fórmula integrada por los siguientes elementos: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0"/>
        </w:numPr>
        <w:ind w:hanging="281"/>
        <w:rPr>
          <w:rFonts w:ascii="Verdana" w:hAnsi="Verdana"/>
          <w:sz w:val="20"/>
          <w:szCs w:val="20"/>
        </w:rPr>
      </w:pPr>
      <w:r w:rsidRPr="009C1BCB">
        <w:rPr>
          <w:rFonts w:ascii="Verdana" w:hAnsi="Verdana"/>
          <w:sz w:val="20"/>
          <w:szCs w:val="20"/>
        </w:rPr>
        <w:t xml:space="preserve">Cociente electoral;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0"/>
        </w:numPr>
        <w:ind w:hanging="281"/>
        <w:rPr>
          <w:rFonts w:ascii="Verdana" w:hAnsi="Verdana"/>
          <w:sz w:val="20"/>
          <w:szCs w:val="20"/>
        </w:rPr>
      </w:pPr>
      <w:r w:rsidRPr="009C1BCB">
        <w:rPr>
          <w:rFonts w:ascii="Verdana" w:hAnsi="Verdana"/>
          <w:sz w:val="20"/>
          <w:szCs w:val="20"/>
        </w:rPr>
        <w:t xml:space="preserve">Resto Mayor.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213. La asignación de regidores por el principio de representación proporcional se hará siguiendo el orden que ocupan los candidatos a este cargo en la planilla a integrar el Ayuntamiento. Los partidos políticos, coaliciones y candidatos independientes que participen de la asignación de regidores por el principio de representación proporcional, tendrán derecho a que se les asignen tantas regidurías como veces contenga su votación el cociente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Si hecho lo anterior, aun quedaran regidurías por asignar, se distribuirán por resto mayor, siguiendo el orden decreciente de los votos no utilizados por cada uno de los partidos políticos o candidatos independientes.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214. Se entenderá, para efectos de la asignación de regidores por el principio de representación proporcional: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1"/>
        </w:numPr>
        <w:rPr>
          <w:rFonts w:ascii="Verdana" w:hAnsi="Verdana"/>
          <w:sz w:val="20"/>
          <w:szCs w:val="20"/>
        </w:rPr>
      </w:pPr>
      <w:r w:rsidRPr="009C1BCB">
        <w:rPr>
          <w:rFonts w:ascii="Verdana" w:hAnsi="Verdana"/>
          <w:sz w:val="20"/>
          <w:szCs w:val="20"/>
        </w:rPr>
        <w:t xml:space="preserve">Por votación emitida, el total de votos que hayan sido depositados en las urnas del municipio para la elección de Ayuntamiento;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11"/>
        </w:numPr>
        <w:rPr>
          <w:rFonts w:ascii="Verdana" w:hAnsi="Verdana"/>
          <w:sz w:val="20"/>
          <w:szCs w:val="20"/>
        </w:rPr>
      </w:pPr>
      <w:r w:rsidRPr="009C1BCB">
        <w:rPr>
          <w:rFonts w:ascii="Verdana" w:hAnsi="Verdana"/>
          <w:sz w:val="20"/>
          <w:szCs w:val="20"/>
        </w:rPr>
        <w:t xml:space="preserve">Por votación válida, la que resulte de restar a la votación emitida los votos nulos, los que correspondan a los candidatos no registrados y los obtenidos por los partidos, coaliciones o candidaturas independientes que no alcanzaron el tres por ciento de la votación emitida así como la de la planilla que haya resultado ganadora en la elección;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1"/>
        </w:numPr>
        <w:rPr>
          <w:rFonts w:ascii="Verdana" w:hAnsi="Verdana"/>
          <w:sz w:val="20"/>
          <w:szCs w:val="20"/>
        </w:rPr>
      </w:pPr>
      <w:r w:rsidRPr="009C1BCB">
        <w:rPr>
          <w:rFonts w:ascii="Verdana" w:hAnsi="Verdana"/>
          <w:sz w:val="20"/>
          <w:szCs w:val="20"/>
        </w:rPr>
        <w:t xml:space="preserve">Por cociente electoral, el resultado de dividir la votación válida entre el número total de regidurías a asignar por el principio de representación proporcional;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11"/>
        </w:numPr>
        <w:rPr>
          <w:rFonts w:ascii="Verdana" w:hAnsi="Verdana"/>
          <w:sz w:val="20"/>
          <w:szCs w:val="20"/>
        </w:rPr>
      </w:pPr>
      <w:r w:rsidRPr="009C1BCB">
        <w:rPr>
          <w:rFonts w:ascii="Verdana" w:hAnsi="Verdana"/>
          <w:sz w:val="20"/>
          <w:szCs w:val="20"/>
        </w:rPr>
        <w:t xml:space="preserve">Por resto mayor, el remanente de las votaciones de cada partido político, coalición o candidaturas independientes, una vez hecha la asignación de regidores, cuando aún haya regidurías por distribuir.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215. Los presidentes de los consejos electorales publicarán en el exterior de los locales que ocupen, al término del cómputo, los resultados de cada una de las elecciones, así mismo, deberán: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2"/>
        </w:numPr>
        <w:rPr>
          <w:rFonts w:ascii="Verdana" w:hAnsi="Verdana"/>
          <w:sz w:val="20"/>
          <w:szCs w:val="20"/>
        </w:rPr>
      </w:pPr>
      <w:r w:rsidRPr="009C1BCB">
        <w:rPr>
          <w:rFonts w:ascii="Verdana" w:hAnsi="Verdana"/>
          <w:sz w:val="20"/>
          <w:szCs w:val="20"/>
        </w:rPr>
        <w:t xml:space="preserve">Integrar el expediente del cómputo distrital de la elección de diputados de mayoría, con las actas de las casillas, el original del acta de cómputo distrital, la declaración de validez de la elección, la copia de la constancia de mayoría otorgada, el acta circunstanciada de la sesión de cómputo y el informe pormenorizado del presidente sobre el desarrollo del proceso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2"/>
        </w:numPr>
        <w:rPr>
          <w:rFonts w:ascii="Verdana" w:hAnsi="Verdana"/>
          <w:sz w:val="20"/>
          <w:szCs w:val="20"/>
        </w:rPr>
      </w:pPr>
      <w:r w:rsidRPr="009C1BCB">
        <w:rPr>
          <w:rFonts w:ascii="Verdana" w:hAnsi="Verdana"/>
          <w:sz w:val="20"/>
          <w:szCs w:val="20"/>
        </w:rPr>
        <w:t xml:space="preserve">Integrar el expediente del cómputo distrital de la elección de diputados de representación proporcional, con una copia certificada de las actas de las casillas y el original del acta del cómputo distrital de representación proporcional, copia certificada </w:t>
      </w:r>
      <w:r w:rsidRPr="009C1BCB">
        <w:rPr>
          <w:rFonts w:ascii="Verdana" w:hAnsi="Verdana"/>
          <w:sz w:val="20"/>
          <w:szCs w:val="20"/>
        </w:rPr>
        <w:lastRenderedPageBreak/>
        <w:t xml:space="preserve">del acta circunstanciada de la sesión de cómputo y copia del informe pormenorizado del Presidente sobre el desarrollo del proceso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2"/>
        </w:numPr>
        <w:rPr>
          <w:rFonts w:ascii="Verdana" w:hAnsi="Verdana"/>
          <w:sz w:val="20"/>
          <w:szCs w:val="20"/>
        </w:rPr>
      </w:pPr>
      <w:r w:rsidRPr="009C1BCB">
        <w:rPr>
          <w:rFonts w:ascii="Verdana" w:hAnsi="Verdana"/>
          <w:sz w:val="20"/>
          <w:szCs w:val="20"/>
        </w:rPr>
        <w:t xml:space="preserve">Integrar el expediente del cómputo distrital de la elección de Gobernador del Estado, con las actas de las casillas, el original del acta de cómputo distrital, copia del acta circunstanciada de la sesión de cómputo y copia del informe pormenorizado del Presidente sobre el desarrollo del proceso electoral;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2"/>
        </w:numPr>
        <w:rPr>
          <w:rFonts w:ascii="Verdana" w:hAnsi="Verdana"/>
          <w:sz w:val="20"/>
          <w:szCs w:val="20"/>
        </w:rPr>
      </w:pPr>
      <w:r w:rsidRPr="009C1BCB">
        <w:rPr>
          <w:rFonts w:ascii="Verdana" w:hAnsi="Verdana"/>
          <w:sz w:val="20"/>
          <w:szCs w:val="20"/>
        </w:rPr>
        <w:t xml:space="preserve">Los presidentes de los consejos electorales de comités distritales, una vez integrados los expedientes a que se refieren las fracciones I, II y III de este artículo procederán 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3"/>
        </w:numPr>
        <w:rPr>
          <w:rFonts w:ascii="Verdana" w:hAnsi="Verdana"/>
          <w:sz w:val="20"/>
          <w:szCs w:val="20"/>
        </w:rPr>
      </w:pPr>
      <w:r w:rsidRPr="009C1BCB">
        <w:rPr>
          <w:rFonts w:ascii="Verdana" w:hAnsi="Verdana"/>
          <w:sz w:val="20"/>
          <w:szCs w:val="20"/>
        </w:rPr>
        <w:t xml:space="preserve">Remitir al Tribunal, cuando se hubiere interpuesto el Juicio de Inconformidad, junto con éste, los escritos de protesta, actas de casilla y el informe respectivo, así como copia certificada de los expedientes de los cómputos distritales cuando se impugnen las elecciones de diputados por ambos principios; y en su caso, el expediente del cómputo distrital de la elección de Gobernador del Estado cuyos resultados hubieren sido impugnados;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3"/>
        </w:numPr>
        <w:rPr>
          <w:rFonts w:ascii="Verdana" w:hAnsi="Verdana"/>
          <w:sz w:val="20"/>
          <w:szCs w:val="20"/>
        </w:rPr>
      </w:pPr>
      <w:r w:rsidRPr="009C1BCB">
        <w:rPr>
          <w:rFonts w:ascii="Verdana" w:hAnsi="Verdana"/>
          <w:sz w:val="20"/>
          <w:szCs w:val="20"/>
        </w:rPr>
        <w:t xml:space="preserve">Remitir al Congreso, copia certificada de la constancia de mayoría y validez de la fórmula de candidatos a diputados de mayoría que la hubiere obtenido;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3"/>
        </w:numPr>
        <w:rPr>
          <w:rFonts w:ascii="Verdana" w:hAnsi="Verdana"/>
          <w:sz w:val="20"/>
          <w:szCs w:val="20"/>
        </w:rPr>
      </w:pPr>
      <w:r w:rsidRPr="009C1BCB">
        <w:rPr>
          <w:rFonts w:ascii="Verdana" w:hAnsi="Verdana"/>
          <w:sz w:val="20"/>
          <w:szCs w:val="20"/>
        </w:rPr>
        <w:t xml:space="preserve">Remitir al consejo general copia del expediente del cómputo distrital y declaración de validez de la elección de mayoría relativa, así como el original del cómputo de representación proporcional;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3"/>
        </w:numPr>
        <w:rPr>
          <w:rFonts w:ascii="Verdana" w:hAnsi="Verdana"/>
          <w:sz w:val="20"/>
          <w:szCs w:val="20"/>
        </w:rPr>
      </w:pPr>
      <w:r w:rsidRPr="009C1BCB">
        <w:rPr>
          <w:rFonts w:ascii="Verdana" w:hAnsi="Verdana"/>
          <w:sz w:val="20"/>
          <w:szCs w:val="20"/>
        </w:rPr>
        <w:t xml:space="preserve">Remitir al Consejo General, el expediente del cómputo distrital de la elección de Gobernador del Estado.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mismo procedimiento observarán los consejos municipales, en su parte relativa a la integración y envío de expedientes al Tribunal y al propio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216. El Consejo General celebrará sesión el domingo siguiente del día de la jornada electoral, para efectuar el cómputo estatal correspondiente a la elección de Gobernador.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cómputo estatal es el procedimiento por el cual el Consejo General determina, mediante la suma de los resultados anotados en las actas de cómputo distrital de la elección de Gobernador y el resultado del acta de la votación estatal recibida del extranjero, la votación obtenida en la elección de Gobernador. Este cómputo se sujetará a las reglas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4"/>
        </w:numPr>
        <w:ind w:hanging="268"/>
        <w:rPr>
          <w:rFonts w:ascii="Verdana" w:hAnsi="Verdana"/>
          <w:sz w:val="20"/>
          <w:szCs w:val="20"/>
        </w:rPr>
      </w:pPr>
      <w:r w:rsidRPr="009C1BCB">
        <w:rPr>
          <w:rFonts w:ascii="Verdana" w:hAnsi="Verdana"/>
          <w:sz w:val="20"/>
          <w:szCs w:val="20"/>
        </w:rPr>
        <w:t xml:space="preserve">Se tomará nota de los resultados que consten en cada una de las actas de cómputo distrital;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4"/>
        </w:numPr>
        <w:ind w:hanging="268"/>
        <w:rPr>
          <w:rFonts w:ascii="Verdana" w:hAnsi="Verdana"/>
          <w:sz w:val="20"/>
          <w:szCs w:val="20"/>
        </w:rPr>
      </w:pPr>
      <w:r w:rsidRPr="009C1BCB">
        <w:rPr>
          <w:rFonts w:ascii="Verdana" w:hAnsi="Verdana"/>
          <w:sz w:val="20"/>
          <w:szCs w:val="20"/>
        </w:rPr>
        <w:t xml:space="preserve">Se sumarán los resultados de la votación recibida del extranjero;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4"/>
        </w:numPr>
        <w:ind w:hanging="268"/>
        <w:rPr>
          <w:rFonts w:ascii="Verdana" w:hAnsi="Verdana"/>
          <w:sz w:val="20"/>
          <w:szCs w:val="20"/>
        </w:rPr>
      </w:pPr>
      <w:r w:rsidRPr="009C1BCB">
        <w:rPr>
          <w:rFonts w:ascii="Verdana" w:hAnsi="Verdana"/>
          <w:sz w:val="20"/>
          <w:szCs w:val="20"/>
        </w:rPr>
        <w:t xml:space="preserve">Cuando exista indicio de que la diferencia entre el candidato presunto ganador de la elección y el que haya obtenido el segundo lugar en votación es igual o menor a un punto porcentual, y al inicio de la sesión exista petición expresa del representante del partido que postuló al segundo de los candidatos antes señalados, el Consejo General deberá realizar el recuento de votos en la totalidad de las casillas. Para estos efectos </w:t>
      </w:r>
      <w:r w:rsidRPr="009C1BCB">
        <w:rPr>
          <w:rFonts w:ascii="Verdana" w:hAnsi="Verdana"/>
          <w:sz w:val="20"/>
          <w:szCs w:val="20"/>
        </w:rPr>
        <w:lastRenderedPageBreak/>
        <w:t xml:space="preserve">se considerará indicio suficiente la presentación ante el Consejo de la sumatoria de resultados por partido consignados en la copia de las actas de escrutinio y cómputo de casilla de todo el Estado;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14"/>
        </w:numPr>
        <w:ind w:hanging="268"/>
        <w:rPr>
          <w:rFonts w:ascii="Verdana" w:hAnsi="Verdana"/>
          <w:sz w:val="20"/>
          <w:szCs w:val="20"/>
        </w:rPr>
      </w:pPr>
      <w:r w:rsidRPr="009C1BCB">
        <w:rPr>
          <w:rFonts w:ascii="Verdana" w:hAnsi="Verdana"/>
          <w:sz w:val="20"/>
          <w:szCs w:val="20"/>
        </w:rPr>
        <w:t xml:space="preserve">Si al término del cómputo se acredita que la diferencia entre el candidato ganador de la elección y el que haya obtenido el segundo lugar en votación es igual o menor a un punto porcentual, el Consejo General, a petición expresa del representante del partido o candidato independiente, deberá realizar el recuento de votos en la totalidad de las casillas. En todo caso, se excluirán del procedimiento anterior las casillas que ya hubiesen sido objeto de recuento;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4"/>
        </w:numPr>
        <w:ind w:hanging="268"/>
        <w:rPr>
          <w:rFonts w:ascii="Verdana" w:hAnsi="Verdana"/>
          <w:sz w:val="20"/>
          <w:szCs w:val="20"/>
        </w:rPr>
      </w:pPr>
      <w:r w:rsidRPr="009C1BCB">
        <w:rPr>
          <w:rFonts w:ascii="Verdana" w:hAnsi="Verdana"/>
          <w:sz w:val="20"/>
          <w:szCs w:val="20"/>
        </w:rPr>
        <w:t xml:space="preserve">Una vez efectuadas las operaciones anteriores, la suma de los resultados constituirá el cómputo estatal en la elección de Gobernador;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4"/>
        </w:numPr>
        <w:ind w:hanging="268"/>
        <w:rPr>
          <w:rFonts w:ascii="Verdana" w:hAnsi="Verdana"/>
          <w:sz w:val="20"/>
          <w:szCs w:val="20"/>
        </w:rPr>
      </w:pPr>
      <w:r w:rsidRPr="009C1BCB">
        <w:rPr>
          <w:rFonts w:ascii="Verdana" w:hAnsi="Verdana"/>
          <w:sz w:val="20"/>
          <w:szCs w:val="20"/>
        </w:rPr>
        <w:t xml:space="preserve">Se harán constar en el acta circunstanciada de la sesión el resultado del cómputo y los incidentes que ocurran durante la misma.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217. El Presidente del Consejo General deberá: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5"/>
        </w:numPr>
        <w:rPr>
          <w:rFonts w:ascii="Verdana" w:hAnsi="Verdana"/>
          <w:sz w:val="20"/>
          <w:szCs w:val="20"/>
        </w:rPr>
      </w:pPr>
      <w:r w:rsidRPr="009C1BCB">
        <w:rPr>
          <w:rFonts w:ascii="Verdana" w:hAnsi="Verdana"/>
          <w:sz w:val="20"/>
          <w:szCs w:val="20"/>
        </w:rPr>
        <w:t xml:space="preserve">Expedir, al concluir la sesión de cómputo estatal de la elección de Gobernador, la constancia de mayoría al candidato que haya obtenido el triunfo;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5"/>
        </w:numPr>
        <w:rPr>
          <w:rFonts w:ascii="Verdana" w:hAnsi="Verdana"/>
          <w:sz w:val="20"/>
          <w:szCs w:val="20"/>
        </w:rPr>
      </w:pPr>
      <w:r w:rsidRPr="009C1BCB">
        <w:rPr>
          <w:rFonts w:ascii="Verdana" w:hAnsi="Verdana"/>
          <w:sz w:val="20"/>
          <w:szCs w:val="20"/>
        </w:rPr>
        <w:t xml:space="preserve">Fijar en el exterior del local del Consejo General el resultado del cómputo estatal;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5"/>
        </w:numPr>
        <w:rPr>
          <w:rFonts w:ascii="Verdana" w:hAnsi="Verdana"/>
          <w:sz w:val="20"/>
          <w:szCs w:val="20"/>
        </w:rPr>
      </w:pPr>
      <w:r w:rsidRPr="009C1BCB">
        <w:rPr>
          <w:rFonts w:ascii="Verdana" w:hAnsi="Verdana"/>
          <w:sz w:val="20"/>
          <w:szCs w:val="20"/>
        </w:rPr>
        <w:t xml:space="preserve">Remitir al Tribunal el expediente del cómputo estatal de la elección de Gobernador del Estado con los juicios de inconformidad que se hubiesen presentado ante los cómputos distritales o el cómputo estatal.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218. El Consejo General hará el cómputo de la circunscripción plurinominal el domingo siguiente a la elección.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relación al cómputo de circunscripción, se procederá de la manera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6"/>
        </w:numPr>
        <w:ind w:hanging="335"/>
        <w:rPr>
          <w:rFonts w:ascii="Verdana" w:hAnsi="Verdana"/>
          <w:sz w:val="20"/>
          <w:szCs w:val="20"/>
        </w:rPr>
      </w:pPr>
      <w:r w:rsidRPr="009C1BCB">
        <w:rPr>
          <w:rFonts w:ascii="Verdana" w:hAnsi="Verdana"/>
          <w:sz w:val="20"/>
          <w:szCs w:val="20"/>
        </w:rPr>
        <w:t xml:space="preserve">Se tomará nota de los resultados que consten en las actas de cómputo distrital;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6"/>
        </w:numPr>
        <w:ind w:hanging="335"/>
        <w:rPr>
          <w:rFonts w:ascii="Verdana" w:hAnsi="Verdana"/>
          <w:sz w:val="20"/>
          <w:szCs w:val="20"/>
        </w:rPr>
      </w:pPr>
      <w:r w:rsidRPr="009C1BCB">
        <w:rPr>
          <w:rFonts w:ascii="Verdana" w:hAnsi="Verdana"/>
          <w:sz w:val="20"/>
          <w:szCs w:val="20"/>
        </w:rPr>
        <w:t xml:space="preserve">La suma de estos resultados constituirá el cómputo de circunscripción de la elección de representación proporcional;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6"/>
        </w:numPr>
        <w:ind w:hanging="335"/>
        <w:rPr>
          <w:rFonts w:ascii="Verdana" w:hAnsi="Verdana"/>
          <w:sz w:val="20"/>
          <w:szCs w:val="20"/>
        </w:rPr>
      </w:pPr>
      <w:r w:rsidRPr="009C1BCB">
        <w:rPr>
          <w:rFonts w:ascii="Verdana" w:hAnsi="Verdana"/>
          <w:sz w:val="20"/>
          <w:szCs w:val="20"/>
        </w:rPr>
        <w:t xml:space="preserve">Se hará la declaratoria de validez de la elección;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6"/>
        </w:numPr>
        <w:ind w:hanging="335"/>
        <w:rPr>
          <w:rFonts w:ascii="Verdana" w:hAnsi="Verdana"/>
          <w:sz w:val="20"/>
          <w:szCs w:val="20"/>
        </w:rPr>
      </w:pPr>
      <w:r w:rsidRPr="009C1BCB">
        <w:rPr>
          <w:rFonts w:ascii="Verdana" w:hAnsi="Verdana"/>
          <w:sz w:val="20"/>
          <w:szCs w:val="20"/>
        </w:rPr>
        <w:t xml:space="preserve">Se aplicará el procedimiento y fórmula de asignación de diputados de representación proporcional establecidos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6"/>
        </w:numPr>
        <w:ind w:hanging="335"/>
        <w:rPr>
          <w:rFonts w:ascii="Verdana" w:hAnsi="Verdana"/>
          <w:sz w:val="20"/>
          <w:szCs w:val="20"/>
        </w:rPr>
      </w:pPr>
      <w:r w:rsidRPr="009C1BCB">
        <w:rPr>
          <w:rFonts w:ascii="Verdana" w:hAnsi="Verdana"/>
          <w:sz w:val="20"/>
          <w:szCs w:val="20"/>
        </w:rPr>
        <w:t xml:space="preserve">Declarará qué partidos políticos de acuerdo con las listas registradas obtuvieron diputados de representación proporcional y expedirá las constancias respectivas;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6"/>
        </w:numPr>
        <w:ind w:hanging="335"/>
        <w:rPr>
          <w:rFonts w:ascii="Verdana" w:hAnsi="Verdana"/>
          <w:sz w:val="20"/>
          <w:szCs w:val="20"/>
        </w:rPr>
      </w:pPr>
      <w:r w:rsidRPr="009C1BCB">
        <w:rPr>
          <w:rFonts w:ascii="Verdana" w:hAnsi="Verdana"/>
          <w:sz w:val="20"/>
          <w:szCs w:val="20"/>
        </w:rPr>
        <w:t xml:space="preserve">Se hará constar en el acta circunstanciada de la sesión el resultado del cómputo y los incidentes que ocurran durante la misma.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lastRenderedPageBreak/>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PROCEDIMIENTO PARA EL RECUENTO TOTAL DE VOTOS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219. Para realizar el recuento total de votos a que se refiere este Código, el Consejo correspondiente dispondrá lo necesario para que sea realizado, en su caso, sin obstaculizar el escrutinio y cómputo de las demás elecciones.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220. Para tales efectos, los presidentes de los Consejos correspondientes ordenarán de inmediato la creación de grupos de trabajo integrados por los consejeros electorales, los representantes y los funcionarios electorales, que los presidirán. Los grupos realizarán su tarea en forma simultánea dividiendo entre ellos en forma proporcional los paquetes que cada uno tendrá bajo su responsabilidad. Los partidos políticos o candidatos independientes tendrán derecho a nombrar a un representante en cada grupo, con su respectivo suplente.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221. El funcionario electoral que presida cada grupo levantará un acta circunstanciada en la que consignará el resultado del recuento de cada casilla y el resultado final que arroje la suma de votos por cada partido y candidato.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Presidente del Consejo realizará en sesión plenaria la suma de los resultados consignados en el acta de cada grupo de trabajo y asentará el resultado en el acta final de escrutinio y cómputo de la elección de que se trate.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222. Los errores contenidos en las actas originales de escrutinio y cómputo de casilla que sean corregidos por los consejos electorales siguiendo el procedimiento establecido en este capítulo. No podrán invocarse como causa de nulidad ante el Tribunal.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ningún caso podrá solicitarse al Tribunal que realice recuento de votos respecto de las casillas que hayan sido objeto de dicho procedimiento en los consejos electorales.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223. En el caso de la elección de Gobernador del Estado el Consejo General se podrá auxiliar de los consejos electorales de comités distritales para la formación de los grupos de trabajo que harán el recuento de los votos.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LIBRO QUINTO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REGÍMENES SANCIONADOR ELECTORAL Y DISCIPLINARIO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INTERNO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PERSONAL DEL TRIBUNAL ELECTORAL DEL ESTADO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ÚNICO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PERSONAL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ARTÍCULO 224. El personal del Tribunal que incurra en responsabilidad por incumplimiento a las obligaciones que le impone este Código, la Ley de la Justicia en materia Electoral y de Participación Ciudadana del Estado de Michoacán de Ocampo, el Reglamento Interior del Tribunal y demás disposiciones legales aplicables, será sancionado, según corresponda, por el Presidente o por el Pleno.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Pleno sancionará al Secretario o Secretarios del Tribunal y el Presidente al resto del personal.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el caso de los magistrados se estará a lo dispuesto en el Título Cuarto de la Constitución Local.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225. Las sanciones por las faltas administrativas a que se refiere el artículo anterior consistirán en: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7"/>
        </w:numPr>
        <w:ind w:hanging="335"/>
        <w:rPr>
          <w:rFonts w:ascii="Verdana" w:hAnsi="Verdana"/>
          <w:sz w:val="20"/>
          <w:szCs w:val="20"/>
        </w:rPr>
      </w:pPr>
      <w:r w:rsidRPr="009C1BCB">
        <w:rPr>
          <w:rFonts w:ascii="Verdana" w:hAnsi="Verdana"/>
          <w:sz w:val="20"/>
          <w:szCs w:val="20"/>
        </w:rPr>
        <w:t xml:space="preserve">Amonestación;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7"/>
        </w:numPr>
        <w:ind w:hanging="335"/>
        <w:rPr>
          <w:rFonts w:ascii="Verdana" w:hAnsi="Verdana"/>
          <w:sz w:val="20"/>
          <w:szCs w:val="20"/>
        </w:rPr>
      </w:pPr>
      <w:r w:rsidRPr="009C1BCB">
        <w:rPr>
          <w:rFonts w:ascii="Verdana" w:hAnsi="Verdana"/>
          <w:sz w:val="20"/>
          <w:szCs w:val="20"/>
        </w:rPr>
        <w:t xml:space="preserve">Suspensión provisional hasta por quince días;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7"/>
        </w:numPr>
        <w:ind w:hanging="335"/>
        <w:rPr>
          <w:rFonts w:ascii="Verdana" w:hAnsi="Verdana"/>
          <w:sz w:val="20"/>
          <w:szCs w:val="20"/>
        </w:rPr>
      </w:pPr>
      <w:r w:rsidRPr="009C1BCB">
        <w:rPr>
          <w:rFonts w:ascii="Verdana" w:hAnsi="Verdana"/>
          <w:sz w:val="20"/>
          <w:szCs w:val="20"/>
        </w:rPr>
        <w:t xml:space="preserve">Destitución del cargo.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226. Para la determinación de las sanciones, el Secretario General citará al presunto infractor a una audiencia, haciéndole saber la responsabilidad o responsabilidades que se le imputen, el día y hora en que tendrá verificativo dicha audiencia y su derecho a ofrecer pruebas y alegar en la misma lo que a su derecho e intereses convenga, por sí o por medio de su representante.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Entre la fecha de la citación y la audiencia, deberá mediar un plazo no menor de cinco ni mayor de quince días hábiles.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Al concluir la audiencia, el Secretario General, remitirá el expediente respectivo a quien corresponda para que realizado el proyecto de dictamen, se resuelva sobre la existencia de responsabilidad y, en su caso, se imponga al infractor la sanción administrativa correspondiente; resolución que deberá ser notificada al interesado.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227. Siempre que se impongan sanciones, se informará por escrito al área directiva Administrativa del Tribunal, para que la comunicación se anexe al expediente del servidor público de que se trate.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sanciones a que se refiere el presente Código, serán impuestas sin perjuicio de las responsabilidades en que se incurra.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228. Contra las determinaciones que se tomen con fundamento en los artículos de este Capítulo, no cabe recurso alguno. A falta de disposición expresa en este Capítulo será aplicable supletoriamente la normatividad que para Responsabilidad de Servidores Públicos haya en el Estado.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281" w:right="-15"/>
        <w:jc w:val="left"/>
        <w:rPr>
          <w:rFonts w:ascii="Verdana" w:hAnsi="Verdana"/>
          <w:sz w:val="20"/>
          <w:szCs w:val="20"/>
        </w:rPr>
      </w:pPr>
      <w:r w:rsidRPr="009C1BCB">
        <w:rPr>
          <w:rFonts w:ascii="Verdana" w:hAnsi="Verdana"/>
          <w:b/>
          <w:sz w:val="20"/>
          <w:szCs w:val="20"/>
        </w:rPr>
        <w:t xml:space="preserve">DE LOS SUJETOS Y CAUSAS DE RESPONSABILIDAD ADMINISTRATIVA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lastRenderedPageBreak/>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SUJETOS DE RESPONSABILIDAD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229. Son sujetos de responsabilidad por infracciones cometidas a las disposiciones electorales contenidas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8"/>
        </w:numPr>
        <w:ind w:hanging="494"/>
        <w:rPr>
          <w:rFonts w:ascii="Verdana" w:hAnsi="Verdana"/>
          <w:sz w:val="20"/>
          <w:szCs w:val="20"/>
        </w:rPr>
      </w:pPr>
      <w:r w:rsidRPr="009C1BCB">
        <w:rPr>
          <w:rFonts w:ascii="Verdana" w:hAnsi="Verdana"/>
          <w:sz w:val="20"/>
          <w:szCs w:val="20"/>
        </w:rPr>
        <w:t xml:space="preserve">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8"/>
        </w:numPr>
        <w:ind w:hanging="494"/>
        <w:rPr>
          <w:rFonts w:ascii="Verdana" w:hAnsi="Verdana"/>
          <w:sz w:val="20"/>
          <w:szCs w:val="20"/>
        </w:rPr>
      </w:pPr>
      <w:r w:rsidRPr="009C1BCB">
        <w:rPr>
          <w:rFonts w:ascii="Verdana" w:hAnsi="Verdana"/>
          <w:sz w:val="20"/>
          <w:szCs w:val="20"/>
        </w:rPr>
        <w:t xml:space="preserve">Las agrupaciones políticas;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8"/>
        </w:numPr>
        <w:ind w:hanging="494"/>
        <w:rPr>
          <w:rFonts w:ascii="Verdana" w:hAnsi="Verdana"/>
          <w:sz w:val="20"/>
          <w:szCs w:val="20"/>
        </w:rPr>
      </w:pPr>
      <w:r w:rsidRPr="009C1BCB">
        <w:rPr>
          <w:rFonts w:ascii="Verdana" w:hAnsi="Verdana"/>
          <w:sz w:val="20"/>
          <w:szCs w:val="20"/>
        </w:rPr>
        <w:t xml:space="preserve">Los aspirantes, precandidatos y candidatos a cargos de elección popular;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8"/>
        </w:numPr>
        <w:ind w:hanging="494"/>
        <w:rPr>
          <w:rFonts w:ascii="Verdana" w:hAnsi="Verdana"/>
          <w:sz w:val="20"/>
          <w:szCs w:val="20"/>
        </w:rPr>
      </w:pPr>
      <w:r w:rsidRPr="009C1BCB">
        <w:rPr>
          <w:rFonts w:ascii="Verdana" w:hAnsi="Verdana"/>
          <w:sz w:val="20"/>
          <w:szCs w:val="20"/>
        </w:rPr>
        <w:t xml:space="preserve">Los ciudadanos, o cualquier persona física o moral;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8"/>
        </w:numPr>
        <w:ind w:hanging="494"/>
        <w:rPr>
          <w:rFonts w:ascii="Verdana" w:hAnsi="Verdana"/>
          <w:sz w:val="20"/>
          <w:szCs w:val="20"/>
        </w:rPr>
      </w:pPr>
      <w:r w:rsidRPr="009C1BCB">
        <w:rPr>
          <w:rFonts w:ascii="Verdana" w:hAnsi="Verdana"/>
          <w:sz w:val="20"/>
          <w:szCs w:val="20"/>
        </w:rPr>
        <w:t xml:space="preserve">Los observadores electorales o las organizaciones de observadores electorales;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8"/>
        </w:numPr>
        <w:ind w:hanging="494"/>
        <w:rPr>
          <w:rFonts w:ascii="Verdana" w:hAnsi="Verdana"/>
          <w:sz w:val="20"/>
          <w:szCs w:val="20"/>
        </w:rPr>
      </w:pPr>
      <w:r w:rsidRPr="009C1BCB">
        <w:rPr>
          <w:rFonts w:ascii="Verdana" w:hAnsi="Verdana"/>
          <w:sz w:val="20"/>
          <w:szCs w:val="20"/>
        </w:rPr>
        <w:t xml:space="preserve">Las autoridades o los servidores públicos de cualquiera de los poderes del Estado; órganos de gobierno municipales; órganos autónomos, y cualquier otro ente público;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8"/>
        </w:numPr>
        <w:ind w:hanging="494"/>
        <w:rPr>
          <w:rFonts w:ascii="Verdana" w:hAnsi="Verdana"/>
          <w:sz w:val="20"/>
          <w:szCs w:val="20"/>
        </w:rPr>
      </w:pPr>
      <w:r w:rsidRPr="009C1BCB">
        <w:rPr>
          <w:rFonts w:ascii="Verdana" w:hAnsi="Verdana"/>
          <w:sz w:val="20"/>
          <w:szCs w:val="20"/>
        </w:rPr>
        <w:t xml:space="preserve">Los notarios públicos;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8"/>
        </w:numPr>
        <w:ind w:hanging="494"/>
        <w:rPr>
          <w:rFonts w:ascii="Verdana" w:hAnsi="Verdana"/>
          <w:sz w:val="20"/>
          <w:szCs w:val="20"/>
        </w:rPr>
      </w:pPr>
      <w:r w:rsidRPr="009C1BCB">
        <w:rPr>
          <w:rFonts w:ascii="Verdana" w:hAnsi="Verdana"/>
          <w:sz w:val="20"/>
          <w:szCs w:val="20"/>
        </w:rPr>
        <w:t xml:space="preserve">Los extranjeros;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8"/>
        </w:numPr>
        <w:ind w:hanging="494"/>
        <w:rPr>
          <w:rFonts w:ascii="Verdana" w:hAnsi="Verdana"/>
          <w:sz w:val="20"/>
          <w:szCs w:val="20"/>
        </w:rPr>
      </w:pPr>
      <w:r w:rsidRPr="009C1BCB">
        <w:rPr>
          <w:rFonts w:ascii="Verdana" w:hAnsi="Verdana"/>
          <w:sz w:val="20"/>
          <w:szCs w:val="20"/>
        </w:rPr>
        <w:t xml:space="preserve">Las organizaciones de ciudadanos que pretendan formar un partido político;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8"/>
        </w:numPr>
        <w:ind w:hanging="494"/>
        <w:rPr>
          <w:rFonts w:ascii="Verdana" w:hAnsi="Verdana"/>
          <w:sz w:val="20"/>
          <w:szCs w:val="20"/>
        </w:rPr>
      </w:pPr>
      <w:r w:rsidRPr="009C1BCB">
        <w:rPr>
          <w:rFonts w:ascii="Verdana" w:hAnsi="Verdana"/>
          <w:sz w:val="20"/>
          <w:szCs w:val="20"/>
        </w:rPr>
        <w:t xml:space="preserve">Las organizaciones sindicales, laborales o patronales, o de cualquier otra agrupación con objeto social diferente a la creación de partidos políticos, así como sus integrantes o dirigentes, en lo relativo a la creación y registro de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8"/>
        </w:numPr>
        <w:ind w:hanging="494"/>
        <w:rPr>
          <w:rFonts w:ascii="Verdana" w:hAnsi="Verdana"/>
          <w:sz w:val="20"/>
          <w:szCs w:val="20"/>
        </w:rPr>
      </w:pPr>
      <w:r w:rsidRPr="009C1BCB">
        <w:rPr>
          <w:rFonts w:ascii="Verdana" w:hAnsi="Verdana"/>
          <w:sz w:val="20"/>
          <w:szCs w:val="20"/>
        </w:rPr>
        <w:t xml:space="preserve">Los ministros de culto, asociaciones, iglesias o agrupaciones de cualquier religión;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8"/>
        </w:numPr>
        <w:ind w:hanging="494"/>
        <w:rPr>
          <w:rFonts w:ascii="Verdana" w:hAnsi="Verdana"/>
          <w:sz w:val="20"/>
          <w:szCs w:val="20"/>
        </w:rPr>
      </w:pPr>
      <w:r w:rsidRPr="009C1BCB">
        <w:rPr>
          <w:rFonts w:ascii="Verdana" w:hAnsi="Verdana"/>
          <w:sz w:val="20"/>
          <w:szCs w:val="20"/>
        </w:rPr>
        <w:t xml:space="preserve">Los demás sujetos obligados en los términos del presente.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LAS CAUSAS DE RESPONSABILIDAD ADMINISTRATIVA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230. Son causas de responsabilidad administrativa las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I. Respecto de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9"/>
        </w:numPr>
        <w:ind w:hanging="348"/>
        <w:rPr>
          <w:rFonts w:ascii="Verdana" w:hAnsi="Verdana"/>
          <w:sz w:val="20"/>
          <w:szCs w:val="20"/>
        </w:rPr>
      </w:pPr>
      <w:r w:rsidRPr="009C1BCB">
        <w:rPr>
          <w:rFonts w:ascii="Verdana" w:hAnsi="Verdana"/>
          <w:sz w:val="20"/>
          <w:szCs w:val="20"/>
        </w:rPr>
        <w:t xml:space="preserve">El incumplimiento de las obligaciones señaladas en la Ley de Partidos y demás disposiciones aplicables de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9"/>
        </w:numPr>
        <w:ind w:hanging="348"/>
        <w:rPr>
          <w:rFonts w:ascii="Verdana" w:hAnsi="Verdana"/>
          <w:sz w:val="20"/>
          <w:szCs w:val="20"/>
        </w:rPr>
      </w:pPr>
      <w:r w:rsidRPr="009C1BCB">
        <w:rPr>
          <w:rFonts w:ascii="Verdana" w:hAnsi="Verdana"/>
          <w:sz w:val="20"/>
          <w:szCs w:val="20"/>
        </w:rPr>
        <w:t xml:space="preserve">El incumplimiento de las resoluciones o acuerdos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9"/>
        </w:numPr>
        <w:ind w:hanging="348"/>
        <w:rPr>
          <w:rFonts w:ascii="Verdana" w:hAnsi="Verdana"/>
          <w:sz w:val="20"/>
          <w:szCs w:val="20"/>
        </w:rPr>
      </w:pPr>
      <w:r w:rsidRPr="009C1BCB">
        <w:rPr>
          <w:rFonts w:ascii="Verdana" w:hAnsi="Verdana"/>
          <w:sz w:val="20"/>
          <w:szCs w:val="20"/>
        </w:rPr>
        <w:t xml:space="preserve">El incumplimiento de las obligaciones o la infracción de las prohibiciones y topes que en materia de financiamiento y fiscalización les impone el presente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numPr>
          <w:ilvl w:val="0"/>
          <w:numId w:val="119"/>
        </w:numPr>
        <w:ind w:hanging="348"/>
        <w:rPr>
          <w:rFonts w:ascii="Verdana" w:hAnsi="Verdana"/>
          <w:sz w:val="20"/>
          <w:szCs w:val="20"/>
        </w:rPr>
      </w:pPr>
      <w:r w:rsidRPr="009C1BCB">
        <w:rPr>
          <w:rFonts w:ascii="Verdana" w:hAnsi="Verdana"/>
          <w:sz w:val="20"/>
          <w:szCs w:val="20"/>
        </w:rPr>
        <w:t xml:space="preserve">No presentar los informes trimestrales, anuales, de precampaña o de campaña, o no atender los requerimientos de información de la unidad de fiscalización del Instituto, en los términos y plazos previstos en este Código y sus reglamentos;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9"/>
        </w:numPr>
        <w:ind w:hanging="348"/>
        <w:rPr>
          <w:rFonts w:ascii="Verdana" w:hAnsi="Verdana"/>
          <w:sz w:val="20"/>
          <w:szCs w:val="20"/>
        </w:rPr>
      </w:pPr>
      <w:r w:rsidRPr="009C1BCB">
        <w:rPr>
          <w:rFonts w:ascii="Verdana" w:hAnsi="Verdana"/>
          <w:sz w:val="20"/>
          <w:szCs w:val="20"/>
        </w:rPr>
        <w:t xml:space="preserve">La realización anticipada de actos de precampaña o campaña atribuible a los propios partidos;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9"/>
        </w:numPr>
        <w:ind w:hanging="348"/>
        <w:rPr>
          <w:rFonts w:ascii="Verdana" w:hAnsi="Verdana"/>
          <w:sz w:val="20"/>
          <w:szCs w:val="20"/>
        </w:rPr>
      </w:pPr>
      <w:r w:rsidRPr="009C1BCB">
        <w:rPr>
          <w:rFonts w:ascii="Verdana" w:hAnsi="Verdana"/>
          <w:sz w:val="20"/>
          <w:szCs w:val="20"/>
        </w:rPr>
        <w:t xml:space="preserve">Exceder los topes de gastos de campaña;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9"/>
        </w:numPr>
        <w:ind w:hanging="348"/>
        <w:rPr>
          <w:rFonts w:ascii="Verdana" w:hAnsi="Verdana"/>
          <w:sz w:val="20"/>
          <w:szCs w:val="20"/>
        </w:rPr>
      </w:pPr>
      <w:r w:rsidRPr="009C1BCB">
        <w:rPr>
          <w:rFonts w:ascii="Verdana" w:hAnsi="Verdana"/>
          <w:sz w:val="20"/>
          <w:szCs w:val="20"/>
        </w:rPr>
        <w:t xml:space="preserve">La realización de actos de precampaña o campaña en territorio extranjero cuando se acredite que se hizo con consentimiento de aquéllos, sin perjuicio de que se determine la responsabilidad de quien hubiese cometido la infracción;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9"/>
        </w:numPr>
        <w:ind w:hanging="348"/>
        <w:rPr>
          <w:rFonts w:ascii="Verdana" w:hAnsi="Verdana"/>
          <w:sz w:val="20"/>
          <w:szCs w:val="20"/>
        </w:rPr>
      </w:pPr>
      <w:r w:rsidRPr="009C1BCB">
        <w:rPr>
          <w:rFonts w:ascii="Verdana" w:hAnsi="Verdana"/>
          <w:sz w:val="20"/>
          <w:szCs w:val="20"/>
        </w:rPr>
        <w:t xml:space="preserve">El incumplimiento de las demás disposiciones previstas en materia de precampañas y campañas electorales;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9"/>
        </w:numPr>
        <w:ind w:hanging="348"/>
        <w:rPr>
          <w:rFonts w:ascii="Verdana" w:hAnsi="Verdana"/>
          <w:sz w:val="20"/>
          <w:szCs w:val="20"/>
        </w:rPr>
      </w:pPr>
      <w:r w:rsidRPr="009C1BCB">
        <w:rPr>
          <w:rFonts w:ascii="Verdana" w:hAnsi="Verdana"/>
          <w:sz w:val="20"/>
          <w:szCs w:val="20"/>
        </w:rPr>
        <w:t xml:space="preserve">La difusión de propaganda política o electoral que contenga expresiones que denigren a las instituciones y a los propios partidos, o que calumnien a las personas;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9"/>
        </w:numPr>
        <w:ind w:hanging="348"/>
        <w:rPr>
          <w:rFonts w:ascii="Verdana" w:hAnsi="Verdana"/>
          <w:sz w:val="20"/>
          <w:szCs w:val="20"/>
        </w:rPr>
      </w:pPr>
      <w:r w:rsidRPr="009C1BCB">
        <w:rPr>
          <w:rFonts w:ascii="Verdana" w:hAnsi="Verdana"/>
          <w:sz w:val="20"/>
          <w:szCs w:val="20"/>
        </w:rPr>
        <w:t xml:space="preserve">El incumplimiento de las obligaciones establecidas en materia de transparencia y acceso a la información;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9"/>
        </w:numPr>
        <w:ind w:hanging="348"/>
        <w:rPr>
          <w:rFonts w:ascii="Verdana" w:hAnsi="Verdana"/>
          <w:sz w:val="20"/>
          <w:szCs w:val="20"/>
        </w:rPr>
      </w:pPr>
      <w:r w:rsidRPr="009C1BCB">
        <w:rPr>
          <w:rFonts w:ascii="Verdana" w:hAnsi="Verdana"/>
          <w:sz w:val="20"/>
          <w:szCs w:val="20"/>
        </w:rPr>
        <w:t xml:space="preserve">El incumplimiento de las reglas establecidas para el manejo y comprobación de sus recursos o para la entrega de la información sobre el origen, monto y destino de los mismos.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9"/>
        </w:numPr>
        <w:ind w:hanging="348"/>
        <w:rPr>
          <w:rFonts w:ascii="Verdana" w:hAnsi="Verdana"/>
          <w:sz w:val="20"/>
          <w:szCs w:val="20"/>
        </w:rPr>
      </w:pPr>
      <w:r w:rsidRPr="009C1BCB">
        <w:rPr>
          <w:rFonts w:ascii="Verdana" w:hAnsi="Verdana"/>
          <w:sz w:val="20"/>
          <w:szCs w:val="20"/>
        </w:rPr>
        <w:t xml:space="preserve">La omisión o el incumplimiento de la obligación de proporcionar en tiempo y forma, la información que les sea solicitada por los órganos del Instituto;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19"/>
        </w:numPr>
        <w:ind w:hanging="348"/>
        <w:rPr>
          <w:rFonts w:ascii="Verdana" w:hAnsi="Verdana"/>
          <w:sz w:val="20"/>
          <w:szCs w:val="20"/>
        </w:rPr>
      </w:pPr>
      <w:r w:rsidRPr="009C1BCB">
        <w:rPr>
          <w:rFonts w:ascii="Verdana" w:hAnsi="Verdana"/>
          <w:sz w:val="20"/>
          <w:szCs w:val="20"/>
        </w:rPr>
        <w:t xml:space="preserve">La comisión de cualquier otra falta de las previstas.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II. Constituyen infracciones de las agrupaciones políticas estatales al presente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0"/>
        </w:numPr>
        <w:ind w:hanging="281"/>
        <w:rPr>
          <w:rFonts w:ascii="Verdana" w:hAnsi="Verdana"/>
          <w:sz w:val="20"/>
          <w:szCs w:val="20"/>
        </w:rPr>
      </w:pPr>
      <w:r w:rsidRPr="009C1BCB">
        <w:rPr>
          <w:rFonts w:ascii="Verdana" w:hAnsi="Verdana"/>
          <w:sz w:val="20"/>
          <w:szCs w:val="20"/>
        </w:rPr>
        <w:t xml:space="preserve">El incumplimiento de las obligaciones que les señala la Ley de Partidos;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0"/>
        </w:numPr>
        <w:ind w:hanging="281"/>
        <w:rPr>
          <w:rFonts w:ascii="Verdana" w:hAnsi="Verdana"/>
          <w:sz w:val="20"/>
          <w:szCs w:val="20"/>
        </w:rPr>
      </w:pPr>
      <w:r w:rsidRPr="009C1BCB">
        <w:rPr>
          <w:rFonts w:ascii="Verdana" w:hAnsi="Verdana"/>
          <w:sz w:val="20"/>
          <w:szCs w:val="20"/>
        </w:rPr>
        <w:t xml:space="preserve">El incumplimiento, en lo conducente, de cualquiera de las disposiciones contenidas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III. Constituyen infracciones de los aspirantes, precandidatos o candidatos a cargos de elección popular al presente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1"/>
        </w:numPr>
        <w:ind w:hanging="281"/>
        <w:rPr>
          <w:rFonts w:ascii="Verdana" w:hAnsi="Verdana"/>
          <w:sz w:val="20"/>
          <w:szCs w:val="20"/>
        </w:rPr>
      </w:pPr>
      <w:r w:rsidRPr="009C1BCB">
        <w:rPr>
          <w:rFonts w:ascii="Verdana" w:hAnsi="Verdana"/>
          <w:sz w:val="20"/>
          <w:szCs w:val="20"/>
        </w:rPr>
        <w:t xml:space="preserve">La realización de actos anticipados de precampaña o campaña, según sea el caso;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1"/>
        </w:numPr>
        <w:ind w:hanging="281"/>
        <w:rPr>
          <w:rFonts w:ascii="Verdana" w:hAnsi="Verdana"/>
          <w:sz w:val="20"/>
          <w:szCs w:val="20"/>
        </w:rPr>
      </w:pPr>
      <w:r w:rsidRPr="009C1BCB">
        <w:rPr>
          <w:rFonts w:ascii="Verdana" w:hAnsi="Verdana"/>
          <w:sz w:val="20"/>
          <w:szCs w:val="20"/>
        </w:rPr>
        <w:t xml:space="preserve">En el caso de los aspirantes o precandidatos, solicitar o recibir recursos, en dinero o en especie, de personas no autorizadas por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1"/>
        </w:numPr>
        <w:ind w:hanging="281"/>
        <w:rPr>
          <w:rFonts w:ascii="Verdana" w:hAnsi="Verdana"/>
          <w:sz w:val="20"/>
          <w:szCs w:val="20"/>
        </w:rPr>
      </w:pPr>
      <w:r w:rsidRPr="009C1BCB">
        <w:rPr>
          <w:rFonts w:ascii="Verdana" w:hAnsi="Verdana"/>
          <w:sz w:val="20"/>
          <w:szCs w:val="20"/>
        </w:rPr>
        <w:t xml:space="preserve">Omitir en los informes respectivos los recursos recibidos, en dinero o en especie, destinados a su precampaña o campaña;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1"/>
        </w:numPr>
        <w:ind w:hanging="281"/>
        <w:rPr>
          <w:rFonts w:ascii="Verdana" w:hAnsi="Verdana"/>
          <w:sz w:val="20"/>
          <w:szCs w:val="20"/>
        </w:rPr>
      </w:pPr>
      <w:r w:rsidRPr="009C1BCB">
        <w:rPr>
          <w:rFonts w:ascii="Verdana" w:hAnsi="Verdana"/>
          <w:sz w:val="20"/>
          <w:szCs w:val="20"/>
        </w:rPr>
        <w:t xml:space="preserve">No presentar el informe de gastos de precampaña o campaña establecidos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numPr>
          <w:ilvl w:val="0"/>
          <w:numId w:val="121"/>
        </w:numPr>
        <w:ind w:hanging="281"/>
        <w:rPr>
          <w:rFonts w:ascii="Verdana" w:hAnsi="Verdana"/>
          <w:sz w:val="20"/>
          <w:szCs w:val="20"/>
        </w:rPr>
      </w:pPr>
      <w:r w:rsidRPr="009C1BCB">
        <w:rPr>
          <w:rFonts w:ascii="Verdana" w:hAnsi="Verdana"/>
          <w:sz w:val="20"/>
          <w:szCs w:val="20"/>
        </w:rPr>
        <w:t xml:space="preserve">Exceder el tope de gastos de precampaña o campaña establecidos;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1"/>
        </w:numPr>
        <w:ind w:hanging="281"/>
        <w:rPr>
          <w:rFonts w:ascii="Verdana" w:hAnsi="Verdana"/>
          <w:sz w:val="20"/>
          <w:szCs w:val="20"/>
        </w:rPr>
      </w:pPr>
      <w:r w:rsidRPr="009C1BCB">
        <w:rPr>
          <w:rFonts w:ascii="Verdana" w:hAnsi="Verdana"/>
          <w:sz w:val="20"/>
          <w:szCs w:val="20"/>
        </w:rPr>
        <w:t xml:space="preserve">El incumplimiento de cualquiera de las disposiciones contenidas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IV. Constituyen infracciones de los aspirantes y Candidatos Independientes a cargos de elección popular al presente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2"/>
        </w:numPr>
        <w:ind w:hanging="281"/>
        <w:rPr>
          <w:rFonts w:ascii="Verdana" w:hAnsi="Verdana"/>
          <w:sz w:val="20"/>
          <w:szCs w:val="20"/>
        </w:rPr>
      </w:pPr>
      <w:r w:rsidRPr="009C1BCB">
        <w:rPr>
          <w:rFonts w:ascii="Verdana" w:hAnsi="Verdana"/>
          <w:sz w:val="20"/>
          <w:szCs w:val="20"/>
        </w:rPr>
        <w:t xml:space="preserve">El incumplimiento de las obligaciones establecidas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2"/>
        </w:numPr>
        <w:ind w:hanging="281"/>
        <w:rPr>
          <w:rFonts w:ascii="Verdana" w:hAnsi="Verdana"/>
          <w:sz w:val="20"/>
          <w:szCs w:val="20"/>
        </w:rPr>
      </w:pPr>
      <w:r w:rsidRPr="009C1BCB">
        <w:rPr>
          <w:rFonts w:ascii="Verdana" w:hAnsi="Verdana"/>
          <w:sz w:val="20"/>
          <w:szCs w:val="20"/>
        </w:rPr>
        <w:t xml:space="preserve">La realización de actos anticipados de campaña;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2"/>
        </w:numPr>
        <w:ind w:hanging="281"/>
        <w:rPr>
          <w:rFonts w:ascii="Verdana" w:hAnsi="Verdana"/>
          <w:sz w:val="20"/>
          <w:szCs w:val="20"/>
        </w:rPr>
      </w:pPr>
      <w:r w:rsidRPr="009C1BCB">
        <w:rPr>
          <w:rFonts w:ascii="Verdana" w:hAnsi="Verdana"/>
          <w:sz w:val="20"/>
          <w:szCs w:val="20"/>
        </w:rPr>
        <w:t xml:space="preserve">Solicitar o recibir recursos en efectivo o en especie, de personas no autorizadas por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2"/>
        </w:numPr>
        <w:ind w:hanging="281"/>
        <w:rPr>
          <w:rFonts w:ascii="Verdana" w:hAnsi="Verdana"/>
          <w:sz w:val="20"/>
          <w:szCs w:val="20"/>
        </w:rPr>
      </w:pPr>
      <w:r w:rsidRPr="009C1BCB">
        <w:rPr>
          <w:rFonts w:ascii="Verdana" w:hAnsi="Verdana"/>
          <w:sz w:val="20"/>
          <w:szCs w:val="20"/>
        </w:rPr>
        <w:t xml:space="preserve">Liquidar o pagar, así como aceptar la liquidación o el pago de actos u operaciones mediante el uso de efectivo o metales y piedras preciosas;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2"/>
        </w:numPr>
        <w:ind w:hanging="281"/>
        <w:rPr>
          <w:rFonts w:ascii="Verdana" w:hAnsi="Verdana"/>
          <w:sz w:val="20"/>
          <w:szCs w:val="20"/>
        </w:rPr>
      </w:pPr>
      <w:r w:rsidRPr="009C1BCB">
        <w:rPr>
          <w:rFonts w:ascii="Verdana" w:hAnsi="Verdana"/>
          <w:sz w:val="20"/>
          <w:szCs w:val="20"/>
        </w:rPr>
        <w:t xml:space="preserve">Utilizar recursos de procedencia ilícita para el financiamiento de cualquiera de sus actividades;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2"/>
        </w:numPr>
        <w:ind w:hanging="281"/>
        <w:rPr>
          <w:rFonts w:ascii="Verdana" w:hAnsi="Verdana"/>
          <w:sz w:val="20"/>
          <w:szCs w:val="20"/>
        </w:rPr>
      </w:pPr>
      <w:r w:rsidRPr="009C1BCB">
        <w:rPr>
          <w:rFonts w:ascii="Verdana" w:hAnsi="Verdana"/>
          <w:sz w:val="20"/>
          <w:szCs w:val="20"/>
        </w:rPr>
        <w:t xml:space="preserve">Recibir aportaciones y donaciones en efectivo, así como metales o piedras preciosas de cualquier persona física o moral;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2"/>
        </w:numPr>
        <w:ind w:hanging="281"/>
        <w:rPr>
          <w:rFonts w:ascii="Verdana" w:hAnsi="Verdana"/>
          <w:sz w:val="20"/>
          <w:szCs w:val="20"/>
        </w:rPr>
      </w:pPr>
      <w:r w:rsidRPr="009C1BCB">
        <w:rPr>
          <w:rFonts w:ascii="Verdana" w:hAnsi="Verdana"/>
          <w:sz w:val="20"/>
          <w:szCs w:val="20"/>
        </w:rPr>
        <w:t xml:space="preserve">No presentar los informes que correspondan para obtener el apoyo ciudadano y de campaña establecidos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2"/>
        </w:numPr>
        <w:ind w:hanging="281"/>
        <w:rPr>
          <w:rFonts w:ascii="Verdana" w:hAnsi="Verdana"/>
          <w:sz w:val="20"/>
          <w:szCs w:val="20"/>
        </w:rPr>
      </w:pPr>
      <w:r w:rsidRPr="009C1BCB">
        <w:rPr>
          <w:rFonts w:ascii="Verdana" w:hAnsi="Verdana"/>
          <w:sz w:val="20"/>
          <w:szCs w:val="20"/>
        </w:rPr>
        <w:t xml:space="preserve">Exceder el tope de gastos para obtener el apoyo ciudadano y de campaña establecido por 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2"/>
        </w:numPr>
        <w:ind w:hanging="281"/>
        <w:rPr>
          <w:rFonts w:ascii="Verdana" w:hAnsi="Verdana"/>
          <w:sz w:val="20"/>
          <w:szCs w:val="20"/>
        </w:rPr>
      </w:pPr>
      <w:r w:rsidRPr="009C1BCB">
        <w:rPr>
          <w:rFonts w:ascii="Verdana" w:hAnsi="Verdana"/>
          <w:sz w:val="20"/>
          <w:szCs w:val="20"/>
        </w:rPr>
        <w:t xml:space="preserve">No reembolsar los recursos provenientes del financiamiento público no ejercidos durante las actividades de campaña;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2"/>
        </w:numPr>
        <w:ind w:hanging="281"/>
        <w:rPr>
          <w:rFonts w:ascii="Verdana" w:hAnsi="Verdana"/>
          <w:sz w:val="20"/>
          <w:szCs w:val="20"/>
        </w:rPr>
      </w:pPr>
      <w:r w:rsidRPr="009C1BCB">
        <w:rPr>
          <w:rFonts w:ascii="Verdana" w:hAnsi="Verdana"/>
          <w:sz w:val="20"/>
          <w:szCs w:val="20"/>
        </w:rPr>
        <w:t xml:space="preserve">El incumplimiento de las resoluciones y acuerdos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2"/>
        </w:numPr>
        <w:ind w:hanging="281"/>
        <w:rPr>
          <w:rFonts w:ascii="Verdana" w:hAnsi="Verdana"/>
          <w:sz w:val="20"/>
          <w:szCs w:val="20"/>
        </w:rPr>
      </w:pPr>
      <w:r w:rsidRPr="009C1BCB">
        <w:rPr>
          <w:rFonts w:ascii="Verdana" w:hAnsi="Verdana"/>
          <w:sz w:val="20"/>
          <w:szCs w:val="20"/>
        </w:rPr>
        <w:t xml:space="preserve">La obtención de bienes inmuebles con recursos provenientes del financiamiento público o privado;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2"/>
        </w:numPr>
        <w:ind w:hanging="281"/>
        <w:rPr>
          <w:rFonts w:ascii="Verdana" w:hAnsi="Verdana"/>
          <w:sz w:val="20"/>
          <w:szCs w:val="20"/>
        </w:rPr>
      </w:pPr>
      <w:r w:rsidRPr="009C1BCB">
        <w:rPr>
          <w:rFonts w:ascii="Verdana" w:hAnsi="Verdana"/>
          <w:sz w:val="20"/>
          <w:szCs w:val="20"/>
        </w:rPr>
        <w:t xml:space="preserve">La difusión de propaganda política o electoral que contenga expresiones que calumnien a las personas, instituciones o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2"/>
        </w:numPr>
        <w:ind w:hanging="281"/>
        <w:rPr>
          <w:rFonts w:ascii="Verdana" w:hAnsi="Verdana"/>
          <w:sz w:val="20"/>
          <w:szCs w:val="20"/>
        </w:rPr>
      </w:pPr>
      <w:r w:rsidRPr="009C1BCB">
        <w:rPr>
          <w:rFonts w:ascii="Verdana" w:hAnsi="Verdana"/>
          <w:sz w:val="20"/>
          <w:szCs w:val="20"/>
        </w:rPr>
        <w:t xml:space="preserve">La omisión o el incumplimiento de la obligación de proporcionar en tiempo y forma, la información que les sea solicitada por los órganos del Instituto; y, </w:t>
      </w:r>
    </w:p>
    <w:p w:rsidR="00996064" w:rsidRPr="009C1BCB" w:rsidRDefault="001B7A8B">
      <w:pPr>
        <w:numPr>
          <w:ilvl w:val="0"/>
          <w:numId w:val="122"/>
        </w:numPr>
        <w:ind w:hanging="281"/>
        <w:rPr>
          <w:rFonts w:ascii="Verdana" w:hAnsi="Verdana"/>
          <w:sz w:val="20"/>
          <w:szCs w:val="20"/>
        </w:rPr>
      </w:pPr>
      <w:r w:rsidRPr="009C1BCB">
        <w:rPr>
          <w:rFonts w:ascii="Verdana" w:hAnsi="Verdana"/>
          <w:sz w:val="20"/>
          <w:szCs w:val="20"/>
        </w:rPr>
        <w:t xml:space="preserve">El incumplimiento de cualquiera de las disposiciones contenidas en este Código y demás disposiciones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V. Constituyen infracciones de los ciudadanos, de los dirigentes y afiliados a partidos políticos, o en su caso de cualquier persona física o moral, al presente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3"/>
        </w:numPr>
        <w:rPr>
          <w:rFonts w:ascii="Verdana" w:hAnsi="Verdana"/>
          <w:sz w:val="20"/>
          <w:szCs w:val="20"/>
        </w:rPr>
      </w:pPr>
      <w:r w:rsidRPr="009C1BCB">
        <w:rPr>
          <w:rFonts w:ascii="Verdana" w:hAnsi="Verdana"/>
          <w:sz w:val="20"/>
          <w:szCs w:val="20"/>
        </w:rPr>
        <w:t xml:space="preserve">La negativa a entregar la información requerida por el Instituto, entregarla en forma incompleta o con datos falsos, o fuera de los plazos que señale el requerimiento, respecto de las operaciones mercantiles, los contratos que celebren, los donativos o </w:t>
      </w:r>
      <w:r w:rsidRPr="009C1BCB">
        <w:rPr>
          <w:rFonts w:ascii="Verdana" w:hAnsi="Verdana"/>
          <w:sz w:val="20"/>
          <w:szCs w:val="20"/>
        </w:rPr>
        <w:lastRenderedPageBreak/>
        <w:t xml:space="preserve">aportaciones que realicen, o cualquier otro acto que los vincule con los partidos políticos, los aspirantes, precandidatos o candidatos a cargos de elección popular;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3"/>
        </w:numPr>
        <w:rPr>
          <w:rFonts w:ascii="Verdana" w:hAnsi="Verdana"/>
          <w:sz w:val="20"/>
          <w:szCs w:val="20"/>
        </w:rPr>
      </w:pPr>
      <w:r w:rsidRPr="009C1BCB">
        <w:rPr>
          <w:rFonts w:ascii="Verdana" w:hAnsi="Verdana"/>
          <w:sz w:val="20"/>
          <w:szCs w:val="20"/>
        </w:rPr>
        <w:t xml:space="preserve">La promoción de denuncias frívolas. Para tales efectos, se entenderá como denuncia frívola aquélla que se promueva respecto a hechos que no se encuentren soportados en ningún medio de prueba o que no puedan actualizar el supuesto jurídico específico en que se sustente la queja o denuncia;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3"/>
        </w:numPr>
        <w:rPr>
          <w:rFonts w:ascii="Verdana" w:hAnsi="Verdana"/>
          <w:sz w:val="20"/>
          <w:szCs w:val="20"/>
        </w:rPr>
      </w:pPr>
      <w:r w:rsidRPr="009C1BCB">
        <w:rPr>
          <w:rFonts w:ascii="Verdana" w:hAnsi="Verdana"/>
          <w:sz w:val="20"/>
          <w:szCs w:val="20"/>
        </w:rPr>
        <w:t xml:space="preserve">El incumplimiento de cualquiera de las disposiciones contenidas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4"/>
        </w:numPr>
        <w:rPr>
          <w:rFonts w:ascii="Verdana" w:hAnsi="Verdana"/>
          <w:sz w:val="20"/>
          <w:szCs w:val="20"/>
        </w:rPr>
      </w:pPr>
      <w:r w:rsidRPr="009C1BCB">
        <w:rPr>
          <w:rFonts w:ascii="Verdana" w:hAnsi="Verdana"/>
          <w:sz w:val="20"/>
          <w:szCs w:val="20"/>
        </w:rPr>
        <w:t xml:space="preserve">Constituyen infracciones de los observadores electorales, y de las organizaciones con el mismo propósito, el incumplimiento, según sea el caso, de las obligaciones establecidas en la Ley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4"/>
        </w:numPr>
        <w:rPr>
          <w:rFonts w:ascii="Verdana" w:hAnsi="Verdana"/>
          <w:sz w:val="20"/>
          <w:szCs w:val="20"/>
        </w:rPr>
      </w:pPr>
      <w:r w:rsidRPr="009C1BCB">
        <w:rPr>
          <w:rFonts w:ascii="Verdana" w:hAnsi="Verdana"/>
          <w:sz w:val="20"/>
          <w:szCs w:val="20"/>
        </w:rPr>
        <w:t xml:space="preserve">Constituyen infracciones al presente de las autoridades o los servidores públicos, según sea el caso; de los poderes locales; órganos de gobierno municipales; órganos autónomos, y cualquier otro ente público: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5"/>
        </w:numPr>
        <w:ind w:hanging="216"/>
        <w:rPr>
          <w:rFonts w:ascii="Verdana" w:hAnsi="Verdana"/>
          <w:sz w:val="20"/>
          <w:szCs w:val="20"/>
        </w:rPr>
      </w:pPr>
      <w:r w:rsidRPr="009C1BCB">
        <w:rPr>
          <w:rFonts w:ascii="Verdana" w:hAnsi="Verdana"/>
          <w:sz w:val="20"/>
          <w:szCs w:val="20"/>
        </w:rPr>
        <w:t xml:space="preserve">La omisión o el incumplimiento de la obligación de prestar colaboración y auxilio o de proporcionar, en tiempo y forma, la información que les sea solicitada por los órganos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5"/>
        </w:numPr>
        <w:ind w:hanging="216"/>
        <w:rPr>
          <w:rFonts w:ascii="Verdana" w:hAnsi="Verdana"/>
          <w:sz w:val="20"/>
          <w:szCs w:val="20"/>
        </w:rPr>
      </w:pPr>
      <w:r w:rsidRPr="009C1BCB">
        <w:rPr>
          <w:rFonts w:ascii="Verdana" w:hAnsi="Verdana"/>
          <w:sz w:val="20"/>
          <w:szCs w:val="20"/>
        </w:rPr>
        <w:t xml:space="preserve">La difusión, por cualquier medio, de propaganda gubernamental dentro del periodo que comprende desde el inicio de las campañas electorales hasta el día de la jornada electoral inclusive, con excepción de la información relativa a servicios educativos y de salud, o la necesaria para la protección civil en casos de emergencia;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5"/>
        </w:numPr>
        <w:ind w:hanging="216"/>
        <w:rPr>
          <w:rFonts w:ascii="Verdana" w:hAnsi="Verdana"/>
          <w:sz w:val="20"/>
          <w:szCs w:val="20"/>
        </w:rPr>
      </w:pPr>
      <w:r w:rsidRPr="009C1BCB">
        <w:rPr>
          <w:rFonts w:ascii="Verdana" w:hAnsi="Verdana"/>
          <w:sz w:val="20"/>
          <w:szCs w:val="20"/>
        </w:rPr>
        <w:t xml:space="preserve">El incumplimiento del principio de imparcialidad establecido por el artículo 134 de la Constitución General, cuando tal conducta afecte la equidad de la competencia entre los partidos políticos, entre los aspirantes, precandidatos o candidatos durante los procesos electorales;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5"/>
        </w:numPr>
        <w:ind w:hanging="216"/>
        <w:rPr>
          <w:rFonts w:ascii="Verdana" w:hAnsi="Verdana"/>
          <w:sz w:val="20"/>
          <w:szCs w:val="20"/>
        </w:rPr>
      </w:pPr>
      <w:r w:rsidRPr="009C1BCB">
        <w:rPr>
          <w:rFonts w:ascii="Verdana" w:hAnsi="Verdana"/>
          <w:sz w:val="20"/>
          <w:szCs w:val="20"/>
        </w:rPr>
        <w:t xml:space="preserve">Durante los procesos electorales, la difusión de propaganda, en cualquier medio de comunicación social, que contravenga lo dispuesto por el párrafo octavo del artículo 134 de la Constitución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5"/>
        </w:numPr>
        <w:ind w:hanging="216"/>
        <w:rPr>
          <w:rFonts w:ascii="Verdana" w:hAnsi="Verdana"/>
          <w:sz w:val="20"/>
          <w:szCs w:val="20"/>
        </w:rPr>
      </w:pPr>
      <w:r w:rsidRPr="009C1BCB">
        <w:rPr>
          <w:rFonts w:ascii="Verdana" w:hAnsi="Verdana"/>
          <w:sz w:val="20"/>
          <w:szCs w:val="20"/>
        </w:rPr>
        <w:t xml:space="preserve">La utilización de programas sociales y de sus recursos, del ámbito federal, estatal, municipal, o del Distrito Federal, con la finalidad de inducir o coaccionar a los Ciudadanos para votar a favor o en contra de cualquier partido político o candidato;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5"/>
        </w:numPr>
        <w:ind w:hanging="216"/>
        <w:rPr>
          <w:rFonts w:ascii="Verdana" w:hAnsi="Verdana"/>
          <w:sz w:val="20"/>
          <w:szCs w:val="20"/>
        </w:rPr>
      </w:pPr>
      <w:r w:rsidRPr="009C1BCB">
        <w:rPr>
          <w:rFonts w:ascii="Verdana" w:hAnsi="Verdana"/>
          <w:sz w:val="20"/>
          <w:szCs w:val="20"/>
        </w:rPr>
        <w:t xml:space="preserve">El incumplimiento de cualquiera de las disposiciones contenidas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6"/>
        </w:numPr>
        <w:rPr>
          <w:rFonts w:ascii="Verdana" w:hAnsi="Verdana"/>
          <w:sz w:val="20"/>
          <w:szCs w:val="20"/>
        </w:rPr>
      </w:pPr>
      <w:r w:rsidRPr="009C1BCB">
        <w:rPr>
          <w:rFonts w:ascii="Verdana" w:hAnsi="Verdana"/>
          <w:sz w:val="20"/>
          <w:szCs w:val="20"/>
        </w:rPr>
        <w:t xml:space="preserve">Constituyen infracciones al presente Código de los notarios públicos, el incumplimiento de las obligaciones de mantener abiertas sus oficinas el día de la elección y de atender las solicitudes que les hagan las autoridades electorales, los funcionarios de casilla, los ciudadanos y los representantes de partidos políticos, para dar fe de hechos o certificar documentos concernientes a la elección;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6"/>
        </w:numPr>
        <w:spacing w:line="234" w:lineRule="auto"/>
        <w:rPr>
          <w:rFonts w:ascii="Verdana" w:hAnsi="Verdana"/>
          <w:sz w:val="20"/>
          <w:szCs w:val="20"/>
        </w:rPr>
      </w:pPr>
      <w:r w:rsidRPr="009C1BCB">
        <w:rPr>
          <w:rFonts w:ascii="Verdana" w:hAnsi="Verdana"/>
          <w:sz w:val="20"/>
          <w:szCs w:val="20"/>
        </w:rPr>
        <w:t xml:space="preserve">Constituyen infracciones a la presente Ley de los extranjeros, las conductas que violen lo dispuesto por el artículo 33 de la Constitución General y las leyes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6"/>
        </w:numPr>
        <w:rPr>
          <w:rFonts w:ascii="Verdana" w:hAnsi="Verdana"/>
          <w:sz w:val="20"/>
          <w:szCs w:val="20"/>
        </w:rPr>
      </w:pPr>
      <w:r w:rsidRPr="009C1BCB">
        <w:rPr>
          <w:rFonts w:ascii="Verdana" w:hAnsi="Verdana"/>
          <w:sz w:val="20"/>
          <w:szCs w:val="20"/>
        </w:rPr>
        <w:lastRenderedPageBreak/>
        <w:t xml:space="preserve">Constituyen infracciones al presente Código de las organizaciones de ciudadanos que pretendan constituir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7"/>
        </w:numPr>
        <w:rPr>
          <w:rFonts w:ascii="Verdana" w:hAnsi="Verdana"/>
          <w:sz w:val="20"/>
          <w:szCs w:val="20"/>
        </w:rPr>
      </w:pPr>
      <w:r w:rsidRPr="009C1BCB">
        <w:rPr>
          <w:rFonts w:ascii="Verdana" w:hAnsi="Verdana"/>
          <w:sz w:val="20"/>
          <w:szCs w:val="20"/>
        </w:rPr>
        <w:t xml:space="preserve">No informar mensualmente al Instituto del origen y destino de los recursos que obtengan para el desarrollo de las actividades tendentes a la obtención del registro;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7"/>
        </w:numPr>
        <w:rPr>
          <w:rFonts w:ascii="Verdana" w:hAnsi="Verdana"/>
          <w:sz w:val="20"/>
          <w:szCs w:val="20"/>
        </w:rPr>
      </w:pPr>
      <w:r w:rsidRPr="009C1BCB">
        <w:rPr>
          <w:rFonts w:ascii="Verdana" w:hAnsi="Verdana"/>
          <w:sz w:val="20"/>
          <w:szCs w:val="20"/>
        </w:rPr>
        <w:t xml:space="preserve">Permitir que en la creación del partido político intervengan organizaciones gremiales u otras con objeto social diferente a dicho propósito, salvo el caso de agrupaciones políticas;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7"/>
        </w:numPr>
        <w:rPr>
          <w:rFonts w:ascii="Verdana" w:hAnsi="Verdana"/>
          <w:sz w:val="20"/>
          <w:szCs w:val="20"/>
        </w:rPr>
      </w:pPr>
      <w:r w:rsidRPr="009C1BCB">
        <w:rPr>
          <w:rFonts w:ascii="Verdana" w:hAnsi="Verdana"/>
          <w:sz w:val="20"/>
          <w:szCs w:val="20"/>
        </w:rPr>
        <w:t xml:space="preserve">Realizar o promover la afiliación colectiva de ciudadanos a la organización o al partido para el que se pretenda registro.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XI. Constituyen infracciones al presente Código de las organizaciones sindicales, laborales o patronales, o de cualquier otra agrupación con objeto social diferente a la creación de partidos políticos, así como de sus integrantes o dirigentes, cuando actúen o se ostenten con tal carácter, o cuando dispongan de los recursos patrimoniales de su organización: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8"/>
        </w:numPr>
        <w:rPr>
          <w:rFonts w:ascii="Verdana" w:hAnsi="Verdana"/>
          <w:sz w:val="20"/>
          <w:szCs w:val="20"/>
        </w:rPr>
      </w:pPr>
      <w:r w:rsidRPr="009C1BCB">
        <w:rPr>
          <w:rFonts w:ascii="Verdana" w:hAnsi="Verdana"/>
          <w:sz w:val="20"/>
          <w:szCs w:val="20"/>
        </w:rPr>
        <w:t xml:space="preserve">Intervenir en la creación y registro de un partido político o en actos de afiliación colectiva a los mismos;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8"/>
        </w:numPr>
        <w:rPr>
          <w:rFonts w:ascii="Verdana" w:hAnsi="Verdana"/>
          <w:sz w:val="20"/>
          <w:szCs w:val="20"/>
        </w:rPr>
      </w:pPr>
      <w:r w:rsidRPr="009C1BCB">
        <w:rPr>
          <w:rFonts w:ascii="Verdana" w:hAnsi="Verdana"/>
          <w:sz w:val="20"/>
          <w:szCs w:val="20"/>
        </w:rPr>
        <w:t xml:space="preserve">El incumplimiento, en lo conducente, de cualquiera de las disposiciones contenidas en este Código. </w:t>
      </w:r>
    </w:p>
    <w:p w:rsidR="00996064" w:rsidRPr="009C1BCB" w:rsidRDefault="001B7A8B">
      <w:pPr>
        <w:rPr>
          <w:rFonts w:ascii="Verdana" w:hAnsi="Verdana"/>
          <w:sz w:val="20"/>
          <w:szCs w:val="20"/>
        </w:rPr>
      </w:pPr>
      <w:r w:rsidRPr="009C1BCB">
        <w:rPr>
          <w:rFonts w:ascii="Verdana" w:hAnsi="Verdana"/>
          <w:sz w:val="20"/>
          <w:szCs w:val="20"/>
        </w:rPr>
        <w:t xml:space="preserve">XII. Constituyen infracciones al presente Código de los ministros de culto, asociaciones, iglesias o agrupaciones de cualquier religión: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9"/>
        </w:numPr>
        <w:rPr>
          <w:rFonts w:ascii="Verdana" w:hAnsi="Verdana"/>
          <w:sz w:val="20"/>
          <w:szCs w:val="20"/>
        </w:rPr>
      </w:pPr>
      <w:r w:rsidRPr="009C1BCB">
        <w:rPr>
          <w:rFonts w:ascii="Verdana" w:hAnsi="Verdana"/>
          <w:sz w:val="20"/>
          <w:szCs w:val="20"/>
        </w:rPr>
        <w:t xml:space="preserve">La inducción a la abstención, a votar por un candidato o partido político, o a no hacerlo por cualquiera de ellos, en los lugares destinados al culto, en locales de uso público o en los medios de comunicación;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9"/>
        </w:numPr>
        <w:rPr>
          <w:rFonts w:ascii="Verdana" w:hAnsi="Verdana"/>
          <w:sz w:val="20"/>
          <w:szCs w:val="20"/>
        </w:rPr>
      </w:pPr>
      <w:r w:rsidRPr="009C1BCB">
        <w:rPr>
          <w:rFonts w:ascii="Verdana" w:hAnsi="Verdana"/>
          <w:sz w:val="20"/>
          <w:szCs w:val="20"/>
        </w:rPr>
        <w:t xml:space="preserve">Realizar o promover aportaciones económicas a un partido político, aspirante o candidato a cargo de elección popular;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29"/>
        </w:numPr>
        <w:rPr>
          <w:rFonts w:ascii="Verdana" w:hAnsi="Verdana"/>
          <w:sz w:val="20"/>
          <w:szCs w:val="20"/>
        </w:rPr>
      </w:pPr>
      <w:r w:rsidRPr="009C1BCB">
        <w:rPr>
          <w:rFonts w:ascii="Verdana" w:hAnsi="Verdana"/>
          <w:sz w:val="20"/>
          <w:szCs w:val="20"/>
        </w:rPr>
        <w:t xml:space="preserve">El incumplimiento, en lo conducente, de cualquiera de las disposiciones contenidas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231. Las infracciones señaladas en los artículos anteriores serán sancionadas conforme a lo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 Respecto de los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0"/>
        </w:numPr>
        <w:ind w:hanging="201"/>
        <w:rPr>
          <w:rFonts w:ascii="Verdana" w:hAnsi="Verdana"/>
          <w:sz w:val="20"/>
          <w:szCs w:val="20"/>
        </w:rPr>
      </w:pPr>
      <w:r w:rsidRPr="009C1BCB">
        <w:rPr>
          <w:rFonts w:ascii="Verdana" w:hAnsi="Verdana"/>
          <w:sz w:val="20"/>
          <w:szCs w:val="20"/>
        </w:rPr>
        <w:t xml:space="preserve">Con amonestación pública;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29 DE DICIEMBRE DE 2016) </w:t>
      </w:r>
    </w:p>
    <w:p w:rsidR="00996064" w:rsidRPr="009C1BCB" w:rsidRDefault="001B7A8B">
      <w:pPr>
        <w:numPr>
          <w:ilvl w:val="0"/>
          <w:numId w:val="130"/>
        </w:numPr>
        <w:ind w:hanging="201"/>
        <w:rPr>
          <w:rFonts w:ascii="Verdana" w:hAnsi="Verdana"/>
          <w:sz w:val="20"/>
          <w:szCs w:val="20"/>
        </w:rPr>
      </w:pPr>
      <w:r w:rsidRPr="009C1BCB">
        <w:rPr>
          <w:rFonts w:ascii="Verdana" w:hAnsi="Verdana"/>
          <w:sz w:val="20"/>
          <w:szCs w:val="20"/>
        </w:rPr>
        <w:t xml:space="preserve">Con multa de hasta diez mil veces el valor diario de la Unidad de Medida y Actualización, según la gravedad de la falta. En los casos de infracción a lo dispuesto en materia de topes a los gastos de campaña, o a los límites aplicables en materia de donativos o aportaciones de simpatizantes, o de los candidatos para sus propias campañas, con un tanto igual al del monto ejercido en exceso. En caso de reincidencia, la sanción será de hasta el doble de lo anterior;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0"/>
        </w:numPr>
        <w:ind w:hanging="201"/>
        <w:rPr>
          <w:rFonts w:ascii="Verdana" w:hAnsi="Verdana"/>
          <w:sz w:val="20"/>
          <w:szCs w:val="20"/>
        </w:rPr>
      </w:pPr>
      <w:r w:rsidRPr="009C1BCB">
        <w:rPr>
          <w:rFonts w:ascii="Verdana" w:hAnsi="Verdana"/>
          <w:sz w:val="20"/>
          <w:szCs w:val="20"/>
        </w:rPr>
        <w:lastRenderedPageBreak/>
        <w:t xml:space="preserve">Según la gravedad de la falta, con la reducción de hasta el cincuenta por ciento de las ministraciones del financiamiento público que les corresponda, por el periodo que señale la resolución;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0"/>
        </w:numPr>
        <w:ind w:hanging="201"/>
        <w:rPr>
          <w:rFonts w:ascii="Verdana" w:hAnsi="Verdana"/>
          <w:sz w:val="20"/>
          <w:szCs w:val="20"/>
        </w:rPr>
      </w:pPr>
      <w:r w:rsidRPr="009C1BCB">
        <w:rPr>
          <w:rFonts w:ascii="Verdana" w:hAnsi="Verdana"/>
          <w:sz w:val="20"/>
          <w:szCs w:val="20"/>
        </w:rPr>
        <w:t xml:space="preserve">Con la interrupción de la transmisión de la propaganda política o electoral que se transmita, dentro del tiempo que le sea asignado por el Instituto, en violación de las disposiciones de este Código;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0"/>
        </w:numPr>
        <w:ind w:hanging="201"/>
        <w:rPr>
          <w:rFonts w:ascii="Verdana" w:hAnsi="Verdana"/>
          <w:sz w:val="20"/>
          <w:szCs w:val="20"/>
        </w:rPr>
      </w:pPr>
      <w:r w:rsidRPr="009C1BCB">
        <w:rPr>
          <w:rFonts w:ascii="Verdana" w:hAnsi="Verdana"/>
          <w:sz w:val="20"/>
          <w:szCs w:val="20"/>
        </w:rPr>
        <w:t xml:space="preserve">En los casos de graves y reiteradas conductas violatorias de la Constitución General y Local y de este Código, especialmente en cuanto a sus obligaciones en materia de origen y destino de sus recursos, con la cancelación de su registro como partido político.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b) Respecto de las agrupaciones políticas estatales: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1"/>
        </w:numPr>
        <w:ind w:hanging="201"/>
        <w:rPr>
          <w:rFonts w:ascii="Verdana" w:hAnsi="Verdana"/>
          <w:sz w:val="20"/>
          <w:szCs w:val="20"/>
        </w:rPr>
      </w:pPr>
      <w:r w:rsidRPr="009C1BCB">
        <w:rPr>
          <w:rFonts w:ascii="Verdana" w:hAnsi="Verdana"/>
          <w:sz w:val="20"/>
          <w:szCs w:val="20"/>
        </w:rPr>
        <w:t xml:space="preserve">Con amonestación pública;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29 DE DICIEMBRE DE 2016) </w:t>
      </w:r>
    </w:p>
    <w:p w:rsidR="00996064" w:rsidRPr="009C1BCB" w:rsidRDefault="001B7A8B">
      <w:pPr>
        <w:numPr>
          <w:ilvl w:val="0"/>
          <w:numId w:val="131"/>
        </w:numPr>
        <w:ind w:hanging="201"/>
        <w:rPr>
          <w:rFonts w:ascii="Verdana" w:hAnsi="Verdana"/>
          <w:sz w:val="20"/>
          <w:szCs w:val="20"/>
        </w:rPr>
      </w:pPr>
      <w:r w:rsidRPr="009C1BCB">
        <w:rPr>
          <w:rFonts w:ascii="Verdana" w:hAnsi="Verdana"/>
          <w:sz w:val="20"/>
          <w:szCs w:val="20"/>
        </w:rPr>
        <w:t xml:space="preserve">Con multa de hasta diez mil veces el valor diario de la Unidad de Medida y Actualización, según la gravedad de la falta;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1"/>
        </w:numPr>
        <w:ind w:hanging="201"/>
        <w:rPr>
          <w:rFonts w:ascii="Verdana" w:hAnsi="Verdana"/>
          <w:sz w:val="20"/>
          <w:szCs w:val="20"/>
        </w:rPr>
      </w:pPr>
      <w:r w:rsidRPr="009C1BCB">
        <w:rPr>
          <w:rFonts w:ascii="Verdana" w:hAnsi="Verdana"/>
          <w:sz w:val="20"/>
          <w:szCs w:val="20"/>
        </w:rPr>
        <w:t xml:space="preserve">Con la suspensión o cancelación de su registro, que en el primer caso no podrá ser menor a seis meses.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c) Respecto de los aspirantes, precandidatos o candidatos a cargos de elección popular: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2"/>
        </w:numPr>
        <w:ind w:hanging="201"/>
        <w:rPr>
          <w:rFonts w:ascii="Verdana" w:hAnsi="Verdana"/>
          <w:sz w:val="20"/>
          <w:szCs w:val="20"/>
        </w:rPr>
      </w:pPr>
      <w:r w:rsidRPr="009C1BCB">
        <w:rPr>
          <w:rFonts w:ascii="Verdana" w:hAnsi="Verdana"/>
          <w:sz w:val="20"/>
          <w:szCs w:val="20"/>
        </w:rPr>
        <w:t xml:space="preserve">Con amonestación pública;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29 DE DICIEMBRE DE 2016) </w:t>
      </w:r>
    </w:p>
    <w:p w:rsidR="00996064" w:rsidRPr="009C1BCB" w:rsidRDefault="001B7A8B">
      <w:pPr>
        <w:numPr>
          <w:ilvl w:val="0"/>
          <w:numId w:val="132"/>
        </w:numPr>
        <w:ind w:hanging="201"/>
        <w:rPr>
          <w:rFonts w:ascii="Verdana" w:hAnsi="Verdana"/>
          <w:sz w:val="20"/>
          <w:szCs w:val="20"/>
        </w:rPr>
      </w:pPr>
      <w:r w:rsidRPr="009C1BCB">
        <w:rPr>
          <w:rFonts w:ascii="Verdana" w:hAnsi="Verdana"/>
          <w:sz w:val="20"/>
          <w:szCs w:val="20"/>
        </w:rPr>
        <w:t xml:space="preserve">Con multa de hasta cinco mil veces el valor diario de la Unidad de Medida y Actualización;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2"/>
        </w:numPr>
        <w:ind w:hanging="201"/>
        <w:rPr>
          <w:rFonts w:ascii="Verdana" w:hAnsi="Verdana"/>
          <w:sz w:val="20"/>
          <w:szCs w:val="20"/>
        </w:rPr>
      </w:pPr>
      <w:r w:rsidRPr="009C1BCB">
        <w:rPr>
          <w:rFonts w:ascii="Verdana" w:hAnsi="Verdana"/>
          <w:sz w:val="20"/>
          <w:szCs w:val="20"/>
        </w:rPr>
        <w:t xml:space="preserve">Con la pérdida del derecho del precandidato infractor a ser registrado como candidato o, en su caso, si ya está hecho el registro, con la cancelación del mismo. Cuando las infracciones cometidas por aspirantes o precandidatos a cargos de elección popular, cuando sean imputables exclusivamente a aquéllos, no procederá sanción alguna en contra del partido político de que se trate. Cuando el precandidato resulte electo en el proceso interno, el partido político no podrá registrarlo como candidato.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 Respecto de los Candidatos Independientes: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3"/>
        </w:numPr>
        <w:ind w:hanging="201"/>
        <w:rPr>
          <w:rFonts w:ascii="Verdana" w:hAnsi="Verdana"/>
          <w:sz w:val="20"/>
          <w:szCs w:val="20"/>
        </w:rPr>
      </w:pPr>
      <w:r w:rsidRPr="009C1BCB">
        <w:rPr>
          <w:rFonts w:ascii="Verdana" w:hAnsi="Verdana"/>
          <w:sz w:val="20"/>
          <w:szCs w:val="20"/>
        </w:rPr>
        <w:t xml:space="preserve">Con amonestación pública;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29 DE DICIEMBRE DE 2016) </w:t>
      </w:r>
    </w:p>
    <w:p w:rsidR="00996064" w:rsidRPr="009C1BCB" w:rsidRDefault="001B7A8B">
      <w:pPr>
        <w:numPr>
          <w:ilvl w:val="0"/>
          <w:numId w:val="133"/>
        </w:numPr>
        <w:ind w:hanging="201"/>
        <w:rPr>
          <w:rFonts w:ascii="Verdana" w:hAnsi="Verdana"/>
          <w:sz w:val="20"/>
          <w:szCs w:val="20"/>
        </w:rPr>
      </w:pPr>
      <w:r w:rsidRPr="009C1BCB">
        <w:rPr>
          <w:rFonts w:ascii="Verdana" w:hAnsi="Verdana"/>
          <w:sz w:val="20"/>
          <w:szCs w:val="20"/>
        </w:rPr>
        <w:t xml:space="preserve">Con multa de hasta cinco mil veces el valor diario de la Unidad de Medida y Actualización;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3"/>
        </w:numPr>
        <w:ind w:hanging="201"/>
        <w:rPr>
          <w:rFonts w:ascii="Verdana" w:hAnsi="Verdana"/>
          <w:sz w:val="20"/>
          <w:szCs w:val="20"/>
        </w:rPr>
      </w:pPr>
      <w:r w:rsidRPr="009C1BCB">
        <w:rPr>
          <w:rFonts w:ascii="Verdana" w:hAnsi="Verdana"/>
          <w:sz w:val="20"/>
          <w:szCs w:val="20"/>
        </w:rPr>
        <w:t xml:space="preserve">Con la pérdida del derecho del aspirante infractor a ser registrado como Candidato Independiente o, en su caso, si ya hubiera sido registrado, con la cancelación del mismo;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3"/>
        </w:numPr>
        <w:ind w:hanging="201"/>
        <w:rPr>
          <w:rFonts w:ascii="Verdana" w:hAnsi="Verdana"/>
          <w:sz w:val="20"/>
          <w:szCs w:val="20"/>
        </w:rPr>
      </w:pPr>
      <w:r w:rsidRPr="009C1BCB">
        <w:rPr>
          <w:rFonts w:ascii="Verdana" w:hAnsi="Verdana"/>
          <w:sz w:val="20"/>
          <w:szCs w:val="20"/>
        </w:rPr>
        <w:lastRenderedPageBreak/>
        <w:t xml:space="preserve">En caso de que el aspirante omita informar y comprobar a la unidad de fiscalización del Instituto los gastos tendentes a recabar el apoyo ciudadano, no podrá ser registrado en las dos elecciones subsecuentes, independientemente de las responsabilidades que, en su caso, le resulten en términos de la legislación aplicable;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3"/>
        </w:numPr>
        <w:ind w:hanging="201"/>
        <w:rPr>
          <w:rFonts w:ascii="Verdana" w:hAnsi="Verdana"/>
          <w:sz w:val="20"/>
          <w:szCs w:val="20"/>
        </w:rPr>
      </w:pPr>
      <w:r w:rsidRPr="009C1BCB">
        <w:rPr>
          <w:rFonts w:ascii="Verdana" w:hAnsi="Verdana"/>
          <w:sz w:val="20"/>
          <w:szCs w:val="20"/>
        </w:rPr>
        <w:t xml:space="preserve">En caso de que el Candidato Independiente omita informar y comprobar a la unidad de fiscalización del Instituto los gastos de campaña y no los reembolse, no podrá ser registrado como candidato en las dos elecciones subsecuentes, independientemente de las responsabilidades que, en su caso, le resulten en términos de la legislación aplicable. </w:t>
      </w:r>
    </w:p>
    <w:p w:rsidR="00996064" w:rsidRPr="009C1BCB" w:rsidRDefault="001B7A8B">
      <w:pPr>
        <w:rPr>
          <w:rFonts w:ascii="Verdana" w:hAnsi="Verdana"/>
          <w:sz w:val="20"/>
          <w:szCs w:val="20"/>
        </w:rPr>
      </w:pPr>
      <w:r w:rsidRPr="009C1BCB">
        <w:rPr>
          <w:rFonts w:ascii="Verdana" w:hAnsi="Verdana"/>
          <w:sz w:val="20"/>
          <w:szCs w:val="20"/>
        </w:rPr>
        <w:t xml:space="preserve">e) Respecto de los dirigentes y afiliados a los partidos políticos; así como también, a los ciudadanos, servidores públicos o cualquier persona física o moral: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4"/>
        </w:numPr>
        <w:ind w:hanging="201"/>
        <w:rPr>
          <w:rFonts w:ascii="Verdana" w:hAnsi="Verdana"/>
          <w:sz w:val="20"/>
          <w:szCs w:val="20"/>
        </w:rPr>
      </w:pPr>
      <w:r w:rsidRPr="009C1BCB">
        <w:rPr>
          <w:rFonts w:ascii="Verdana" w:hAnsi="Verdana"/>
          <w:sz w:val="20"/>
          <w:szCs w:val="20"/>
        </w:rPr>
        <w:t xml:space="preserve">Con amonestación pública;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29 DE DICIEMBRE DE 2016) </w:t>
      </w:r>
    </w:p>
    <w:p w:rsidR="00996064" w:rsidRPr="009C1BCB" w:rsidRDefault="001B7A8B">
      <w:pPr>
        <w:numPr>
          <w:ilvl w:val="0"/>
          <w:numId w:val="134"/>
        </w:numPr>
        <w:ind w:hanging="201"/>
        <w:rPr>
          <w:rFonts w:ascii="Verdana" w:hAnsi="Verdana"/>
          <w:sz w:val="20"/>
          <w:szCs w:val="20"/>
        </w:rPr>
      </w:pPr>
      <w:r w:rsidRPr="009C1BCB">
        <w:rPr>
          <w:rFonts w:ascii="Verdana" w:hAnsi="Verdana"/>
          <w:sz w:val="20"/>
          <w:szCs w:val="20"/>
        </w:rPr>
        <w:t xml:space="preserve">Con multa de hasta dos mil veces el valor diario de la Unidad de Medida y Actualización, en el caso de que promuevan una denuncia frívola. Para la individualización de las sanciones a que se refiere esta fracción, la autoridad electoral deberá tomar en cuenta la gravedad de la responsabilidad en que se incurra y la conveniencia de suprimir la práctica en atención al bien jurídico tutelado, o las que se dicten con base en él; las circunstancias de modo, tiempo y lugar de la infracción; las condiciones socioeconómicas del infractor; las condiciones externas y los medios de ejecución; la reincidencia en el incumplimiento de obligaciones y, en su caso, el monto del beneficio, lucro, daño o perjuicio derivado del incumplimiento de obligaciones.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f) Respecto de observadores electorales u organizaciones de observadores electorales: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5"/>
        </w:numPr>
        <w:ind w:hanging="201"/>
        <w:rPr>
          <w:rFonts w:ascii="Verdana" w:hAnsi="Verdana"/>
          <w:sz w:val="20"/>
          <w:szCs w:val="20"/>
        </w:rPr>
      </w:pPr>
      <w:r w:rsidRPr="009C1BCB">
        <w:rPr>
          <w:rFonts w:ascii="Verdana" w:hAnsi="Verdana"/>
          <w:sz w:val="20"/>
          <w:szCs w:val="20"/>
        </w:rPr>
        <w:t xml:space="preserve">Con amonestación pública;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5"/>
        </w:numPr>
        <w:ind w:hanging="201"/>
        <w:rPr>
          <w:rFonts w:ascii="Verdana" w:hAnsi="Verdana"/>
          <w:sz w:val="20"/>
          <w:szCs w:val="20"/>
        </w:rPr>
      </w:pPr>
      <w:r w:rsidRPr="009C1BCB">
        <w:rPr>
          <w:rFonts w:ascii="Verdana" w:hAnsi="Verdana"/>
          <w:sz w:val="20"/>
          <w:szCs w:val="20"/>
        </w:rPr>
        <w:t xml:space="preserve">Con la cancelación inmediata de la acreditación como observadores electorales y la inhabilitación para acreditarlos como tales en al menos dos procesos electorales locales, según sea el caso;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29 DE DICIEMBRE DE 2016) </w:t>
      </w:r>
    </w:p>
    <w:p w:rsidR="00996064" w:rsidRPr="009C1BCB" w:rsidRDefault="001B7A8B">
      <w:pPr>
        <w:numPr>
          <w:ilvl w:val="0"/>
          <w:numId w:val="135"/>
        </w:numPr>
        <w:ind w:hanging="201"/>
        <w:rPr>
          <w:rFonts w:ascii="Verdana" w:hAnsi="Verdana"/>
          <w:sz w:val="20"/>
          <w:szCs w:val="20"/>
        </w:rPr>
      </w:pPr>
      <w:r w:rsidRPr="009C1BCB">
        <w:rPr>
          <w:rFonts w:ascii="Verdana" w:hAnsi="Verdana"/>
          <w:sz w:val="20"/>
          <w:szCs w:val="20"/>
        </w:rPr>
        <w:t xml:space="preserve">Con multa de hasta doscientos veces el valor diario de la Unidad de Medida y Actualización, tratándose de las organizaciones a las que pertenezcan los observadores electorales.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g) Respecto de las organizaciones de ciudadanos que pretendan constituir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6"/>
        </w:numPr>
        <w:ind w:hanging="201"/>
        <w:rPr>
          <w:rFonts w:ascii="Verdana" w:hAnsi="Verdana"/>
          <w:sz w:val="20"/>
          <w:szCs w:val="20"/>
        </w:rPr>
      </w:pPr>
      <w:r w:rsidRPr="009C1BCB">
        <w:rPr>
          <w:rFonts w:ascii="Verdana" w:hAnsi="Verdana"/>
          <w:sz w:val="20"/>
          <w:szCs w:val="20"/>
        </w:rPr>
        <w:t xml:space="preserve">Con amonestación pública;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29 DE DICIEMBRE DE 2016) </w:t>
      </w:r>
    </w:p>
    <w:p w:rsidR="00996064" w:rsidRPr="009C1BCB" w:rsidRDefault="001B7A8B">
      <w:pPr>
        <w:numPr>
          <w:ilvl w:val="0"/>
          <w:numId w:val="136"/>
        </w:numPr>
        <w:ind w:hanging="201"/>
        <w:rPr>
          <w:rFonts w:ascii="Verdana" w:hAnsi="Verdana"/>
          <w:sz w:val="20"/>
          <w:szCs w:val="20"/>
        </w:rPr>
      </w:pPr>
      <w:r w:rsidRPr="009C1BCB">
        <w:rPr>
          <w:rFonts w:ascii="Verdana" w:hAnsi="Verdana"/>
          <w:sz w:val="20"/>
          <w:szCs w:val="20"/>
        </w:rPr>
        <w:t xml:space="preserve">Con multa de hasta cinco mil veces el valor diario de la Unidad de Medida y Actualización, según la gravedad de la falta;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6"/>
        </w:numPr>
        <w:ind w:hanging="201"/>
        <w:rPr>
          <w:rFonts w:ascii="Verdana" w:hAnsi="Verdana"/>
          <w:sz w:val="20"/>
          <w:szCs w:val="20"/>
        </w:rPr>
      </w:pPr>
      <w:r w:rsidRPr="009C1BCB">
        <w:rPr>
          <w:rFonts w:ascii="Verdana" w:hAnsi="Verdana"/>
          <w:sz w:val="20"/>
          <w:szCs w:val="20"/>
        </w:rPr>
        <w:t xml:space="preserve">Con la cancelación del procedimiento tendente a obtener el registro como partido político nacional;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h) Respecto de las organizaciones sindicales, laborales o patronales, o de cualquier otra agrupación con objeto social diferente a la creación de partidos políticos, así como sus integrantes o dirigentes, en lo relativo a la creación y registro de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7"/>
        </w:numPr>
        <w:ind w:hanging="201"/>
        <w:rPr>
          <w:rFonts w:ascii="Verdana" w:hAnsi="Verdana"/>
          <w:sz w:val="20"/>
          <w:szCs w:val="20"/>
        </w:rPr>
      </w:pPr>
      <w:r w:rsidRPr="009C1BCB">
        <w:rPr>
          <w:rFonts w:ascii="Verdana" w:hAnsi="Verdana"/>
          <w:sz w:val="20"/>
          <w:szCs w:val="20"/>
        </w:rPr>
        <w:t xml:space="preserve">Con amonestación pública;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29 DE DICIEMBRE DE 2016) </w:t>
      </w:r>
    </w:p>
    <w:p w:rsidR="00996064" w:rsidRPr="009C1BCB" w:rsidRDefault="001B7A8B">
      <w:pPr>
        <w:numPr>
          <w:ilvl w:val="0"/>
          <w:numId w:val="137"/>
        </w:numPr>
        <w:ind w:hanging="201"/>
        <w:rPr>
          <w:rFonts w:ascii="Verdana" w:hAnsi="Verdana"/>
          <w:sz w:val="20"/>
          <w:szCs w:val="20"/>
        </w:rPr>
      </w:pPr>
      <w:r w:rsidRPr="009C1BCB">
        <w:rPr>
          <w:rFonts w:ascii="Verdana" w:hAnsi="Verdana"/>
          <w:sz w:val="20"/>
          <w:szCs w:val="20"/>
        </w:rPr>
        <w:t xml:space="preserve">Con multa de hasta cinco mil veces el valor diario de la Unidad de Medida y Actualización, según la gravedad de la falta,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232. Cuando las autoridades estatales o municipales cometan alguna infracción contrarias a este Código, incumplan los mandatos de la autoridad electoral, no proporcionen en tiempo y forma la información que les sea solicitada, o no presten el auxilio y colaboración que les sea requerida por los órganos del Instituto o del Tribunal, se dará vista al superior jerárquico y, en su caso, presentará la queja ante la autoridad competente por hechos que pudieran constituir responsabilidades administrativas o las denuncias o querellas ante el agente del Ministerio Público que deba conocer de ellas, a fin de que se proceda en los términos de las leyes aplicables, y se estará a lo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8"/>
        </w:numPr>
        <w:rPr>
          <w:rFonts w:ascii="Verdana" w:hAnsi="Verdana"/>
          <w:sz w:val="20"/>
          <w:szCs w:val="20"/>
        </w:rPr>
      </w:pPr>
      <w:r w:rsidRPr="009C1BCB">
        <w:rPr>
          <w:rFonts w:ascii="Verdana" w:hAnsi="Verdana"/>
          <w:sz w:val="20"/>
          <w:szCs w:val="20"/>
        </w:rPr>
        <w:t xml:space="preserve">Conocida la infracción, la Secretaría Ejecutiva integrará un expediente que será remitido al superior jerárquico de la autoridad infractora, para que éste proceda en los términos de ley;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8"/>
        </w:numPr>
        <w:rPr>
          <w:rFonts w:ascii="Verdana" w:hAnsi="Verdana"/>
          <w:sz w:val="20"/>
          <w:szCs w:val="20"/>
        </w:rPr>
      </w:pPr>
      <w:r w:rsidRPr="009C1BCB">
        <w:rPr>
          <w:rFonts w:ascii="Verdana" w:hAnsi="Verdana"/>
          <w:sz w:val="20"/>
          <w:szCs w:val="20"/>
        </w:rPr>
        <w:t xml:space="preserve">El superior jerárquico a que se refiere el párrafo anterior deberá comunicar al Instituto las medidas que haya adoptado en el caso;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8"/>
        </w:numPr>
        <w:rPr>
          <w:rFonts w:ascii="Verdana" w:hAnsi="Verdana"/>
          <w:sz w:val="20"/>
          <w:szCs w:val="20"/>
        </w:rPr>
      </w:pPr>
      <w:r w:rsidRPr="009C1BCB">
        <w:rPr>
          <w:rFonts w:ascii="Verdana" w:hAnsi="Verdana"/>
          <w:sz w:val="20"/>
          <w:szCs w:val="20"/>
        </w:rPr>
        <w:t xml:space="preserve">Si la autoridad infractora no tuviese superior jerárquico, el requerimiento será turnado al órgano de fiscalización del Estado a fin de que se proceda en los términos de las leyes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Cuando el Instituto conozca del incumplimiento por parte de los notarios públicos a las obligaciones de este Código, la Secretaría Ejecutiva integrará un expediente que se remitirá a la autoridad competente para que proceda en los términos de la legislación aplicable; estos últimos deberán comunicar al Instituto, dentro del plazo de un mes, las medidas que haya adoptado y las sanciones impuestas. En todo caso, la autoridad competente ordenará las medidas cautelares a fin de que la conducta infractora cese de inmediato.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TERCERO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72" w:right="-15"/>
        <w:jc w:val="left"/>
        <w:rPr>
          <w:rFonts w:ascii="Verdana" w:hAnsi="Verdana"/>
          <w:sz w:val="20"/>
          <w:szCs w:val="20"/>
        </w:rPr>
      </w:pPr>
      <w:r w:rsidRPr="009C1BCB">
        <w:rPr>
          <w:rFonts w:ascii="Verdana" w:hAnsi="Verdana"/>
          <w:b/>
          <w:sz w:val="20"/>
          <w:szCs w:val="20"/>
        </w:rPr>
        <w:t xml:space="preserve">DE LOS PROCEDIMIENTOS DE RESPONSABILIDAD ADMINISTRATIVA Y DE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LAS SANCIONES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PROCEDIMIENTOS </w:t>
      </w:r>
    </w:p>
    <w:p w:rsidR="00996064" w:rsidRPr="009C1BCB" w:rsidRDefault="001B7A8B">
      <w:pPr>
        <w:rPr>
          <w:rFonts w:ascii="Verdana" w:hAnsi="Verdana"/>
          <w:sz w:val="20"/>
          <w:szCs w:val="20"/>
        </w:rPr>
      </w:pPr>
      <w:r w:rsidRPr="009C1BCB">
        <w:rPr>
          <w:rFonts w:ascii="Verdana" w:hAnsi="Verdana"/>
          <w:sz w:val="20"/>
          <w:szCs w:val="20"/>
        </w:rPr>
        <w:t xml:space="preserve">ARTÍCULO 233. Cuando las autoridades a que se refiere este Código incurran en cualquiera de las causas de responsabilidad previstas en este Ordenamiento, se estará a lo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9"/>
        </w:numPr>
        <w:rPr>
          <w:rFonts w:ascii="Verdana" w:hAnsi="Verdana"/>
          <w:sz w:val="20"/>
          <w:szCs w:val="20"/>
        </w:rPr>
      </w:pPr>
      <w:r w:rsidRPr="009C1BCB">
        <w:rPr>
          <w:rFonts w:ascii="Verdana" w:hAnsi="Verdana"/>
          <w:sz w:val="20"/>
          <w:szCs w:val="20"/>
        </w:rPr>
        <w:lastRenderedPageBreak/>
        <w:t xml:space="preserve">Conocida la infracción, la Secretaría Ejecutiva integrará un expediente que será remitido al superior jerárquico de la autoridad infractora, para que éste proceda en los términos;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9"/>
        </w:numPr>
        <w:rPr>
          <w:rFonts w:ascii="Verdana" w:hAnsi="Verdana"/>
          <w:sz w:val="20"/>
          <w:szCs w:val="20"/>
        </w:rPr>
      </w:pPr>
      <w:r w:rsidRPr="009C1BCB">
        <w:rPr>
          <w:rFonts w:ascii="Verdana" w:hAnsi="Verdana"/>
          <w:sz w:val="20"/>
          <w:szCs w:val="20"/>
        </w:rPr>
        <w:t xml:space="preserve">El superior jerárquico a que se refiere la fracción anterior deberá comunicar al Instituto las medidas que haya adoptado en el caso;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39"/>
        </w:numPr>
        <w:rPr>
          <w:rFonts w:ascii="Verdana" w:hAnsi="Verdana"/>
          <w:sz w:val="20"/>
          <w:szCs w:val="20"/>
        </w:rPr>
      </w:pPr>
      <w:r w:rsidRPr="009C1BCB">
        <w:rPr>
          <w:rFonts w:ascii="Verdana" w:hAnsi="Verdana"/>
          <w:sz w:val="20"/>
          <w:szCs w:val="20"/>
        </w:rPr>
        <w:t xml:space="preserve">Si la autoridad infractora no tuviese superior jerárquico, el requerimiento será turnado al órgano de fiscalización del Estado, a fin de que se proceda en los términos de las leyes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234. Cuando el Instituto conozca del incumplimiento por parte de los notarios públicos a las obligaciones que el presente Código les impone, la Secretaría Ejecutiva integrará un expediente que se remitirá a la Secretaría de Gobierno del Estado, para que proceda en los términos de la legislación aplicable; estos últimos deberán comunicar al Instituto, dentro del plazo de un mes, las medidas que haya adoptado y las sanciones impuestas. En todo caso, la autoridad competente ordenará las medidas cautelares a fin de que la conducta infractora cese de inmediato.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235. Cuando el Instituto tenga conocimiento de que un extranjero, por cualquier forma, pretenda inmiscuirse o se inmiscuya en asuntos políticos, tomará las medidas conducentes y procederá a informar de inmediato a la Secretaría de Gobernación del Gobierno Federal, para los efectos previstos por la ley. Si el infractor se encuentra fuera del territorio nacional, el Instituto procederá a informar a la Secretaría de Relaciones Exteriores para los efectos a que haya lugar.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236. Cuando el Instituto tenga conocimiento de la comisión de una infracción por parte de los ministros de culto, asociaciones, iglesias o agrupaciones de cualquier religión, informará a la Secretaría de Gobernación del Gobierno Federal para los efectos legales conducentes.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237. Cuando el Instituto tenga conocimiento de que algún concesionario o permisionario de radio o televisión incumple con cualquiera de las disposiciones electorales, procederá a informar de inmediato al Instituto Nacional, para los efectos previstos por la legislación federal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LAS REGLAS GENERALES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238. El procedimiento para el conocimiento de las faltas y aplicación de sanciones administrativas podrá iniciar a instancia de parte o de oficio, cuando cualquier órgano del Instituto tenga conocimiento de la comisión de conductas infractoras. Las faltas administrativas que se demuestren durante los procesos electorales ordinarios o extraordinarios, o por revisión post electoral, por haber infringido principios constitucionales, serán vinculantes para la calificación de las elecciones de que se traten.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239. La facultad de la autoridad electoral para fincar responsabilidades por infracciones administrativas, prescribe en el término de tres años.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La caducidad de la instancia procederá después de transcurrido un año de inactividad en el procedimiento.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Para lo no previsto en el trámite y resolución de estos procedimientos se estará a las reglas comunes de la Ley de Justicia en materia Electoral y de Participación Ciudadana del Estado de Michoacán de Ocampo, o en su caso, a la Ley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240. Cualquier persona podrá presentar quejas o denuncias por presuntas violaciones a la normatividad electoral ante los órganos electorales del Instituto; las personas morales lo harán por medio de sus representantes, en términos de la legislación aplicable, y las personas físicas lo harán por su propio derecho.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queja o denuncia deberá ser presentada por escrito y cumplir con los siguientes requisitos: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0"/>
        </w:numPr>
        <w:ind w:hanging="335"/>
        <w:rPr>
          <w:rFonts w:ascii="Verdana" w:hAnsi="Verdana"/>
          <w:sz w:val="20"/>
          <w:szCs w:val="20"/>
        </w:rPr>
      </w:pPr>
      <w:r w:rsidRPr="009C1BCB">
        <w:rPr>
          <w:rFonts w:ascii="Verdana" w:hAnsi="Verdana"/>
          <w:sz w:val="20"/>
          <w:szCs w:val="20"/>
        </w:rPr>
        <w:t xml:space="preserve">Nombre del quejoso o denunciante, con firma autógrafa o huella digital;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0"/>
        </w:numPr>
        <w:ind w:hanging="335"/>
        <w:rPr>
          <w:rFonts w:ascii="Verdana" w:hAnsi="Verdana"/>
          <w:sz w:val="20"/>
          <w:szCs w:val="20"/>
        </w:rPr>
      </w:pPr>
      <w:r w:rsidRPr="009C1BCB">
        <w:rPr>
          <w:rFonts w:ascii="Verdana" w:hAnsi="Verdana"/>
          <w:sz w:val="20"/>
          <w:szCs w:val="20"/>
        </w:rPr>
        <w:t xml:space="preserve">Domicilio para oír y recibir notificaciones;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0"/>
        </w:numPr>
        <w:ind w:hanging="335"/>
        <w:rPr>
          <w:rFonts w:ascii="Verdana" w:hAnsi="Verdana"/>
          <w:sz w:val="20"/>
          <w:szCs w:val="20"/>
        </w:rPr>
      </w:pPr>
      <w:r w:rsidRPr="009C1BCB">
        <w:rPr>
          <w:rFonts w:ascii="Verdana" w:hAnsi="Verdana"/>
          <w:sz w:val="20"/>
          <w:szCs w:val="20"/>
        </w:rPr>
        <w:t xml:space="preserve">Los documentos que sean necesarios para acreditar la personería;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0"/>
        </w:numPr>
        <w:ind w:hanging="335"/>
        <w:rPr>
          <w:rFonts w:ascii="Verdana" w:hAnsi="Verdana"/>
          <w:sz w:val="20"/>
          <w:szCs w:val="20"/>
        </w:rPr>
      </w:pPr>
      <w:r w:rsidRPr="009C1BCB">
        <w:rPr>
          <w:rFonts w:ascii="Verdana" w:hAnsi="Verdana"/>
          <w:sz w:val="20"/>
          <w:szCs w:val="20"/>
        </w:rPr>
        <w:t xml:space="preserve">Narración expresa y clara de los hechos en que se basa la queja o denuncia y, de ser posible, los preceptos presuntamente violados;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0"/>
        </w:numPr>
        <w:ind w:hanging="335"/>
        <w:rPr>
          <w:rFonts w:ascii="Verdana" w:hAnsi="Verdana"/>
          <w:sz w:val="20"/>
          <w:szCs w:val="20"/>
        </w:rPr>
      </w:pPr>
      <w:r w:rsidRPr="009C1BCB">
        <w:rPr>
          <w:rFonts w:ascii="Verdana" w:hAnsi="Verdana"/>
          <w:sz w:val="20"/>
          <w:szCs w:val="20"/>
        </w:rPr>
        <w:t xml:space="preserve">Ofrecer y aportar las pruebas con que cuente; o en su caso, mencionar las que habrán de requerirse, cuando el </w:t>
      </w:r>
      <w:proofErr w:type="spellStart"/>
      <w:r w:rsidRPr="009C1BCB">
        <w:rPr>
          <w:rFonts w:ascii="Verdana" w:hAnsi="Verdana"/>
          <w:sz w:val="20"/>
          <w:szCs w:val="20"/>
        </w:rPr>
        <w:t>promovente</w:t>
      </w:r>
      <w:proofErr w:type="spellEnd"/>
      <w:r w:rsidRPr="009C1BCB">
        <w:rPr>
          <w:rFonts w:ascii="Verdana" w:hAnsi="Verdana"/>
          <w:sz w:val="20"/>
          <w:szCs w:val="20"/>
        </w:rPr>
        <w:t xml:space="preserve"> acredite que oportunamente las solicitó por escrito al órgano competente, y no le hubieren sido entregadas.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241. Ante la omisión de cualquiera de los requisitos señalados en el artículo anterior, la Secretaría Ejecutiva del Instituto prevendrá al denunciante para que la subsane dentro del plazo improrrogable de tres días. De la misma forma lo prevendrá para que aclare su denuncia, cuando ésta sea imprecisa, vaga o genérica. En caso de no enmendar la omisión, se tendrá por no presentada la denuncia. Si no se señala domicilio, las notificaciones se harán por estrados.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Durante los procesos electorales, la queja o denuncia podrá ser formulada ante cualquier órgano del Instituto, debiendo ser remitida dentro del término de cuarenta y ocho horas siguientes a la Secretaría Ejecutiva para su trámite.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órganos desconcentrados que reciban la queja o denuncia realizarán las acciones necesarias para impedir el ocultamiento, menoscabo o destrucción de pruebas; así como para allegarse de elementos probatorios adicionales que estimen pudieran servir a la investigación.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Recibida la queja o denuncia, la Secretaría procederá 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1"/>
        </w:numPr>
        <w:ind w:hanging="201"/>
        <w:rPr>
          <w:rFonts w:ascii="Verdana" w:hAnsi="Verdana"/>
          <w:sz w:val="20"/>
          <w:szCs w:val="20"/>
        </w:rPr>
      </w:pPr>
      <w:r w:rsidRPr="009C1BCB">
        <w:rPr>
          <w:rFonts w:ascii="Verdana" w:hAnsi="Verdana"/>
          <w:sz w:val="20"/>
          <w:szCs w:val="20"/>
        </w:rPr>
        <w:t xml:space="preserve">Registrar y revisar si debe prevenirse al quejoso;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1"/>
        </w:numPr>
        <w:ind w:hanging="201"/>
        <w:rPr>
          <w:rFonts w:ascii="Verdana" w:hAnsi="Verdana"/>
          <w:sz w:val="20"/>
          <w:szCs w:val="20"/>
        </w:rPr>
      </w:pPr>
      <w:r w:rsidRPr="009C1BCB">
        <w:rPr>
          <w:rFonts w:ascii="Verdana" w:hAnsi="Verdana"/>
          <w:sz w:val="20"/>
          <w:szCs w:val="20"/>
        </w:rPr>
        <w:t xml:space="preserve">Determinar la admisión o proponer el </w:t>
      </w:r>
      <w:proofErr w:type="spellStart"/>
      <w:r w:rsidRPr="009C1BCB">
        <w:rPr>
          <w:rFonts w:ascii="Verdana" w:hAnsi="Verdana"/>
          <w:sz w:val="20"/>
          <w:szCs w:val="20"/>
        </w:rPr>
        <w:t>desechamiento</w:t>
      </w:r>
      <w:proofErr w:type="spellEnd"/>
      <w:r w:rsidRPr="009C1BCB">
        <w:rPr>
          <w:rFonts w:ascii="Verdana" w:hAnsi="Verdana"/>
          <w:sz w:val="20"/>
          <w:szCs w:val="20"/>
        </w:rPr>
        <w:t xml:space="preserve"> de la misma al Consejo General;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1"/>
        </w:numPr>
        <w:ind w:hanging="201"/>
        <w:rPr>
          <w:rFonts w:ascii="Verdana" w:hAnsi="Verdana"/>
          <w:sz w:val="20"/>
          <w:szCs w:val="20"/>
        </w:rPr>
      </w:pPr>
      <w:r w:rsidRPr="009C1BCB">
        <w:rPr>
          <w:rFonts w:ascii="Verdana" w:hAnsi="Verdana"/>
          <w:sz w:val="20"/>
          <w:szCs w:val="20"/>
        </w:rPr>
        <w:t xml:space="preserve">En su caso, ordenar las diligencias necesarias para el desarrollo de la investigación, previo a su admisión o </w:t>
      </w:r>
      <w:proofErr w:type="spellStart"/>
      <w:r w:rsidRPr="009C1BCB">
        <w:rPr>
          <w:rFonts w:ascii="Verdana" w:hAnsi="Verdana"/>
          <w:sz w:val="20"/>
          <w:szCs w:val="20"/>
        </w:rPr>
        <w:t>desechamiento</w:t>
      </w:r>
      <w:proofErr w:type="spellEnd"/>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rPr>
          <w:rFonts w:ascii="Verdana" w:hAnsi="Verdana"/>
          <w:sz w:val="20"/>
          <w:szCs w:val="20"/>
        </w:rPr>
      </w:pPr>
      <w:r w:rsidRPr="009C1BCB">
        <w:rPr>
          <w:rFonts w:ascii="Verdana" w:hAnsi="Verdana"/>
          <w:sz w:val="20"/>
          <w:szCs w:val="20"/>
        </w:rPr>
        <w:t xml:space="preserve">La Secretaría Ejecutiva contará con un plazo de cinco días para emitir el acuerdo de admisión o </w:t>
      </w:r>
      <w:proofErr w:type="spellStart"/>
      <w:r w:rsidRPr="009C1BCB">
        <w:rPr>
          <w:rFonts w:ascii="Verdana" w:hAnsi="Verdana"/>
          <w:sz w:val="20"/>
          <w:szCs w:val="20"/>
        </w:rPr>
        <w:t>desechamiento</w:t>
      </w:r>
      <w:proofErr w:type="spellEnd"/>
      <w:r w:rsidRPr="009C1BCB">
        <w:rPr>
          <w:rFonts w:ascii="Verdana" w:hAnsi="Verdana"/>
          <w:sz w:val="20"/>
          <w:szCs w:val="20"/>
        </w:rPr>
        <w:t xml:space="preserve">, contado a partir del día en que reciba la queja o denuncia; o que hayan concluido las diligencias de investigación previas. En caso de que se hubiese prevenido al quejoso, el plazo contará a partir de la recepción del desahogo de la prevención o de la fecha en la que termine el período sin que se hubiese desahogado la misma.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242. Las notificaciones se harán a más tardar dentro de los tres días hábiles siguientes al en que se dicten las resoluciones que las motiven y surtirán sus efectos el mismo día de su realización.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Cuando la resolución entrañe una citación o un plazo para la práctica de una diligencia se notificará personalmente, al menos con tres días hábiles de anticipación al día y hora en que se haya de celebrar la actuación o audiencia. Las demás se harán por cédula que se fijará en los estrados del Instituto o del órgano que emita la resolución de que se trate. En todo caso, las que se dirijan a una autoridad u órgano partidario se notificarán por oficio.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notificaciones personales se realizarán en días y horas hábiles al interesado o por conducto de la persona que éste haya autorizado para el efecto.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notificaciones serán personales cuando así se determine, pero en todo caso, la primera notificación a alguna de las partes se llevará de forma personal.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Cuando deba realizarse una notificación personal, el notificador deberá cerciorarse, por cualquier medio, que la persona que deba ser notificada tiene su domicilio en el inmueble designado y, después de ello, practicará la diligencia entregando copia autorizada de la resolución correspondiente, de todo lo cual se asentará razón en autos.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Si no se encuentra al interesado en su domicilio se le dejará con cualquiera de las personas que allí se encuentren un citatorio que contendrá: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2"/>
        </w:numPr>
        <w:ind w:hanging="281"/>
        <w:rPr>
          <w:rFonts w:ascii="Verdana" w:hAnsi="Verdana"/>
          <w:sz w:val="20"/>
          <w:szCs w:val="20"/>
        </w:rPr>
      </w:pPr>
      <w:r w:rsidRPr="009C1BCB">
        <w:rPr>
          <w:rFonts w:ascii="Verdana" w:hAnsi="Verdana"/>
          <w:sz w:val="20"/>
          <w:szCs w:val="20"/>
        </w:rPr>
        <w:t xml:space="preserve">Denominación del órgano que dictó la resolución que se pretende notificar;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2"/>
        </w:numPr>
        <w:ind w:hanging="281"/>
        <w:rPr>
          <w:rFonts w:ascii="Verdana" w:hAnsi="Verdana"/>
          <w:sz w:val="20"/>
          <w:szCs w:val="20"/>
        </w:rPr>
      </w:pPr>
      <w:r w:rsidRPr="009C1BCB">
        <w:rPr>
          <w:rFonts w:ascii="Verdana" w:hAnsi="Verdana"/>
          <w:sz w:val="20"/>
          <w:szCs w:val="20"/>
        </w:rPr>
        <w:t xml:space="preserve">Datos del expediente en el cual se dictó;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2"/>
        </w:numPr>
        <w:ind w:hanging="281"/>
        <w:rPr>
          <w:rFonts w:ascii="Verdana" w:hAnsi="Verdana"/>
          <w:sz w:val="20"/>
          <w:szCs w:val="20"/>
        </w:rPr>
      </w:pPr>
      <w:r w:rsidRPr="009C1BCB">
        <w:rPr>
          <w:rFonts w:ascii="Verdana" w:hAnsi="Verdana"/>
          <w:sz w:val="20"/>
          <w:szCs w:val="20"/>
        </w:rPr>
        <w:t xml:space="preserve">Extracto de la resolución que se notifica;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2"/>
        </w:numPr>
        <w:ind w:hanging="281"/>
        <w:rPr>
          <w:rFonts w:ascii="Verdana" w:hAnsi="Verdana"/>
          <w:sz w:val="20"/>
          <w:szCs w:val="20"/>
        </w:rPr>
      </w:pPr>
      <w:r w:rsidRPr="009C1BCB">
        <w:rPr>
          <w:rFonts w:ascii="Verdana" w:hAnsi="Verdana"/>
          <w:sz w:val="20"/>
          <w:szCs w:val="20"/>
        </w:rPr>
        <w:t xml:space="preserve">Día y hora en que se deja el citatorio y nombre de la persona a la que se le entrega;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2"/>
        </w:numPr>
        <w:ind w:hanging="281"/>
        <w:rPr>
          <w:rFonts w:ascii="Verdana" w:hAnsi="Verdana"/>
          <w:sz w:val="20"/>
          <w:szCs w:val="20"/>
        </w:rPr>
      </w:pPr>
      <w:r w:rsidRPr="009C1BCB">
        <w:rPr>
          <w:rFonts w:ascii="Verdana" w:hAnsi="Verdana"/>
          <w:sz w:val="20"/>
          <w:szCs w:val="20"/>
        </w:rPr>
        <w:t xml:space="preserve">El señalamiento de la hora a la que, al día siguiente, deberá esperar la notificación.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Al día siguiente, en la hora fijada en el citatorio, el notificador se constituirá nuevamente en el domicilio y si el interesado no se encuentra, se hará la notificación por estrados, de todo lo cual se asentará la razón correspondiente.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Si a quien se busca se niega a recibir la notificación, o las personas que se encuentran en el domicilio se rehúsan a recibir el citatorio, o no se encuentra nadie en el lugar, éste se fijará en la puerta de entrada, procediéndose a realizar la notificación por estrados, asentándose razón de ello en autos.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Las notificaciones personales podrán realizarse por comparecencia del interesado, de su representante, o de su autorizado ante el órgano que corresponda.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notificación de las resoluciones que pongan fin al procedimiento de investigación será personal, se hará a más tardar dentro de los tres días hábiles siguientes a aquél en que se dicten, entregando al denunciante y </w:t>
      </w:r>
      <w:proofErr w:type="gramStart"/>
      <w:r w:rsidRPr="009C1BCB">
        <w:rPr>
          <w:rFonts w:ascii="Verdana" w:hAnsi="Verdana"/>
          <w:sz w:val="20"/>
          <w:szCs w:val="20"/>
        </w:rPr>
        <w:t>al denunciado</w:t>
      </w:r>
      <w:proofErr w:type="gramEnd"/>
      <w:r w:rsidRPr="009C1BCB">
        <w:rPr>
          <w:rFonts w:ascii="Verdana" w:hAnsi="Verdana"/>
          <w:sz w:val="20"/>
          <w:szCs w:val="20"/>
        </w:rPr>
        <w:t xml:space="preserve"> copia certificada de la resolución.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plazos se contarán de momento a momento y si están señalados por días, éstos se considerarán de veinticuatro horas. Durante los procesos electorales todos los días y horas son hábiles. En el caso de las quejas que se inicien antes del proceso electoral, los plazos se computarán por días hábiles, respecto de las que se presenten una vez iniciado aquél, por días naturales.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Cuando durante la sustanciación de una investigación la Secretaría Ejecutiva advierta hechos distintos al objeto de ese procedimiento que puedan constituir distintas violaciones electorales, o la responsabilidad de actores diversos a los denunciados, podrá ordenar el inicio, de oficio, de un nuevo procedimiento de investigación.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Secretaría llevará un registro de las quejas desechadas e informará de ello al Consejo.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243. Son objeto de prueba los hechos controvertidos. No lo será el derecho, los hechos notorios o imposibles, ni aquellos que hayan sido reconocidos. Tanto la Secretaría como el Consejo podrán invocar los hechos notorios aunque no hayan sido alegados por el denunciado o por el quejoso. En todo caso, una vez que se haya apersonado el denunciado al procedimiento de investigación, en el desahogo de las pruebas se respetará el principio contradictorio de la prueba, siempre que ello no signifique la posibilidad de demorar el proceso, o el riesgo de que se oculte o destruya el material probatorio.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pruebas deberán ofrecerse en el primer escrito que presenten las partes en el procedimiento, expresando con toda claridad cuál es el hecho o hechos que se tratan de acreditar con las mismas, así como las razones por las que se estima que demostrarán las afirmaciones vertidas.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Sólo serán admitidas las siguientes pruebas: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3"/>
        </w:numPr>
        <w:ind w:hanging="281"/>
        <w:rPr>
          <w:rFonts w:ascii="Verdana" w:hAnsi="Verdana"/>
          <w:sz w:val="20"/>
          <w:szCs w:val="20"/>
        </w:rPr>
      </w:pPr>
      <w:r w:rsidRPr="009C1BCB">
        <w:rPr>
          <w:rFonts w:ascii="Verdana" w:hAnsi="Verdana"/>
          <w:sz w:val="20"/>
          <w:szCs w:val="20"/>
        </w:rPr>
        <w:t xml:space="preserve">Documentales públicas;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3"/>
        </w:numPr>
        <w:ind w:hanging="281"/>
        <w:rPr>
          <w:rFonts w:ascii="Verdana" w:hAnsi="Verdana"/>
          <w:sz w:val="20"/>
          <w:szCs w:val="20"/>
        </w:rPr>
      </w:pPr>
      <w:r w:rsidRPr="009C1BCB">
        <w:rPr>
          <w:rFonts w:ascii="Verdana" w:hAnsi="Verdana"/>
          <w:sz w:val="20"/>
          <w:szCs w:val="20"/>
        </w:rPr>
        <w:t xml:space="preserve">Documentales privadas;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3"/>
        </w:numPr>
        <w:ind w:hanging="281"/>
        <w:rPr>
          <w:rFonts w:ascii="Verdana" w:hAnsi="Verdana"/>
          <w:sz w:val="20"/>
          <w:szCs w:val="20"/>
        </w:rPr>
      </w:pPr>
      <w:r w:rsidRPr="009C1BCB">
        <w:rPr>
          <w:rFonts w:ascii="Verdana" w:hAnsi="Verdana"/>
          <w:sz w:val="20"/>
          <w:szCs w:val="20"/>
        </w:rPr>
        <w:t xml:space="preserve">Técnicas;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3"/>
        </w:numPr>
        <w:ind w:hanging="281"/>
        <w:rPr>
          <w:rFonts w:ascii="Verdana" w:hAnsi="Verdana"/>
          <w:sz w:val="20"/>
          <w:szCs w:val="20"/>
        </w:rPr>
      </w:pPr>
      <w:r w:rsidRPr="009C1BCB">
        <w:rPr>
          <w:rFonts w:ascii="Verdana" w:hAnsi="Verdana"/>
          <w:sz w:val="20"/>
          <w:szCs w:val="20"/>
        </w:rPr>
        <w:t xml:space="preserve">Pericial contable;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3"/>
        </w:numPr>
        <w:ind w:hanging="281"/>
        <w:rPr>
          <w:rFonts w:ascii="Verdana" w:hAnsi="Verdana"/>
          <w:sz w:val="20"/>
          <w:szCs w:val="20"/>
        </w:rPr>
      </w:pPr>
      <w:r w:rsidRPr="009C1BCB">
        <w:rPr>
          <w:rFonts w:ascii="Verdana" w:hAnsi="Verdana"/>
          <w:sz w:val="20"/>
          <w:szCs w:val="20"/>
        </w:rPr>
        <w:t xml:space="preserve">Inspección ocular;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3"/>
        </w:numPr>
        <w:ind w:hanging="281"/>
        <w:rPr>
          <w:rFonts w:ascii="Verdana" w:hAnsi="Verdana"/>
          <w:sz w:val="20"/>
          <w:szCs w:val="20"/>
        </w:rPr>
      </w:pPr>
      <w:r w:rsidRPr="009C1BCB">
        <w:rPr>
          <w:rFonts w:ascii="Verdana" w:hAnsi="Verdana"/>
          <w:sz w:val="20"/>
          <w:szCs w:val="20"/>
        </w:rPr>
        <w:t xml:space="preserve">Presunción legal y humana;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3"/>
        </w:numPr>
        <w:ind w:hanging="281"/>
        <w:rPr>
          <w:rFonts w:ascii="Verdana" w:hAnsi="Verdana"/>
          <w:sz w:val="20"/>
          <w:szCs w:val="20"/>
        </w:rPr>
      </w:pPr>
      <w:r w:rsidRPr="009C1BCB">
        <w:rPr>
          <w:rFonts w:ascii="Verdana" w:hAnsi="Verdana"/>
          <w:sz w:val="20"/>
          <w:szCs w:val="20"/>
        </w:rPr>
        <w:t xml:space="preserve">Instrumental de actuaciones.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confesional y la testimonial podrán ser admitidas cuando se ofrezcan en acta levantada ante fedatario público que las haya recibido directamente de los declarantes, </w:t>
      </w:r>
      <w:r w:rsidRPr="009C1BCB">
        <w:rPr>
          <w:rFonts w:ascii="Verdana" w:hAnsi="Verdana"/>
          <w:sz w:val="20"/>
          <w:szCs w:val="20"/>
        </w:rPr>
        <w:lastRenderedPageBreak/>
        <w:t xml:space="preserve">siempre que estos últimos queden debidamente identificados y asienten la razón de su dicho.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autoridad que sustancie el procedimiento podrá ordenar el desahogo de reconocimientos o inspecciones, así como de pruebas periciales, cuando la violación reclamada lo amerite, los plazos que permitan su desahogo y se estimen determinantes para el esclarecimiento de los hechos denunciados.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quejoso o el denunciado podrán aportar pruebas supervenientes hasta antes del cierre de la instrucción.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Admitida una prueba superviniente, se dará vista al quejoso o denunciado, según corresponda para que en el plazo de cinco días manifieste lo que a su derecho convenga.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Secretaría Ejecutiva o el Consejo General podrán admitir aquellas pruebas que habiendo sido ofrecidas en el escrito por el que se comparezca al procedimiento y que hayan sido solicitadas a las instancias correspondientes, no se hubiesen aportado antes de la remisión del expediente. El Consejo General apercibirá a las autoridades en caso de que éstas no atiendan en tiempo y forma, el requerimiento de las pruebas.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Asimismo, el Secretario Ejecutivo podrá admitir aquellos elementos probatorios que, habiendo sido solicitados por los órganos del Instituto dentro de la investigación correspondiente, no se hubiesen recibido sino hasta veinticuatro horas antes de la remisión respectiva del expediente.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pruebas admitidas y desahogadas serán valoradas en su conjunto, atendiendo a las reglas de la lógica, la experiencia y de la sana crítica, así como a los principios rectores de la función electoral, con el objeto de que produzcan convicción sobre los hechos </w:t>
      </w:r>
      <w:proofErr w:type="gramStart"/>
      <w:r w:rsidRPr="009C1BCB">
        <w:rPr>
          <w:rFonts w:ascii="Verdana" w:hAnsi="Verdana"/>
          <w:sz w:val="20"/>
          <w:szCs w:val="20"/>
        </w:rPr>
        <w:t>denunciados</w:t>
      </w:r>
      <w:proofErr w:type="gramEnd"/>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documentales públicas tendrán valor probatorio pleno, salvo prueba en contrario respecto de su autenticidad o de la veracidad de los hechos a que se refieran.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documentales privadas, técnicas, periciales, e instrumental de actuaciones, así como aquéllas en las que un fedatario público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el caso de existir imposibilidad material para compulsar las copias simples que obren en el expediente, éstas tendrán únicamente el valor de un indicio.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Para la resolución expedita de las quejas o denuncias y con el objeto de determinar en una sola resolución sobre dos o más de ellas, procederá decretar la acumulación por litispendencia, conexidad, o cuando exista vinculación de dos o más expedientes de procedimientos por que existan varias quejas o denuncias contra un mismo denunciado, respecto de una misma conducta y provengan de una misma causa.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244. Para la individualización de las sanciones a que se refiere este Libro, una vez acreditada la existencia de una infracción y su imputación, la autoridad electoral </w:t>
      </w:r>
      <w:r w:rsidRPr="009C1BCB">
        <w:rPr>
          <w:rFonts w:ascii="Verdana" w:hAnsi="Verdana"/>
          <w:sz w:val="20"/>
          <w:szCs w:val="20"/>
        </w:rPr>
        <w:lastRenderedPageBreak/>
        <w:t xml:space="preserve">deberá tomar en cuenta las circunstancias que rodean la contravención de la norma administrativa, entre otras, las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4"/>
        </w:numPr>
        <w:ind w:hanging="281"/>
        <w:rPr>
          <w:rFonts w:ascii="Verdana" w:hAnsi="Verdana"/>
          <w:sz w:val="20"/>
          <w:szCs w:val="20"/>
        </w:rPr>
      </w:pPr>
      <w:r w:rsidRPr="009C1BCB">
        <w:rPr>
          <w:rFonts w:ascii="Verdana" w:hAnsi="Verdana"/>
          <w:sz w:val="20"/>
          <w:szCs w:val="20"/>
        </w:rPr>
        <w:t xml:space="preserve">La gravedad de la responsabilidad en que se incurra y la conveniencia de suprimir prácticas que infrinjan, en cualquier forma, las disposiciones, en atención al bien jurídico tutelado, o las que se dicten con base en él;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4"/>
        </w:numPr>
        <w:ind w:hanging="281"/>
        <w:rPr>
          <w:rFonts w:ascii="Verdana" w:hAnsi="Verdana"/>
          <w:sz w:val="20"/>
          <w:szCs w:val="20"/>
        </w:rPr>
      </w:pPr>
      <w:r w:rsidRPr="009C1BCB">
        <w:rPr>
          <w:rFonts w:ascii="Verdana" w:hAnsi="Verdana"/>
          <w:sz w:val="20"/>
          <w:szCs w:val="20"/>
        </w:rPr>
        <w:t xml:space="preserve">Las circunstancias de modo, tiempo y lugar de la infracción;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4"/>
        </w:numPr>
        <w:ind w:hanging="281"/>
        <w:rPr>
          <w:rFonts w:ascii="Verdana" w:hAnsi="Verdana"/>
          <w:sz w:val="20"/>
          <w:szCs w:val="20"/>
        </w:rPr>
      </w:pPr>
      <w:r w:rsidRPr="009C1BCB">
        <w:rPr>
          <w:rFonts w:ascii="Verdana" w:hAnsi="Verdana"/>
          <w:sz w:val="20"/>
          <w:szCs w:val="20"/>
        </w:rPr>
        <w:t xml:space="preserve">Las condiciones socioeconómicas del infractor;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4"/>
        </w:numPr>
        <w:ind w:hanging="281"/>
        <w:rPr>
          <w:rFonts w:ascii="Verdana" w:hAnsi="Verdana"/>
          <w:sz w:val="20"/>
          <w:szCs w:val="20"/>
        </w:rPr>
      </w:pPr>
      <w:r w:rsidRPr="009C1BCB">
        <w:rPr>
          <w:rFonts w:ascii="Verdana" w:hAnsi="Verdana"/>
          <w:sz w:val="20"/>
          <w:szCs w:val="20"/>
        </w:rPr>
        <w:t xml:space="preserve">Las condiciones externas y los medios de ejecución;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4"/>
        </w:numPr>
        <w:ind w:hanging="281"/>
        <w:rPr>
          <w:rFonts w:ascii="Verdana" w:hAnsi="Verdana"/>
          <w:sz w:val="20"/>
          <w:szCs w:val="20"/>
        </w:rPr>
      </w:pPr>
      <w:r w:rsidRPr="009C1BCB">
        <w:rPr>
          <w:rFonts w:ascii="Verdana" w:hAnsi="Verdana"/>
          <w:sz w:val="20"/>
          <w:szCs w:val="20"/>
        </w:rPr>
        <w:t xml:space="preserve">La reincidencia en el incumplimiento de obligaciones;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4"/>
        </w:numPr>
        <w:ind w:hanging="281"/>
        <w:rPr>
          <w:rFonts w:ascii="Verdana" w:hAnsi="Verdana"/>
          <w:sz w:val="20"/>
          <w:szCs w:val="20"/>
        </w:rPr>
      </w:pPr>
      <w:r w:rsidRPr="009C1BCB">
        <w:rPr>
          <w:rFonts w:ascii="Verdana" w:hAnsi="Verdana"/>
          <w:sz w:val="20"/>
          <w:szCs w:val="20"/>
        </w:rPr>
        <w:t xml:space="preserve">En su caso, el monto del beneficio, lucro, daño o perjuicio derivado del incumplimiento de obligaciones,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4"/>
        </w:numPr>
        <w:ind w:hanging="281"/>
        <w:rPr>
          <w:rFonts w:ascii="Verdana" w:hAnsi="Verdana"/>
          <w:sz w:val="20"/>
          <w:szCs w:val="20"/>
        </w:rPr>
      </w:pPr>
      <w:r w:rsidRPr="009C1BCB">
        <w:rPr>
          <w:rFonts w:ascii="Verdana" w:hAnsi="Verdana"/>
          <w:sz w:val="20"/>
          <w:szCs w:val="20"/>
        </w:rPr>
        <w:t xml:space="preserve">En caso de reincidencia se aplicará una sanción más severa.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Se considerará reincidente al infractor que habiendo sido declarado responsable del incumplimiento de alguna de las obligaciones a que se refiere este Código, incurra nuevamente en la misma conducta infractora al presente ordenamiento legal.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245. Las multas deberán ser pagadas en la Vocalía de Administración y Prerrogativas del Instituto, salvo en el caso de los partidos políticos en que el monto de las mismas se restará de sus ministraciones de gasto ordinario conforme a lo que se determine en la resolución.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Si el infractor no cumple con la obligación de cubrir las multas en el plazo que le haya sido señalado, el Instituto dará vista a la Secretaría de Finanzas y Administración del Gobierno del Estado a efecto de que procedan a su cobro conforme al procedimiento económico coactivo que se establezca en la legislación aplicable. En el caso de los partidos políticos, el monto de las mismas se restará de sus ministraciones de gasto ordinario conforme a lo que se determine en la resolución.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TERCERO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PROCEDIMIENTO ORDINARIO SANCIONADOR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246. El procedimiento para el conocimiento de las faltas y aplicación de sanciones administrativas podrá iniciar a instancia de parte o de oficio, cuando cualquier órgano del Instituto tenga conocimiento de la comisión de conductas infractoras.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facultad de la autoridad electoral para fincar responsabilidades por infracciones administrativas prescribe en el término de tres años, contados a partir de la comisión de los hechos o que se tenga conocimiento de los mismos.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Cualquier persona podrá presentar quejas o denuncias por presuntas violaciones a la normatividad electoral ante los órganos centrales o desconcentrados del Instituto; las personas morales lo harán por medio de sus legítimos representantes, en términos de la legislación aplicable, y las personas físicas lo harán por su propio derecho.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rPr>
          <w:rFonts w:ascii="Verdana" w:hAnsi="Verdana"/>
          <w:sz w:val="20"/>
          <w:szCs w:val="20"/>
        </w:rPr>
      </w:pPr>
      <w:r w:rsidRPr="009C1BCB">
        <w:rPr>
          <w:rFonts w:ascii="Verdana" w:hAnsi="Verdana"/>
          <w:sz w:val="20"/>
          <w:szCs w:val="20"/>
        </w:rPr>
        <w:t xml:space="preserve">La queja o denuncia podrá ser presentada por escrito, en forma oral o por medios de comunicación electrónicos y deberá cumplir con los siguientes requisitos: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5"/>
        </w:numPr>
        <w:ind w:hanging="281"/>
        <w:rPr>
          <w:rFonts w:ascii="Verdana" w:hAnsi="Verdana"/>
          <w:sz w:val="20"/>
          <w:szCs w:val="20"/>
        </w:rPr>
      </w:pPr>
      <w:r w:rsidRPr="009C1BCB">
        <w:rPr>
          <w:rFonts w:ascii="Verdana" w:hAnsi="Verdana"/>
          <w:sz w:val="20"/>
          <w:szCs w:val="20"/>
        </w:rPr>
        <w:t xml:space="preserve">Nombre del quejoso o denunciante, con firma autógrafa o huella digital;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5"/>
        </w:numPr>
        <w:ind w:hanging="281"/>
        <w:rPr>
          <w:rFonts w:ascii="Verdana" w:hAnsi="Verdana"/>
          <w:sz w:val="20"/>
          <w:szCs w:val="20"/>
        </w:rPr>
      </w:pPr>
      <w:r w:rsidRPr="009C1BCB">
        <w:rPr>
          <w:rFonts w:ascii="Verdana" w:hAnsi="Verdana"/>
          <w:sz w:val="20"/>
          <w:szCs w:val="20"/>
        </w:rPr>
        <w:t xml:space="preserve">Domicilio para oír y recibir notificaciones;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5"/>
        </w:numPr>
        <w:ind w:hanging="281"/>
        <w:rPr>
          <w:rFonts w:ascii="Verdana" w:hAnsi="Verdana"/>
          <w:sz w:val="20"/>
          <w:szCs w:val="20"/>
        </w:rPr>
      </w:pPr>
      <w:r w:rsidRPr="009C1BCB">
        <w:rPr>
          <w:rFonts w:ascii="Verdana" w:hAnsi="Verdana"/>
          <w:sz w:val="20"/>
          <w:szCs w:val="20"/>
        </w:rPr>
        <w:t xml:space="preserve">Los documentos que sean necesarios para acreditar la personería;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5"/>
        </w:numPr>
        <w:ind w:hanging="281"/>
        <w:rPr>
          <w:rFonts w:ascii="Verdana" w:hAnsi="Verdana"/>
          <w:sz w:val="20"/>
          <w:szCs w:val="20"/>
        </w:rPr>
      </w:pPr>
      <w:r w:rsidRPr="009C1BCB">
        <w:rPr>
          <w:rFonts w:ascii="Verdana" w:hAnsi="Verdana"/>
          <w:sz w:val="20"/>
          <w:szCs w:val="20"/>
        </w:rPr>
        <w:t xml:space="preserve">Narración expresa y clara de los hechos en que se basa la queja o denuncia y, de ser posible, los preceptos presuntamente violados;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5"/>
        </w:numPr>
        <w:ind w:hanging="281"/>
        <w:rPr>
          <w:rFonts w:ascii="Verdana" w:hAnsi="Verdana"/>
          <w:sz w:val="20"/>
          <w:szCs w:val="20"/>
        </w:rPr>
      </w:pPr>
      <w:r w:rsidRPr="009C1BCB">
        <w:rPr>
          <w:rFonts w:ascii="Verdana" w:hAnsi="Verdana"/>
          <w:sz w:val="20"/>
          <w:szCs w:val="20"/>
        </w:rPr>
        <w:t xml:space="preserve">Ofrecer y aportar las pruebas con que cuente o, en su caso, mencionar las que habrán de requerirse, cuando el </w:t>
      </w:r>
      <w:proofErr w:type="spellStart"/>
      <w:r w:rsidRPr="009C1BCB">
        <w:rPr>
          <w:rFonts w:ascii="Verdana" w:hAnsi="Verdana"/>
          <w:sz w:val="20"/>
          <w:szCs w:val="20"/>
        </w:rPr>
        <w:t>promovente</w:t>
      </w:r>
      <w:proofErr w:type="spellEnd"/>
      <w:r w:rsidRPr="009C1BCB">
        <w:rPr>
          <w:rFonts w:ascii="Verdana" w:hAnsi="Verdana"/>
          <w:sz w:val="20"/>
          <w:szCs w:val="20"/>
        </w:rPr>
        <w:t xml:space="preserve"> acredite que oportunamente las solicitó por escrito al órgano competente, y no le hubieren sido entregadas. El denunciante deberá relacionar las pruebas con cada uno de los hechos;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5"/>
        </w:numPr>
        <w:ind w:hanging="281"/>
        <w:rPr>
          <w:rFonts w:ascii="Verdana" w:hAnsi="Verdana"/>
          <w:sz w:val="20"/>
          <w:szCs w:val="20"/>
        </w:rPr>
      </w:pPr>
      <w:r w:rsidRPr="009C1BCB">
        <w:rPr>
          <w:rFonts w:ascii="Verdana" w:hAnsi="Verdana"/>
          <w:sz w:val="20"/>
          <w:szCs w:val="20"/>
        </w:rPr>
        <w:t xml:space="preserve">Los partidos políticos deberán presentar las quejas o denuncias por escrito. En caso de que los representantes no acrediten su personería, la queja o denuncia se tendrá por no presentada.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Salvo la hipótesis contenida en la última parte del párrafo siguiente, ante la omisión de cualquiera de los requisitos antes señalados, la Secretaría Ejecutiva prevendrá al denunciante para que la subsane dentro del plazo improrrogable de tres días. De la misma forma lo prevendrá para que aclare su denuncia, cuando ésta sea imprecisa, vaga o genérica. En caso de no enmendar la omisión que se le requiera, se tendrá por no presentada la denuncia.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autoridad que tome conocimiento de la interposición de una queja o denuncia en forma oral, por medios de comunicación eléctricos o electrónicos, deberá hacerla constar en acta, requiriendo la ratificación por parte del denunciante. En caso de no acudir a ratificar la denuncia o queja dentro del término de tres días contados a partir de que se le notifique la citación, se tendrá por no formulada la denuncia.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queja o denuncia podrá ser formulada ante cualquier órgano del Instituto, debiendo ser remitida dentro del término de cuarenta y ocho horas a la Secretaría Ejecutiva para su trámite, salvo que se requiera de la ratificación de la misma por parte del quejoso; supuesto en el que será remitida una vez ratificada o, en su caso, cuando haya concluido el plazo para ello.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órganos desconcentrados que reciban una queja o denuncia sobre cualquier materia, procederán a enviar el escrito a la Secretaría Ejecutiva, dentro del plazo señalado en el párrafo anterior, una vez que realicen las acciones necesarias para impedir el ocultamiento, menoscabo o destrucción de pruebas, así como para allegarse de elementos probatorios adicionales que estime pudieran aportar elementos para la investigación, sin que dichas medidas impliquen el inicio anticipado de la misma.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órgano del Instituto que promueva la denuncia la remitirá inmediatamente a la Secretaría Ejecutiva, para que ésta la examine junto con las pruebas aportadas.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Recibida la queja o denuncia, la Secretaría Ejecutiva procederá 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6"/>
        </w:numPr>
        <w:ind w:hanging="281"/>
        <w:rPr>
          <w:rFonts w:ascii="Verdana" w:hAnsi="Verdana"/>
          <w:sz w:val="20"/>
          <w:szCs w:val="20"/>
        </w:rPr>
      </w:pPr>
      <w:r w:rsidRPr="009C1BCB">
        <w:rPr>
          <w:rFonts w:ascii="Verdana" w:hAnsi="Verdana"/>
          <w:sz w:val="20"/>
          <w:szCs w:val="20"/>
        </w:rPr>
        <w:lastRenderedPageBreak/>
        <w:t xml:space="preserve">Su registro, debiendo informar de su presentación al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6"/>
        </w:numPr>
        <w:ind w:hanging="281"/>
        <w:rPr>
          <w:rFonts w:ascii="Verdana" w:hAnsi="Verdana"/>
          <w:sz w:val="20"/>
          <w:szCs w:val="20"/>
        </w:rPr>
      </w:pPr>
      <w:r w:rsidRPr="009C1BCB">
        <w:rPr>
          <w:rFonts w:ascii="Verdana" w:hAnsi="Verdana"/>
          <w:sz w:val="20"/>
          <w:szCs w:val="20"/>
        </w:rPr>
        <w:t xml:space="preserve">Su revisión para determinar si debe prevenir al quejoso;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6"/>
        </w:numPr>
        <w:ind w:hanging="281"/>
        <w:rPr>
          <w:rFonts w:ascii="Verdana" w:hAnsi="Verdana"/>
          <w:sz w:val="20"/>
          <w:szCs w:val="20"/>
        </w:rPr>
      </w:pPr>
      <w:r w:rsidRPr="009C1BCB">
        <w:rPr>
          <w:rFonts w:ascii="Verdana" w:hAnsi="Verdana"/>
          <w:sz w:val="20"/>
          <w:szCs w:val="20"/>
        </w:rPr>
        <w:t xml:space="preserve">Su análisis para determinar la admisión o </w:t>
      </w:r>
      <w:proofErr w:type="spellStart"/>
      <w:r w:rsidRPr="009C1BCB">
        <w:rPr>
          <w:rFonts w:ascii="Verdana" w:hAnsi="Verdana"/>
          <w:sz w:val="20"/>
          <w:szCs w:val="20"/>
        </w:rPr>
        <w:t>desechamiento</w:t>
      </w:r>
      <w:proofErr w:type="spellEnd"/>
      <w:r w:rsidRPr="009C1BCB">
        <w:rPr>
          <w:rFonts w:ascii="Verdana" w:hAnsi="Verdana"/>
          <w:sz w:val="20"/>
          <w:szCs w:val="20"/>
        </w:rPr>
        <w:t xml:space="preserve"> de la misma;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6"/>
        </w:numPr>
        <w:ind w:hanging="281"/>
        <w:rPr>
          <w:rFonts w:ascii="Verdana" w:hAnsi="Verdana"/>
          <w:sz w:val="20"/>
          <w:szCs w:val="20"/>
        </w:rPr>
      </w:pPr>
      <w:r w:rsidRPr="009C1BCB">
        <w:rPr>
          <w:rFonts w:ascii="Verdana" w:hAnsi="Verdana"/>
          <w:sz w:val="20"/>
          <w:szCs w:val="20"/>
        </w:rPr>
        <w:t xml:space="preserve">En su caso, determinar y solicitar las diligencias necesarias para el desarrollo de la investigación.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Secretaría Ejecutiva contará con un plazo de cinco días para emitir el acuerdo de admisión o propuesta de </w:t>
      </w:r>
      <w:proofErr w:type="spellStart"/>
      <w:r w:rsidRPr="009C1BCB">
        <w:rPr>
          <w:rFonts w:ascii="Verdana" w:hAnsi="Verdana"/>
          <w:sz w:val="20"/>
          <w:szCs w:val="20"/>
        </w:rPr>
        <w:t>desechamiento</w:t>
      </w:r>
      <w:proofErr w:type="spellEnd"/>
      <w:r w:rsidRPr="009C1BCB">
        <w:rPr>
          <w:rFonts w:ascii="Verdana" w:hAnsi="Verdana"/>
          <w:sz w:val="20"/>
          <w:szCs w:val="20"/>
        </w:rPr>
        <w:t xml:space="preserve">, contado a partir del día en que reciba la queja o denuncia. En caso de que se hubiese prevenido al quejoso, a partir de la recepción del desahogo de la prevención o de la fecha en la que termine el plazo sin que se hubiese desahogado la misma.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247. La queja o denuncia será improcedente cuando: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7"/>
        </w:numPr>
        <w:ind w:hanging="361"/>
        <w:rPr>
          <w:rFonts w:ascii="Verdana" w:hAnsi="Verdana"/>
          <w:sz w:val="20"/>
          <w:szCs w:val="20"/>
        </w:rPr>
      </w:pPr>
      <w:r w:rsidRPr="009C1BCB">
        <w:rPr>
          <w:rFonts w:ascii="Verdana" w:hAnsi="Verdana"/>
          <w:sz w:val="20"/>
          <w:szCs w:val="20"/>
        </w:rPr>
        <w:t xml:space="preserve">Verse sobre presuntas violaciones a la normatividad interna de un partido político y el quejoso o denunciante no acredite su pertenencia al mismo o su interés jurídico;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7"/>
        </w:numPr>
        <w:ind w:hanging="361"/>
        <w:rPr>
          <w:rFonts w:ascii="Verdana" w:hAnsi="Verdana"/>
          <w:sz w:val="20"/>
          <w:szCs w:val="20"/>
        </w:rPr>
      </w:pPr>
      <w:r w:rsidRPr="009C1BCB">
        <w:rPr>
          <w:rFonts w:ascii="Verdana" w:hAnsi="Verdana"/>
          <w:sz w:val="20"/>
          <w:szCs w:val="20"/>
        </w:rPr>
        <w:t xml:space="preserve">No se hubieren agotado previamente las instancias internas del partido denunciado, si la queja versa sobre presuntas violaciones a su normatividad interna;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7"/>
        </w:numPr>
        <w:ind w:hanging="361"/>
        <w:rPr>
          <w:rFonts w:ascii="Verdana" w:hAnsi="Verdana"/>
          <w:sz w:val="20"/>
          <w:szCs w:val="20"/>
        </w:rPr>
      </w:pPr>
      <w:r w:rsidRPr="009C1BCB">
        <w:rPr>
          <w:rFonts w:ascii="Verdana" w:hAnsi="Verdana"/>
          <w:sz w:val="20"/>
          <w:szCs w:val="20"/>
        </w:rPr>
        <w:t xml:space="preserve">Cuando exista previamente resolución firme en cuanto al fondo sobre la materia objeto de la queja o denuncia;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7"/>
        </w:numPr>
        <w:ind w:hanging="361"/>
        <w:rPr>
          <w:rFonts w:ascii="Verdana" w:hAnsi="Verdana"/>
          <w:sz w:val="20"/>
          <w:szCs w:val="20"/>
        </w:rPr>
      </w:pPr>
      <w:r w:rsidRPr="009C1BCB">
        <w:rPr>
          <w:rFonts w:ascii="Verdana" w:hAnsi="Verdana"/>
          <w:sz w:val="20"/>
          <w:szCs w:val="20"/>
        </w:rPr>
        <w:t xml:space="preserve">Los actos denunciados no correspondan a la competencia del Instituto, o no constituyan violaciones al presente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7"/>
        </w:numPr>
        <w:ind w:hanging="361"/>
        <w:rPr>
          <w:rFonts w:ascii="Verdana" w:hAnsi="Verdana"/>
          <w:sz w:val="20"/>
          <w:szCs w:val="20"/>
        </w:rPr>
      </w:pPr>
      <w:r w:rsidRPr="009C1BCB">
        <w:rPr>
          <w:rFonts w:ascii="Verdana" w:hAnsi="Verdana"/>
          <w:sz w:val="20"/>
          <w:szCs w:val="20"/>
        </w:rPr>
        <w:t xml:space="preserve">No se presente indicio de prueba alguna para acreditar los hechos denunciados;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7"/>
        </w:numPr>
        <w:ind w:hanging="361"/>
        <w:rPr>
          <w:rFonts w:ascii="Verdana" w:hAnsi="Verdana"/>
          <w:sz w:val="20"/>
          <w:szCs w:val="20"/>
        </w:rPr>
      </w:pPr>
      <w:r w:rsidRPr="009C1BCB">
        <w:rPr>
          <w:rFonts w:ascii="Verdana" w:hAnsi="Verdana"/>
          <w:sz w:val="20"/>
          <w:szCs w:val="20"/>
        </w:rPr>
        <w:t xml:space="preserve">Resulte evidentemente frívola.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248. Procederá el sobreseimiento de la queja o denuncia, cuando: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8"/>
        </w:numPr>
        <w:ind w:hanging="201"/>
        <w:rPr>
          <w:rFonts w:ascii="Verdana" w:hAnsi="Verdana"/>
          <w:sz w:val="20"/>
          <w:szCs w:val="20"/>
        </w:rPr>
      </w:pPr>
      <w:r w:rsidRPr="009C1BCB">
        <w:rPr>
          <w:rFonts w:ascii="Verdana" w:hAnsi="Verdana"/>
          <w:sz w:val="20"/>
          <w:szCs w:val="20"/>
        </w:rPr>
        <w:t xml:space="preserve">Habiendo sido admitida sobrevenga alguna de las causales de improcedencia;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8"/>
        </w:numPr>
        <w:ind w:hanging="201"/>
        <w:rPr>
          <w:rFonts w:ascii="Verdana" w:hAnsi="Verdana"/>
          <w:sz w:val="20"/>
          <w:szCs w:val="20"/>
        </w:rPr>
      </w:pPr>
      <w:r w:rsidRPr="009C1BCB">
        <w:rPr>
          <w:rFonts w:ascii="Verdana" w:hAnsi="Verdana"/>
          <w:sz w:val="20"/>
          <w:szCs w:val="20"/>
        </w:rPr>
        <w:t xml:space="preserve">El denunciado sea un partido político que, con posterioridad a la admisión de la queja o denuncia, haya perdido su registro; y, III. El denunciante presente escrito de desistimiento, siempre y cuando lo exhiba antes de la aprobación del proyecto de resolución por parte de la Secretaría y que a juicio de la misma, o por el avance de la investigación, no se trate de la imputación de hechos graves, ni se vulneren los principios rectores de la función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249. El estudio de las causas de improcedencia o sobreseimiento se realizará de oficio. En caso de advertir que se actualiza alguna de ellas, la Secretaría Ejecutiva elaborará un proyecto de resolución por el que se proponga el </w:t>
      </w:r>
      <w:proofErr w:type="spellStart"/>
      <w:r w:rsidRPr="009C1BCB">
        <w:rPr>
          <w:rFonts w:ascii="Verdana" w:hAnsi="Verdana"/>
          <w:sz w:val="20"/>
          <w:szCs w:val="20"/>
        </w:rPr>
        <w:t>desechamiento</w:t>
      </w:r>
      <w:proofErr w:type="spellEnd"/>
      <w:r w:rsidRPr="009C1BCB">
        <w:rPr>
          <w:rFonts w:ascii="Verdana" w:hAnsi="Verdana"/>
          <w:sz w:val="20"/>
          <w:szCs w:val="20"/>
        </w:rPr>
        <w:t xml:space="preserve"> o sobreseimiento, según corresponda.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250. Admitida la queja o denuncia la Secretaría Ejecutiva emplazará al denunciado, sin perjuicio de ordenar las diligencias de investigación que estime necesarias. Con la primera notificación al denunciado se le correrá traslado con una copia </w:t>
      </w:r>
      <w:r w:rsidRPr="009C1BCB">
        <w:rPr>
          <w:rFonts w:ascii="Verdana" w:hAnsi="Verdana"/>
          <w:sz w:val="20"/>
          <w:szCs w:val="20"/>
        </w:rPr>
        <w:lastRenderedPageBreak/>
        <w:t xml:space="preserve">de la queja o denuncia, así como de las pruebas que, en su caso, haya aportado el denunciante o hubiera obtenido a prevención la autoridad que la recibió, concediéndole un plazo de cinco días para que conteste respecto a las imputaciones que se le formulan. La omisión de contestar sobre dichas imputaciones únicamente tiene como efecto la preclusión de su derecho a ofrecer pruebas, sin generar presunción respecto a la veracidad de los hechos denunciados.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escrito de contestación deberá cumplir con los siguientes requisitos: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9"/>
        </w:numPr>
        <w:ind w:hanging="281"/>
        <w:rPr>
          <w:rFonts w:ascii="Verdana" w:hAnsi="Verdana"/>
          <w:sz w:val="20"/>
          <w:szCs w:val="20"/>
        </w:rPr>
      </w:pPr>
      <w:r w:rsidRPr="009C1BCB">
        <w:rPr>
          <w:rFonts w:ascii="Verdana" w:hAnsi="Verdana"/>
          <w:sz w:val="20"/>
          <w:szCs w:val="20"/>
        </w:rPr>
        <w:t xml:space="preserve">Nombre del denunciado o su representante, con firma autógrafa o huella digital;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9"/>
        </w:numPr>
        <w:ind w:hanging="281"/>
        <w:rPr>
          <w:rFonts w:ascii="Verdana" w:hAnsi="Verdana"/>
          <w:sz w:val="20"/>
          <w:szCs w:val="20"/>
        </w:rPr>
      </w:pPr>
      <w:r w:rsidRPr="009C1BCB">
        <w:rPr>
          <w:rFonts w:ascii="Verdana" w:hAnsi="Verdana"/>
          <w:sz w:val="20"/>
          <w:szCs w:val="20"/>
        </w:rPr>
        <w:t xml:space="preserve">Deberá referirse a los hechos que se le imputan, afirmándolos, negándolos o declarando que los desconoce;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9"/>
        </w:numPr>
        <w:ind w:hanging="281"/>
        <w:rPr>
          <w:rFonts w:ascii="Verdana" w:hAnsi="Verdana"/>
          <w:sz w:val="20"/>
          <w:szCs w:val="20"/>
        </w:rPr>
      </w:pPr>
      <w:r w:rsidRPr="009C1BCB">
        <w:rPr>
          <w:rFonts w:ascii="Verdana" w:hAnsi="Verdana"/>
          <w:sz w:val="20"/>
          <w:szCs w:val="20"/>
        </w:rPr>
        <w:t xml:space="preserve">Domicilio para oír y recibir notificaciones;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9"/>
        </w:numPr>
        <w:ind w:hanging="281"/>
        <w:rPr>
          <w:rFonts w:ascii="Verdana" w:hAnsi="Verdana"/>
          <w:sz w:val="20"/>
          <w:szCs w:val="20"/>
        </w:rPr>
      </w:pPr>
      <w:r w:rsidRPr="009C1BCB">
        <w:rPr>
          <w:rFonts w:ascii="Verdana" w:hAnsi="Verdana"/>
          <w:sz w:val="20"/>
          <w:szCs w:val="20"/>
        </w:rPr>
        <w:t xml:space="preserve">Los documentos que sean necesarios para acreditar la personería;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49"/>
        </w:numPr>
        <w:ind w:hanging="281"/>
        <w:rPr>
          <w:rFonts w:ascii="Verdana" w:hAnsi="Verdana"/>
          <w:sz w:val="20"/>
          <w:szCs w:val="20"/>
        </w:rPr>
      </w:pPr>
      <w:r w:rsidRPr="009C1BCB">
        <w:rPr>
          <w:rFonts w:ascii="Verdana" w:hAnsi="Verdana"/>
          <w:sz w:val="20"/>
          <w:szCs w:val="20"/>
        </w:rPr>
        <w:t xml:space="preserve">Ofrecer y aportar las pruebas con que cuente debiendo relacionar éstas con los hechos o, en su caso, mencionar las que habrán de requerirse por estar en poder de una autoridad y que no le haya sido posible obtener. En este último supuesto, el oferente deberá identificar con toda precisión dichas pruebas.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investigación para el conocimiento cierto de los hechos se realizará por el Instituto de forma seria, congruente, idónea, eficaz, expedita, completa y exhaustiva.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Una vez que la Secretaría Ejecutiva tenga conocimiento de los hechos denunciados, en su caso, dictará de inmediato las medidas necesarias para dar fe de los mismos; para impedir que se pierdan, destruyan o alteren las huellas o vestigios, y en general para evitar que se dificulte la investigación.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Admitida la queja o denuncia por la Secretaría Ejecutiva, se allegará de los elementos de convicción que estime pertinentes para integrar el expediente respectivo. Para tal efecto, solicitará mediante oficio a los órganos centrales o desconcentrados del Instituto que lleven a cabo las investigaciones o recaben las pruebas necesarias. El plazo para llevar a cabo la investigación no podrá exceder de cuarenta días, contados a partir de la recepción del escrito de queja o denuncia en la Secretaría o del inicio de oficio del procedimiento por parte del Secretario. Dicho plazo podrá ser ampliado de manera excepcional por una sola vez, hasta por un periodo igual al antes señalado, mediante acuerdo debidamente motivado que emita la Secretaría Ejecutiva.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Si dentro de los tres días siguientes a la presentación de la queja o denuncia, la Secretaría Ejecutiva valora que deben dictarse medidas cautelares lo propondrá al Consejo General para que ésta resuelva en un plazo de veinticuatro horas lo conducente, a fin lograr la cesación de los actos o hechos que constituyan la infracción, evitar la producción de daños irreparables, la afectación de los principios que rigen los procesos electorales, o la vulneración de los bienes jurídicos tutelados por las disposiciones contenidas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Secretario del Consejo General podrá solicitar a las autoridades federales, estatales o municipales, según corresponda, los informes, certificaciones o el apoyo necesario para la realización de diligencias que coadyuven para indagar y verificar la certeza de los </w:t>
      </w:r>
      <w:r w:rsidRPr="009C1BCB">
        <w:rPr>
          <w:rFonts w:ascii="Verdana" w:hAnsi="Verdana"/>
          <w:sz w:val="20"/>
          <w:szCs w:val="20"/>
        </w:rPr>
        <w:lastRenderedPageBreak/>
        <w:t xml:space="preserve">hechos denunciados. Con la misma finalidad podrá requerir a las personas físicas y morales la entrega de informaciones y pruebas que sean necesarias.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diligencias que se realicen en el curso de la investigación deberán ser efectuadas por la Secretaría Ejecutiva, a través del servidor público o por el apoderado legal que éste designe a petición, por escrito de cualquiera de los antes señalados, por los funcionarios públicos que se designen o de los órganos desconcentrados del Instituto, quienes podrán delegar el ejercicio pero serán responsables del debido ejercicio de la función indagatoria.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251. Concluido el desahogo de las pruebas y, en su caso, agotada la investigación, la Secretaría Ejecutiva pondrá el expediente a la vista del quejoso y del denunciado para que, en un plazo de cinco días, manifiesten lo que a su derecho convenga. Transcurrido este plazo, procederá a elaborar el proyecto de resolución correspondiente, en un término no mayor a diez días contados a partir del desahogo de la última vista. Vencido el plazo antes mencionado el Secretario podrá ampliarlo mediante acuerdo en el que se señalen las causas que lo motiven; la ampliación no podrá exceder de diez días.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proyecto de resolución que formule la Secretaría Ejecutiva será enviado al Consejo General dentro del término de cinco días, para su conocimiento y estudio.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presidente, dentro de los cinco días siguientes de la recepción del dictamen convocará a sesión al Consejo General con la finalidad de que dicho órgano colegiado analice y valore el proyecto de resolución, sobre el </w:t>
      </w:r>
      <w:proofErr w:type="spellStart"/>
      <w:r w:rsidRPr="009C1BCB">
        <w:rPr>
          <w:rFonts w:ascii="Verdana" w:hAnsi="Verdana"/>
          <w:sz w:val="20"/>
          <w:szCs w:val="20"/>
        </w:rPr>
        <w:t>desechamiento</w:t>
      </w:r>
      <w:proofErr w:type="spellEnd"/>
      <w:r w:rsidRPr="009C1BCB">
        <w:rPr>
          <w:rFonts w:ascii="Verdana" w:hAnsi="Verdana"/>
          <w:sz w:val="20"/>
          <w:szCs w:val="20"/>
        </w:rPr>
        <w:t xml:space="preserve"> o sobreseimiento de la investigación, o la imposición de una sanción; en caso de no aprobarse el </w:t>
      </w:r>
      <w:proofErr w:type="spellStart"/>
      <w:r w:rsidRPr="009C1BCB">
        <w:rPr>
          <w:rFonts w:ascii="Verdana" w:hAnsi="Verdana"/>
          <w:sz w:val="20"/>
          <w:szCs w:val="20"/>
        </w:rPr>
        <w:t>desechamiento</w:t>
      </w:r>
      <w:proofErr w:type="spellEnd"/>
      <w:r w:rsidRPr="009C1BCB">
        <w:rPr>
          <w:rFonts w:ascii="Verdana" w:hAnsi="Verdana"/>
          <w:sz w:val="20"/>
          <w:szCs w:val="20"/>
        </w:rPr>
        <w:t xml:space="preserve"> o sobreseimiento, o la imposición de la sanción, el Consejo General devolverá el proyecto al Secretario, exponiendo las razones de su devolución, o sugiriendo, en su caso, las diligencias que estime pertinentes para el perfeccionamiento de la investigación.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un plazo no mayor a quince días después de la devolución del proyecto y las consideraciones al respecto, la Secretaría Ejecutiva emitirá un nuevo proyecto de resolución, debiendo considerar los razonamientos y argumentos que formule 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Una vez que el presidente del Consejo General reciba el proyecto correspondiente, convocará a sesión, remitiendo copias del mismo a los integrantes de dicho órgano por lo menos tres días antes de la fecha de la sesión. En la sesión en que conozca del proyecto de resolución, el Consejo General determinará: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0"/>
        </w:numPr>
        <w:ind w:hanging="281"/>
        <w:rPr>
          <w:rFonts w:ascii="Verdana" w:hAnsi="Verdana"/>
          <w:sz w:val="20"/>
          <w:szCs w:val="20"/>
        </w:rPr>
      </w:pPr>
      <w:r w:rsidRPr="009C1BCB">
        <w:rPr>
          <w:rFonts w:ascii="Verdana" w:hAnsi="Verdana"/>
          <w:sz w:val="20"/>
          <w:szCs w:val="20"/>
        </w:rPr>
        <w:t xml:space="preserve">Aprobarlo en los términos en que se le presente;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0"/>
        </w:numPr>
        <w:ind w:hanging="281"/>
        <w:rPr>
          <w:rFonts w:ascii="Verdana" w:hAnsi="Verdana"/>
          <w:sz w:val="20"/>
          <w:szCs w:val="20"/>
        </w:rPr>
      </w:pPr>
      <w:r w:rsidRPr="009C1BCB">
        <w:rPr>
          <w:rFonts w:ascii="Verdana" w:hAnsi="Verdana"/>
          <w:sz w:val="20"/>
          <w:szCs w:val="20"/>
        </w:rPr>
        <w:t xml:space="preserve">Aprobarlo, ordenando al Secretario del Consejo General realizar el engrose de la resolución en el sentido de los argumentos, consideraciones y razonamientos expresados por la mayoría;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0"/>
        </w:numPr>
        <w:ind w:hanging="281"/>
        <w:rPr>
          <w:rFonts w:ascii="Verdana" w:hAnsi="Verdana"/>
          <w:sz w:val="20"/>
          <w:szCs w:val="20"/>
        </w:rPr>
      </w:pPr>
      <w:r w:rsidRPr="009C1BCB">
        <w:rPr>
          <w:rFonts w:ascii="Verdana" w:hAnsi="Verdana"/>
          <w:sz w:val="20"/>
          <w:szCs w:val="20"/>
        </w:rPr>
        <w:t xml:space="preserve">Modificarlo, procediendo a aprobarlo dentro de la misma sesión, siempre y cuando se considere que puede hacerse y que no contradice lo establecido en el cuerpo del dictamen;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0"/>
        </w:numPr>
        <w:ind w:hanging="281"/>
        <w:rPr>
          <w:rFonts w:ascii="Verdana" w:hAnsi="Verdana"/>
          <w:sz w:val="20"/>
          <w:szCs w:val="20"/>
        </w:rPr>
      </w:pPr>
      <w:r w:rsidRPr="009C1BCB">
        <w:rPr>
          <w:rFonts w:ascii="Verdana" w:hAnsi="Verdana"/>
          <w:sz w:val="20"/>
          <w:szCs w:val="20"/>
        </w:rPr>
        <w:t xml:space="preserve">Rechazarlo y ordenar a la Secretaría Ejecutiva elaborar un nuevo proyecto en el sentido de los argumentos, consideraciones y razonamientos expresados por la mayoría;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numPr>
          <w:ilvl w:val="0"/>
          <w:numId w:val="150"/>
        </w:numPr>
        <w:ind w:hanging="281"/>
        <w:rPr>
          <w:rFonts w:ascii="Verdana" w:hAnsi="Verdana"/>
          <w:sz w:val="20"/>
          <w:szCs w:val="20"/>
        </w:rPr>
      </w:pPr>
      <w:r w:rsidRPr="009C1BCB">
        <w:rPr>
          <w:rFonts w:ascii="Verdana" w:hAnsi="Verdana"/>
          <w:sz w:val="20"/>
          <w:szCs w:val="20"/>
        </w:rPr>
        <w:t xml:space="preserve">Rechazado un proyecto de resolución se entiende que se aprueba un acuerdo de devolución.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caso de empate motivado por la ausencia de alguno de los Consejeros Electorales, se procederá a una segunda votación; en caso de persistir el empate, el Consejero Presidente determinará que se presente en una sesión posterior, en la que se encuentren presenten todos los Consejeros Electorales.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consejero electoral que disienta de la mayoría podrá formular voto particular, el cual se insertará en el proyecto respectivo si se remite al Secretario dentro de los dos días siguientes a la fecha de su aprobación.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el desahogo de los puntos de la orden del día en que el Consejo General deba resolver sobre los proyectos de resolución relativos a quejas o denuncias, éstos se agruparán y votarán en un solo acto, salvo que alguno de sus integrantes proponga su discusión por separado.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252. El Instituto podrá ejecutar medidas para mejor proveer cuando lo considere necesario, las cuales deberán ser cumplimentadas en un plazo no mayor de cinco días hábiles.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órganos que sustancien el procedimiento podrán hacer uso de los medios de apremio para hacer cumplir sus resoluciones.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253. Para la resolución expedita de las quejas o denuncias y con el objeto de determinar en una sola resolución sobre dos o más de ellas, procederá decretar la acumulación por litispendencia, conexidad, o cuando exista vinculación de dos o más expedientes de procedimientos por que existan varias quejas o denuncias contra un mismo denunciado, respecto de una misma conducta y provengan de una misma causa.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TERCERO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PROCEDIMIENTO ESPECIAL SANCIONADOR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254. Dentro de los procesos electorales, la Secretaría Ejecutiva del Instituto, instruirá el procedimiento especial establecido por el presente Capítulo, cuando se denuncie la comisión de conductas que: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 VIOLEN LO ESTABLECIDO EN EL OCTAVO PÁRRAFO DEL ARTÍCULO 134 </w:t>
      </w:r>
    </w:p>
    <w:p w:rsidR="00996064" w:rsidRPr="009C1BCB" w:rsidRDefault="001B7A8B">
      <w:pPr>
        <w:rPr>
          <w:rFonts w:ascii="Verdana" w:hAnsi="Verdana"/>
          <w:sz w:val="20"/>
          <w:szCs w:val="20"/>
        </w:rPr>
      </w:pPr>
      <w:r w:rsidRPr="009C1BCB">
        <w:rPr>
          <w:rFonts w:ascii="Verdana" w:hAnsi="Verdana"/>
          <w:sz w:val="20"/>
          <w:szCs w:val="20"/>
        </w:rPr>
        <w:t xml:space="preserve">DE LA CONSTITUCIÓN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1"/>
        </w:numPr>
        <w:ind w:hanging="281"/>
        <w:rPr>
          <w:rFonts w:ascii="Verdana" w:hAnsi="Verdana"/>
          <w:sz w:val="20"/>
          <w:szCs w:val="20"/>
        </w:rPr>
      </w:pPr>
      <w:r w:rsidRPr="009C1BCB">
        <w:rPr>
          <w:rFonts w:ascii="Verdana" w:hAnsi="Verdana"/>
          <w:sz w:val="20"/>
          <w:szCs w:val="20"/>
        </w:rPr>
        <w:t xml:space="preserve">Contravengan las normas sobre propaganda política o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1"/>
        </w:numPr>
        <w:ind w:hanging="281"/>
        <w:rPr>
          <w:rFonts w:ascii="Verdana" w:hAnsi="Verdana"/>
          <w:sz w:val="20"/>
          <w:szCs w:val="20"/>
        </w:rPr>
      </w:pPr>
      <w:r w:rsidRPr="009C1BCB">
        <w:rPr>
          <w:rFonts w:ascii="Verdana" w:hAnsi="Verdana"/>
          <w:sz w:val="20"/>
          <w:szCs w:val="20"/>
        </w:rPr>
        <w:t xml:space="preserve">Constituyan actos anticipados de precampaña o campaña; 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1"/>
        </w:numPr>
        <w:ind w:hanging="281"/>
        <w:rPr>
          <w:rFonts w:ascii="Verdana" w:hAnsi="Verdana"/>
          <w:sz w:val="20"/>
          <w:szCs w:val="20"/>
        </w:rPr>
      </w:pPr>
      <w:r w:rsidRPr="009C1BCB">
        <w:rPr>
          <w:rFonts w:ascii="Verdana" w:hAnsi="Verdana"/>
          <w:sz w:val="20"/>
          <w:szCs w:val="20"/>
        </w:rPr>
        <w:t xml:space="preserve">Violenten el ejercicio del derecho de réplica.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255. Cuando la conducta infractora esté relacionada con propaganda política o electoral en radio y televisión en las entidades federativas, la Secretaría Ejecutiva presentará la denuncia ante el Instituto Nacional.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ARTÍCULO 256. Los procedimientos relacionados con la difusión de propaganda que se considere calumniosa sólo podrán iniciarse a instancia de parte afectada. Se entenderá por calumnia la imputación de hechos o delitos falsos con impacto en un proceso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procedimiento para el conocimiento de las faltas y aplicación de sanciones administrativas podrá iniciar a instancia de parte o de oficio, cuando cualquier órgano del Instituto tenga conocimiento de la comisión de conductas infractoras.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facultad de la autoridad electoral para fincar responsabilidades por infracciones administrativas prescribe en el término de tres años, contados a partir de la comisión de los hechos o que se tenga conocimiento de los mismos.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257. La denuncia deberá reunir los siguientes requisitos: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2"/>
        </w:numPr>
        <w:ind w:hanging="281"/>
        <w:rPr>
          <w:rFonts w:ascii="Verdana" w:hAnsi="Verdana"/>
          <w:sz w:val="20"/>
          <w:szCs w:val="20"/>
        </w:rPr>
      </w:pPr>
      <w:r w:rsidRPr="009C1BCB">
        <w:rPr>
          <w:rFonts w:ascii="Verdana" w:hAnsi="Verdana"/>
          <w:sz w:val="20"/>
          <w:szCs w:val="20"/>
        </w:rPr>
        <w:t xml:space="preserve">Nombre del quejoso o denunciante, con firma autógrafa o huella digital;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2"/>
        </w:numPr>
        <w:ind w:hanging="281"/>
        <w:rPr>
          <w:rFonts w:ascii="Verdana" w:hAnsi="Verdana"/>
          <w:sz w:val="20"/>
          <w:szCs w:val="20"/>
        </w:rPr>
      </w:pPr>
      <w:r w:rsidRPr="009C1BCB">
        <w:rPr>
          <w:rFonts w:ascii="Verdana" w:hAnsi="Verdana"/>
          <w:sz w:val="20"/>
          <w:szCs w:val="20"/>
        </w:rPr>
        <w:t xml:space="preserve">Domicilio para oír y recibir notificaciones;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2"/>
        </w:numPr>
        <w:ind w:hanging="281"/>
        <w:rPr>
          <w:rFonts w:ascii="Verdana" w:hAnsi="Verdana"/>
          <w:sz w:val="20"/>
          <w:szCs w:val="20"/>
        </w:rPr>
      </w:pPr>
      <w:r w:rsidRPr="009C1BCB">
        <w:rPr>
          <w:rFonts w:ascii="Verdana" w:hAnsi="Verdana"/>
          <w:sz w:val="20"/>
          <w:szCs w:val="20"/>
        </w:rPr>
        <w:t xml:space="preserve">Los documentos que sean necesarios para acreditar la personería;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2"/>
        </w:numPr>
        <w:ind w:hanging="281"/>
        <w:rPr>
          <w:rFonts w:ascii="Verdana" w:hAnsi="Verdana"/>
          <w:sz w:val="20"/>
          <w:szCs w:val="20"/>
        </w:rPr>
      </w:pPr>
      <w:r w:rsidRPr="009C1BCB">
        <w:rPr>
          <w:rFonts w:ascii="Verdana" w:hAnsi="Verdana"/>
          <w:sz w:val="20"/>
          <w:szCs w:val="20"/>
        </w:rPr>
        <w:t xml:space="preserve">Narración expresa y clara de los hechos en que se basa la denuncia;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2"/>
        </w:numPr>
        <w:ind w:hanging="281"/>
        <w:rPr>
          <w:rFonts w:ascii="Verdana" w:hAnsi="Verdana"/>
          <w:sz w:val="20"/>
          <w:szCs w:val="20"/>
        </w:rPr>
      </w:pPr>
      <w:r w:rsidRPr="009C1BCB">
        <w:rPr>
          <w:rFonts w:ascii="Verdana" w:hAnsi="Verdana"/>
          <w:sz w:val="20"/>
          <w:szCs w:val="20"/>
        </w:rPr>
        <w:t xml:space="preserve">Ofrecer y exhibir las pruebas con que se cuente; o en su caso, mencionar las que habrán de requerirse, por no tener posibilidad de recabarlas;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2"/>
        </w:numPr>
        <w:ind w:hanging="281"/>
        <w:rPr>
          <w:rFonts w:ascii="Verdana" w:hAnsi="Verdana"/>
          <w:sz w:val="20"/>
          <w:szCs w:val="20"/>
        </w:rPr>
      </w:pPr>
      <w:r w:rsidRPr="009C1BCB">
        <w:rPr>
          <w:rFonts w:ascii="Verdana" w:hAnsi="Verdana"/>
          <w:sz w:val="20"/>
          <w:szCs w:val="20"/>
        </w:rPr>
        <w:t xml:space="preserve">En su caso, las medidas cautelares que se soliciten.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órgano del Instituto que reciba o promueva la denuncia la remitirá inmediatamente a la Secretaría Ejecutiva, para que ésta la examine junto con las pruebas aportadas.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denuncia será desechada de plano por la Secretaría Ejecutiva, sin prevención alguna, cuando: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3"/>
        </w:numPr>
        <w:ind w:hanging="407"/>
        <w:rPr>
          <w:rFonts w:ascii="Verdana" w:hAnsi="Verdana"/>
          <w:sz w:val="20"/>
          <w:szCs w:val="20"/>
        </w:rPr>
      </w:pPr>
      <w:r w:rsidRPr="009C1BCB">
        <w:rPr>
          <w:rFonts w:ascii="Verdana" w:hAnsi="Verdana"/>
          <w:sz w:val="20"/>
          <w:szCs w:val="20"/>
        </w:rPr>
        <w:t xml:space="preserve">No reúna los requisitos indicados en el párrafo 3 del presente artículo;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3"/>
        </w:numPr>
        <w:ind w:hanging="407"/>
        <w:rPr>
          <w:rFonts w:ascii="Verdana" w:hAnsi="Verdana"/>
          <w:sz w:val="20"/>
          <w:szCs w:val="20"/>
        </w:rPr>
      </w:pPr>
      <w:r w:rsidRPr="009C1BCB">
        <w:rPr>
          <w:rFonts w:ascii="Verdana" w:hAnsi="Verdana"/>
          <w:sz w:val="20"/>
          <w:szCs w:val="20"/>
        </w:rPr>
        <w:t xml:space="preserve">Los hechos denunciados no constituyan una violación en materia de </w:t>
      </w:r>
    </w:p>
    <w:p w:rsidR="00996064" w:rsidRPr="009C1BCB" w:rsidRDefault="001B7A8B">
      <w:pPr>
        <w:rPr>
          <w:rFonts w:ascii="Verdana" w:hAnsi="Verdana"/>
          <w:sz w:val="20"/>
          <w:szCs w:val="20"/>
        </w:rPr>
      </w:pPr>
      <w:proofErr w:type="gramStart"/>
      <w:r w:rsidRPr="009C1BCB">
        <w:rPr>
          <w:rFonts w:ascii="Verdana" w:hAnsi="Verdana"/>
          <w:sz w:val="20"/>
          <w:szCs w:val="20"/>
        </w:rPr>
        <w:t>propaganda</w:t>
      </w:r>
      <w:proofErr w:type="gramEnd"/>
      <w:r w:rsidRPr="009C1BCB">
        <w:rPr>
          <w:rFonts w:ascii="Verdana" w:hAnsi="Verdana"/>
          <w:sz w:val="20"/>
          <w:szCs w:val="20"/>
        </w:rPr>
        <w:t xml:space="preserve"> político-electoral;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3"/>
        </w:numPr>
        <w:ind w:hanging="407"/>
        <w:rPr>
          <w:rFonts w:ascii="Verdana" w:hAnsi="Verdana"/>
          <w:sz w:val="20"/>
          <w:szCs w:val="20"/>
        </w:rPr>
      </w:pPr>
      <w:r w:rsidRPr="009C1BCB">
        <w:rPr>
          <w:rFonts w:ascii="Verdana" w:hAnsi="Verdana"/>
          <w:sz w:val="20"/>
          <w:szCs w:val="20"/>
        </w:rPr>
        <w:t xml:space="preserve">El denunciante no aporte ni ofrezca prueba alguna de sus dichos; 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3"/>
        </w:numPr>
        <w:ind w:hanging="407"/>
        <w:rPr>
          <w:rFonts w:ascii="Verdana" w:hAnsi="Verdana"/>
          <w:sz w:val="20"/>
          <w:szCs w:val="20"/>
        </w:rPr>
      </w:pPr>
      <w:r w:rsidRPr="009C1BCB">
        <w:rPr>
          <w:rFonts w:ascii="Verdana" w:hAnsi="Verdana"/>
          <w:sz w:val="20"/>
          <w:szCs w:val="20"/>
        </w:rPr>
        <w:t xml:space="preserve">La denuncia sea evidentemente frívola.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Secretaría Ejecutiva deberá admitir o desechar la denuncia en un plazo no mayor a veinticuatro horas posteriores a su recepción. En caso de </w:t>
      </w:r>
      <w:proofErr w:type="spellStart"/>
      <w:r w:rsidRPr="009C1BCB">
        <w:rPr>
          <w:rFonts w:ascii="Verdana" w:hAnsi="Verdana"/>
          <w:sz w:val="20"/>
          <w:szCs w:val="20"/>
        </w:rPr>
        <w:t>desechamiento</w:t>
      </w:r>
      <w:proofErr w:type="spellEnd"/>
      <w:r w:rsidRPr="009C1BCB">
        <w:rPr>
          <w:rFonts w:ascii="Verdana" w:hAnsi="Verdana"/>
          <w:sz w:val="20"/>
          <w:szCs w:val="20"/>
        </w:rPr>
        <w:t xml:space="preserve">, notificará al denunciante su resolución, por el medio más expedito a su alcance dentro del plazo de doce horas; tal resolución deberá ser confirmada por escrito y se informará al Tribunal, para su conocimiento.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Cuando la Secretaría Ejecutiva admita la denuncia, emplazará al denunciante y al denunciado para que comparezcan a una audiencia de pruebas y alegatos, que tendrá lugar dentro del plazo de cuarenta y ocho horas posteriores a la admisión. En el escrito </w:t>
      </w:r>
      <w:r w:rsidRPr="009C1BCB">
        <w:rPr>
          <w:rFonts w:ascii="Verdana" w:hAnsi="Verdana"/>
          <w:sz w:val="20"/>
          <w:szCs w:val="20"/>
        </w:rPr>
        <w:lastRenderedPageBreak/>
        <w:t xml:space="preserve">respectivo se le informará al denunciado de la infracción que se le imputa y se le correrá traslado de la denuncia con sus anexos.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Secretaría Ejecutiva, si considera necesaria la adopción de medidas cautelares, las propondrá al Consejo General dentro del mismo plazo de cuarenta y ocho horas, en los términos establecidos en este Código. Esta decisión podrá ser impugnada ante el Tribunal. En los casos no previstos se aplicará la regla general del Procedimiento Ordinario Sancionador.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258. El acuerdo de </w:t>
      </w:r>
      <w:proofErr w:type="spellStart"/>
      <w:r w:rsidRPr="009C1BCB">
        <w:rPr>
          <w:rFonts w:ascii="Verdana" w:hAnsi="Verdana"/>
          <w:sz w:val="20"/>
          <w:szCs w:val="20"/>
        </w:rPr>
        <w:t>desechamiento</w:t>
      </w:r>
      <w:proofErr w:type="spellEnd"/>
      <w:r w:rsidRPr="009C1BCB">
        <w:rPr>
          <w:rFonts w:ascii="Verdana" w:hAnsi="Verdana"/>
          <w:sz w:val="20"/>
          <w:szCs w:val="20"/>
        </w:rPr>
        <w:t xml:space="preserve"> o admisión será notificado al denunciante por el medio más expedito a su alcance, dentro del plazo de doce horas después de dictado.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259. La audiencia de pruebas y alegatos se llevará a cabo de manera ininterrumpida, en forma oral y será conducida por la Secretaría Ejecutiva, debiéndose levantar constancia de su desarrollo.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el procedimiento especial no serán admitidas más pruebas que la documental y la técnica, esta última será desahogada siempre y cuando el oferente aporte los medios para tal efecto en el curso de la audiencia.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falta de asistencia de las partes no impedirá la celebración de la audiencia en el día y hora señalados. La audiencia se desarrollará en los siguientes términos: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4"/>
        </w:numPr>
        <w:rPr>
          <w:rFonts w:ascii="Verdana" w:hAnsi="Verdana"/>
          <w:sz w:val="20"/>
          <w:szCs w:val="20"/>
        </w:rPr>
      </w:pPr>
      <w:r w:rsidRPr="009C1BCB">
        <w:rPr>
          <w:rFonts w:ascii="Verdana" w:hAnsi="Verdana"/>
          <w:sz w:val="20"/>
          <w:szCs w:val="20"/>
        </w:rPr>
        <w:t xml:space="preserve">Abierta la audiencia, se dará el uso de la voz al denunciante a fin de que, en una intervención no mayor de quince minutos, resuma el hecho que motivó la denuncia y haga una relación de las pruebas que a su juicio la corroboran. En caso de que el procedimiento se haya iniciado en forma oficiosa la Secretaría actuará como denunciante;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4"/>
        </w:numPr>
        <w:rPr>
          <w:rFonts w:ascii="Verdana" w:hAnsi="Verdana"/>
          <w:sz w:val="20"/>
          <w:szCs w:val="20"/>
        </w:rPr>
      </w:pPr>
      <w:r w:rsidRPr="009C1BCB">
        <w:rPr>
          <w:rFonts w:ascii="Verdana" w:hAnsi="Verdana"/>
          <w:sz w:val="20"/>
          <w:szCs w:val="20"/>
        </w:rPr>
        <w:t xml:space="preserve">Acto seguido, se dará el uso de la voz al denunciado, a fin de que en un tiempo no mayor a treinta minutos, responda a la denuncia, ofreciendo las pruebas que a su juicio desvirtúen la imputación que se realiza;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4"/>
        </w:numPr>
        <w:rPr>
          <w:rFonts w:ascii="Verdana" w:hAnsi="Verdana"/>
          <w:sz w:val="20"/>
          <w:szCs w:val="20"/>
        </w:rPr>
      </w:pPr>
      <w:r w:rsidRPr="009C1BCB">
        <w:rPr>
          <w:rFonts w:ascii="Verdana" w:hAnsi="Verdana"/>
          <w:sz w:val="20"/>
          <w:szCs w:val="20"/>
        </w:rPr>
        <w:t xml:space="preserve">La Secretaría Ejecutiva resolverá sobre la admisión de pruebas y acto seguido procederá a su desahogo;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4"/>
        </w:numPr>
        <w:rPr>
          <w:rFonts w:ascii="Verdana" w:hAnsi="Verdana"/>
          <w:sz w:val="20"/>
          <w:szCs w:val="20"/>
        </w:rPr>
      </w:pPr>
      <w:r w:rsidRPr="009C1BCB">
        <w:rPr>
          <w:rFonts w:ascii="Verdana" w:hAnsi="Verdana"/>
          <w:sz w:val="20"/>
          <w:szCs w:val="20"/>
        </w:rPr>
        <w:t xml:space="preserve">Concluido el desahogo de las pruebas, la Secretaria Ejecutiva concederá en forma sucesiva el uso de la voz al denunciante y al denunciado, o a sus representantes, quienes podrán alegar en forma escrita o verbal, por una sola vez y en tiempo no mayor a quince minutos cada uno.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pruebas admitidas y desahogadas serán valoradas en su conjunto, atendiendo a las reglas de la lógica, la experiencia y de la sana crítica, así como a los principios rectores de la función electoral, con el objeto de que produzcan convicción sobre los hechos </w:t>
      </w:r>
      <w:proofErr w:type="gramStart"/>
      <w:r w:rsidRPr="009C1BCB">
        <w:rPr>
          <w:rFonts w:ascii="Verdana" w:hAnsi="Verdana"/>
          <w:sz w:val="20"/>
          <w:szCs w:val="20"/>
        </w:rPr>
        <w:t>denunciados</w:t>
      </w:r>
      <w:proofErr w:type="gramEnd"/>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documentales públicas tendrán valor probatorio pleno, salvo prueba en contrario respecto de su autenticidad o de la veracidad de los hechos a que se refieran.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documentales privadas, técnicas, periciales, e instrumental de actuaciones, así como aquéllas en las que un fedatario público haga constar las declaraciones de alguna persona debidamente identificada, sólo harán prueba plena cuando a juicio del órgano </w:t>
      </w:r>
      <w:r w:rsidRPr="009C1BCB">
        <w:rPr>
          <w:rFonts w:ascii="Verdana" w:hAnsi="Verdana"/>
          <w:sz w:val="20"/>
          <w:szCs w:val="20"/>
        </w:rPr>
        <w:lastRenderedPageBreak/>
        <w:t xml:space="preserve">competente para resolver generen convicción sobre la veracidad de los hechos alegados, al concatenarse con los demás elementos que obren en el expediente, las afirmaciones de las partes, la verdad conocida y el recto raciocinio de la relación que guardan entre sí.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el caso de existir imposibilidad material para compulsar las copias simples que obren en el expediente, éstas tendrán únicamente el valor de un indicio.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Para la resolución expedita de las quejas o denuncias y con el objeto de determinar en una sola resolución sobre dos o más de ellas, procederá decretar la acumulación por litispendencia, conexidad, o cuando exista vinculación de dos o más expedientes de procedimientos por que existan varias quejas o denuncias contra un mismo denunciado, respecto de una misma conducta y provengan de una misma causa.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260. Celebrada la audiencia, la Secretaría Ejecutiva deberá turnar de forma inmediata el expediente completo, exponiendo en su caso, las medidas cautelares y demás diligencias que se hayan llevado a cabo, al Tribunal, así como un informe circunstanciado.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informe circunstanciado deberá contener por lo menos, lo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5"/>
        </w:numPr>
        <w:ind w:hanging="281"/>
        <w:rPr>
          <w:rFonts w:ascii="Verdana" w:hAnsi="Verdana"/>
          <w:sz w:val="20"/>
          <w:szCs w:val="20"/>
        </w:rPr>
      </w:pPr>
      <w:r w:rsidRPr="009C1BCB">
        <w:rPr>
          <w:rFonts w:ascii="Verdana" w:hAnsi="Verdana"/>
          <w:sz w:val="20"/>
          <w:szCs w:val="20"/>
        </w:rPr>
        <w:t xml:space="preserve">La relatoría de los hechos que dieron motivo a la queja o denuncia;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5"/>
        </w:numPr>
        <w:ind w:hanging="281"/>
        <w:rPr>
          <w:rFonts w:ascii="Verdana" w:hAnsi="Verdana"/>
          <w:sz w:val="20"/>
          <w:szCs w:val="20"/>
        </w:rPr>
      </w:pPr>
      <w:r w:rsidRPr="009C1BCB">
        <w:rPr>
          <w:rFonts w:ascii="Verdana" w:hAnsi="Verdana"/>
          <w:sz w:val="20"/>
          <w:szCs w:val="20"/>
        </w:rPr>
        <w:t xml:space="preserve">Las diligencias que se hayan realizado por la autoridad;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5"/>
        </w:numPr>
        <w:ind w:hanging="281"/>
        <w:rPr>
          <w:rFonts w:ascii="Verdana" w:hAnsi="Verdana"/>
          <w:sz w:val="20"/>
          <w:szCs w:val="20"/>
        </w:rPr>
      </w:pPr>
      <w:r w:rsidRPr="009C1BCB">
        <w:rPr>
          <w:rFonts w:ascii="Verdana" w:hAnsi="Verdana"/>
          <w:sz w:val="20"/>
          <w:szCs w:val="20"/>
        </w:rPr>
        <w:t xml:space="preserve">Las pruebas aportadas por las partes;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5"/>
        </w:numPr>
        <w:ind w:hanging="281"/>
        <w:rPr>
          <w:rFonts w:ascii="Verdana" w:hAnsi="Verdana"/>
          <w:sz w:val="20"/>
          <w:szCs w:val="20"/>
        </w:rPr>
      </w:pPr>
      <w:r w:rsidRPr="009C1BCB">
        <w:rPr>
          <w:rFonts w:ascii="Verdana" w:hAnsi="Verdana"/>
          <w:sz w:val="20"/>
          <w:szCs w:val="20"/>
        </w:rPr>
        <w:t xml:space="preserve">Las demás actuaciones realizadas.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Recibido el expediente, el Tribunal actuará conforme lo dispone la Ley de Justicia en materia Electoral y de Participación Ciudadana del Estado de Michoacán de Ocampo para su resolución.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261. Cuando las denuncias a que se refiere este Capítulo tengan como motivo la comisión de conductas referidas a la ubicación física o al contenido de propaganda política o electoral impresa o electrónica, de aquélla pintada en bardas, o de cualquier otra diferente a la transmitida por radio o televisión, así como cuando se refieran a actos anticipados de precampaña o campaña en que la conducta infractora esté relacionada con ese tipo de propaganda se estará a lo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6"/>
        </w:numPr>
        <w:rPr>
          <w:rFonts w:ascii="Verdana" w:hAnsi="Verdana"/>
          <w:sz w:val="20"/>
          <w:szCs w:val="20"/>
        </w:rPr>
      </w:pPr>
      <w:r w:rsidRPr="009C1BCB">
        <w:rPr>
          <w:rFonts w:ascii="Verdana" w:hAnsi="Verdana"/>
          <w:sz w:val="20"/>
          <w:szCs w:val="20"/>
        </w:rPr>
        <w:t xml:space="preserve">Serán presentadas ante el Secretario Ejecutivo del Instituto Electoral de Michoacán;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6"/>
        </w:numPr>
        <w:rPr>
          <w:rFonts w:ascii="Verdana" w:hAnsi="Verdana"/>
          <w:sz w:val="20"/>
          <w:szCs w:val="20"/>
        </w:rPr>
      </w:pPr>
      <w:r w:rsidRPr="009C1BCB">
        <w:rPr>
          <w:rFonts w:ascii="Verdana" w:hAnsi="Verdana"/>
          <w:sz w:val="20"/>
          <w:szCs w:val="20"/>
        </w:rPr>
        <w:t xml:space="preserve">Las denuncias que sean presentadas ante los Consejos Distritales o Municipales del Instituto Electoral de Michoacán que corresponda a la demarcación territorial en donde haya ocurrido la conducta denunciada; el Presidente, hará lo conducente, y remitirá de inmediato el expediente al Secretario Ejecutivo del Consejo General del Instituto Electoral de Michoacán, el cual procederá conforme al procedimiento y dentro de los plazos señalados en este Código;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6"/>
        </w:numPr>
        <w:rPr>
          <w:rFonts w:ascii="Verdana" w:hAnsi="Verdana"/>
          <w:sz w:val="20"/>
          <w:szCs w:val="20"/>
        </w:rPr>
      </w:pPr>
      <w:r w:rsidRPr="009C1BCB">
        <w:rPr>
          <w:rFonts w:ascii="Verdana" w:hAnsi="Verdana"/>
          <w:sz w:val="20"/>
          <w:szCs w:val="20"/>
        </w:rPr>
        <w:t xml:space="preserve">Celebrada la audiencia, el Presidente del Consejo General deberá turnar al Tribunal de forma inmediata el expediente completo, exponiendo las diligencias que se </w:t>
      </w:r>
      <w:r w:rsidRPr="009C1BCB">
        <w:rPr>
          <w:rFonts w:ascii="Verdana" w:hAnsi="Verdana"/>
          <w:sz w:val="20"/>
          <w:szCs w:val="20"/>
        </w:rPr>
        <w:lastRenderedPageBreak/>
        <w:t xml:space="preserve">hayan llevado a cabo así como un informe circunstanciado en términos de lo dispuesto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262. Será competente para resolver sobre el procedimiento especial sancionador referido en el artículo anterior, el Tribunal.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263. El Tribunal, recibirá del Instituto el expediente original formado con motivo de la denuncia y el informe circunstanciado respectivo.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Recibido el expediente en el Tribunal, el Presidente lo turnará al Magistrado Ponente que corresponda, quién deberá: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7"/>
        </w:numPr>
        <w:rPr>
          <w:rFonts w:ascii="Verdana" w:hAnsi="Verdana"/>
          <w:sz w:val="20"/>
          <w:szCs w:val="20"/>
        </w:rPr>
      </w:pPr>
      <w:r w:rsidRPr="009C1BCB">
        <w:rPr>
          <w:rFonts w:ascii="Verdana" w:hAnsi="Verdana"/>
          <w:sz w:val="20"/>
          <w:szCs w:val="20"/>
        </w:rPr>
        <w:t xml:space="preserve">Radicar la denuncia, procediendo a verificar el cumplimiento, por parte del Instituto, de los requisitos previstos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7"/>
        </w:numPr>
        <w:rPr>
          <w:rFonts w:ascii="Verdana" w:hAnsi="Verdana"/>
          <w:sz w:val="20"/>
          <w:szCs w:val="20"/>
        </w:rPr>
      </w:pPr>
      <w:r w:rsidRPr="009C1BCB">
        <w:rPr>
          <w:rFonts w:ascii="Verdana" w:hAnsi="Verdana"/>
          <w:sz w:val="20"/>
          <w:szCs w:val="20"/>
        </w:rPr>
        <w:t xml:space="preserve">Cuando advierta omisiones o deficiencias en la integración del expediente o en su tramitación, así como violación a las reglas establecidas en este Código, realizar u ordenar al Instituto la realización de diligencias para mejor proveer, determinando las que deban realizarse y el plazo para llevarlas a cabo, las cuales deberá desahogar en la forma más expedita;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7"/>
        </w:numPr>
        <w:rPr>
          <w:rFonts w:ascii="Verdana" w:hAnsi="Verdana"/>
          <w:sz w:val="20"/>
          <w:szCs w:val="20"/>
        </w:rPr>
      </w:pPr>
      <w:r w:rsidRPr="009C1BCB">
        <w:rPr>
          <w:rFonts w:ascii="Verdana" w:hAnsi="Verdana"/>
          <w:sz w:val="20"/>
          <w:szCs w:val="20"/>
        </w:rPr>
        <w:t xml:space="preserve">De persistir la violación procesal, el Magistrado Ponente podrá imponer las medidas de apremio necesarias para garantizar los principios de inmediatez y de exhaustividad en la tramitación del procedimiento. Lo anterior con independencia de la responsabilidad administrativa que en su caso pudiera exigirse a los funcionarios electorales;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7"/>
        </w:numPr>
        <w:rPr>
          <w:rFonts w:ascii="Verdana" w:hAnsi="Verdana"/>
          <w:sz w:val="20"/>
          <w:szCs w:val="20"/>
        </w:rPr>
      </w:pPr>
      <w:r w:rsidRPr="009C1BCB">
        <w:rPr>
          <w:rFonts w:ascii="Verdana" w:hAnsi="Verdana"/>
          <w:sz w:val="20"/>
          <w:szCs w:val="20"/>
        </w:rPr>
        <w:t xml:space="preserve">Una vez que se encuentre debidamente integrado el expediente, el Magistrado Ponente dentro de las cuarenta y ocho horas siguientes contadas a partir de su turno, deberá poner a consideración del pleno del Tribunal, el proyecto de sentencia que resuelva el procedimiento sancionador;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7"/>
        </w:numPr>
        <w:rPr>
          <w:rFonts w:ascii="Verdana" w:hAnsi="Verdana"/>
          <w:sz w:val="20"/>
          <w:szCs w:val="20"/>
        </w:rPr>
      </w:pPr>
      <w:r w:rsidRPr="009C1BCB">
        <w:rPr>
          <w:rFonts w:ascii="Verdana" w:hAnsi="Verdana"/>
          <w:sz w:val="20"/>
          <w:szCs w:val="20"/>
        </w:rPr>
        <w:t xml:space="preserve">El Pleno en sesión pública, resolverá el asunto en un plazo de veinticuatro horas contadas a partir de que se haya distribuido el proyecto de resolución.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264. Las sentencias que resuelvan el procedimiento especial sancionador podrán tener los efectos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8"/>
        </w:numPr>
        <w:rPr>
          <w:rFonts w:ascii="Verdana" w:hAnsi="Verdana"/>
          <w:sz w:val="20"/>
          <w:szCs w:val="20"/>
        </w:rPr>
      </w:pPr>
      <w:r w:rsidRPr="009C1BCB">
        <w:rPr>
          <w:rFonts w:ascii="Verdana" w:hAnsi="Verdana"/>
          <w:sz w:val="20"/>
          <w:szCs w:val="20"/>
        </w:rPr>
        <w:t xml:space="preserve">Declarar la inexistencia de la violación objeto de la queja o denuncia y, en su caso, revocar las medidas cautelares que se hubieren impuesto; 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8"/>
        </w:numPr>
        <w:rPr>
          <w:rFonts w:ascii="Verdana" w:hAnsi="Verdana"/>
          <w:sz w:val="20"/>
          <w:szCs w:val="20"/>
        </w:rPr>
      </w:pPr>
      <w:r w:rsidRPr="009C1BCB">
        <w:rPr>
          <w:rFonts w:ascii="Verdana" w:hAnsi="Verdana"/>
          <w:sz w:val="20"/>
          <w:szCs w:val="20"/>
        </w:rPr>
        <w:t xml:space="preserve">Imponer las sanciones que resulten procedentes en términos de lo dispuesto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CUARTO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LAS MEDIDAS CAUTELARES EN MATERIA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265. Las medidas cautelares en materia electoral son los actos procesales que conforme a este Código tienen por objeto lograr la cesación provisional de actos, hechos o conductas que constituyan una presunta infracción, a fin de evitar la producción de daños irreparables, la afectación de los principios que rigen los procesos electorales </w:t>
      </w:r>
      <w:r w:rsidRPr="009C1BCB">
        <w:rPr>
          <w:rFonts w:ascii="Verdana" w:hAnsi="Verdana"/>
          <w:sz w:val="20"/>
          <w:szCs w:val="20"/>
        </w:rPr>
        <w:lastRenderedPageBreak/>
        <w:t xml:space="preserve">o la vulneración de los bienes jurídicos tutelados por las disposiciones contenidas en el presente Código, hasta en tanto se emite la resolución definitiva que ponga fin al procedimiento, sin que constituyan pronunciamiento previo sobre la procedencia de la queja planteada.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266. Las medidas cautelares a que se refiere este Código, podrán ser decretadas de oficio o a petición de parte, y deberán presumir la apariencia del buen derecho y el peligro en la demora, para otorgarlas, de lo contrario se negarán.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Tratándose de propaganda política o electoral en radio y televisión, el Secretario Ejecutivo solicitará mediante escrito fundado y motivado al Instituto Nacional, el dictado de las medidas cautelares que considere necesarias.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medidas cautelares se aplicarán de manera enunciativa más no limitativa cuando se presuman las infracciones a que se refiere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medidas cautelares tienen un carácter tutelar de la autenticidad y libertad de los procesos electorales, son una garantía de carácter preventivo que buscan evitar daños irreparables al proceso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Son procedentes para resguardar, el pleno ejercicio del sufragio de manera libre y garantizar la equidad en la contienda electoral, para lo cual, se podrán emitir entre otros casos, los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9"/>
        </w:numPr>
        <w:rPr>
          <w:rFonts w:ascii="Verdana" w:hAnsi="Verdana"/>
          <w:sz w:val="20"/>
          <w:szCs w:val="20"/>
        </w:rPr>
      </w:pPr>
      <w:r w:rsidRPr="009C1BCB">
        <w:rPr>
          <w:rFonts w:ascii="Verdana" w:hAnsi="Verdana"/>
          <w:sz w:val="20"/>
          <w:szCs w:val="20"/>
        </w:rPr>
        <w:t xml:space="preserve">Cuando con motivo de alguna acción, omisión o programa implementado por cualquiera de los poderes del Estado, ayuntamientos, organismos autónomos o similares, o alguno de sus servidores públicos, se pueda comprometer o presuntamente se pueda violar alguno de los principios rectores del proceso electoral, siempre y cuando no exista otra medida al alcance, se podrán decretar medidas cautelares;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9"/>
        </w:numPr>
        <w:rPr>
          <w:rFonts w:ascii="Verdana" w:hAnsi="Verdana"/>
          <w:sz w:val="20"/>
          <w:szCs w:val="20"/>
        </w:rPr>
      </w:pPr>
      <w:r w:rsidRPr="009C1BCB">
        <w:rPr>
          <w:rFonts w:ascii="Verdana" w:hAnsi="Verdana"/>
          <w:sz w:val="20"/>
          <w:szCs w:val="20"/>
        </w:rPr>
        <w:t xml:space="preserve">En casos en que los poderes públicos o sus servidores en todos sus niveles intervengan en la elección disponiendo de recursos públicos o programas sociales en favor de un aspirante a candidato independiente registrado, precandidato, candidato, partido político o coalición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59"/>
        </w:numPr>
        <w:rPr>
          <w:rFonts w:ascii="Verdana" w:hAnsi="Verdana"/>
          <w:sz w:val="20"/>
          <w:szCs w:val="20"/>
        </w:rPr>
      </w:pPr>
      <w:r w:rsidRPr="009C1BCB">
        <w:rPr>
          <w:rFonts w:ascii="Verdana" w:hAnsi="Verdana"/>
          <w:sz w:val="20"/>
          <w:szCs w:val="20"/>
        </w:rPr>
        <w:t xml:space="preserve">Hacer prevalecer los principios rectores del proceso electoral, así como los de imparcialidad y equidad por parte de los poderes públicos y sus servidores en el ejercicio y aplicación de recursos públicos.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267. El pronunciamiento de medidas cautelares, se deberá sujetar a las siguientes condiciones: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0"/>
        </w:numPr>
        <w:ind w:hanging="201"/>
        <w:rPr>
          <w:rFonts w:ascii="Verdana" w:hAnsi="Verdana"/>
          <w:sz w:val="20"/>
          <w:szCs w:val="20"/>
        </w:rPr>
      </w:pPr>
      <w:r w:rsidRPr="009C1BCB">
        <w:rPr>
          <w:rFonts w:ascii="Verdana" w:hAnsi="Verdana"/>
          <w:sz w:val="20"/>
          <w:szCs w:val="20"/>
        </w:rPr>
        <w:t xml:space="preserve">La probable violación a los principios que rigen los procesos electorales;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0"/>
        </w:numPr>
        <w:ind w:hanging="201"/>
        <w:rPr>
          <w:rFonts w:ascii="Verdana" w:hAnsi="Verdana"/>
          <w:sz w:val="20"/>
          <w:szCs w:val="20"/>
        </w:rPr>
      </w:pPr>
      <w:r w:rsidRPr="009C1BCB">
        <w:rPr>
          <w:rFonts w:ascii="Verdana" w:hAnsi="Verdana"/>
          <w:sz w:val="20"/>
          <w:szCs w:val="20"/>
        </w:rPr>
        <w:t xml:space="preserve">La existencia del derecho del cual se pide la tutela en el procedimiento de que se trate;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0"/>
        </w:numPr>
        <w:ind w:hanging="201"/>
        <w:rPr>
          <w:rFonts w:ascii="Verdana" w:hAnsi="Verdana"/>
          <w:sz w:val="20"/>
          <w:szCs w:val="20"/>
        </w:rPr>
      </w:pPr>
      <w:r w:rsidRPr="009C1BCB">
        <w:rPr>
          <w:rFonts w:ascii="Verdana" w:hAnsi="Verdana"/>
          <w:sz w:val="20"/>
          <w:szCs w:val="20"/>
        </w:rPr>
        <w:t xml:space="preserve">El temor fundado de que, mientras llega la tutela jurídica efectiva, se causen daños irreparables o desaparezcan las circunstancias de hecho necesarias para alcanzar una decisión sobre el derecho o bien jurídico cuya restitución se reclama;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0"/>
        </w:numPr>
        <w:ind w:hanging="201"/>
        <w:rPr>
          <w:rFonts w:ascii="Verdana" w:hAnsi="Verdana"/>
          <w:sz w:val="20"/>
          <w:szCs w:val="20"/>
        </w:rPr>
      </w:pPr>
      <w:r w:rsidRPr="009C1BCB">
        <w:rPr>
          <w:rFonts w:ascii="Verdana" w:hAnsi="Verdana"/>
          <w:sz w:val="20"/>
          <w:szCs w:val="20"/>
        </w:rPr>
        <w:t xml:space="preserve">Justificar la </w:t>
      </w:r>
      <w:proofErr w:type="spellStart"/>
      <w:r w:rsidRPr="009C1BCB">
        <w:rPr>
          <w:rFonts w:ascii="Verdana" w:hAnsi="Verdana"/>
          <w:sz w:val="20"/>
          <w:szCs w:val="20"/>
        </w:rPr>
        <w:t>irreparabilidad</w:t>
      </w:r>
      <w:proofErr w:type="spellEnd"/>
      <w:r w:rsidRPr="009C1BCB">
        <w:rPr>
          <w:rFonts w:ascii="Verdana" w:hAnsi="Verdana"/>
          <w:sz w:val="20"/>
          <w:szCs w:val="20"/>
        </w:rPr>
        <w:t xml:space="preserve"> de la afectación, la idoneidad de la medida, la razonabilidad y proporcionalidad de las medidas que se decreten.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En el caso de que las medidas cautelares no fueran acatadas dentro del plazo previsto en el acuerdo de referencia, la autoridad administrativa que las emita, para su cumplimiento podrá solicitar el apoyo a las autoridades correspondientes en los términos del artículo 2 de éste Código. Asimismo, podrá solicitar a cualquier persona física y moral el cumplimiento de las mismas.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Respecto a la ejecución de las resoluciones, en lo no previsto en este Código, será aplicable el Código de Procedimientos Civiles del Estado de Michoacán.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caso que la ejecución de las medidas cautelares genere gastos, y el infractor no sea un partido político, en la resolución que se emita del asunto se determinará el plazo y el monto que tendrá que pagar. En caso de que el infractor no cubra los gastos, el Instituto dará vista a la Secretaría de Finanzas del Gobierno del Estado, a efecto de que procedan a su cobro conforme al procedimiento económico coactivo que se establezca en la legislación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CUARTO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PERSONAL DEL INSTITUTO ELECTORAL DE MICHOACÁN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LAS RESPONSABILIDADES ADMINISTRATIVAS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268. Para los efectos del presente Capítulo, serán considerados como servidores públicos del Instituto el Consejero Presidente, los consejeros electorales del Consejo General y de los consejos electorales de los comités distritales y municipales, el Secretario Ejecutivo, el Contralor, los vocales, en su caso el titular de la Unidad de Fiscalización, los funcionarios, empleados, y, en general, toda persona que desempeñe un empleo, cargo o comisión de cualquier naturaleza en el Instituto, quienes serán responsables por los actos u omisiones en que incurran en el desempeño de sus respectivas funciones.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Contraloría del Instituto, su titular y el personal adscrito a la misma, cualquiera que sea su nivel, están impedidos de intervenir o interferir en forma alguna en el desempeño de las facultades y ejercicio de atribuciones de naturaleza electoral que la Constitución y este Código confieren a los funcionarios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 falta de disposición expresa en el presente Título, serán de aplicación supletoria, en lo conducente, las reglas de sustanciación y resolución del procedimiento sancionador previsto en la normatividad de Responsabilidades de los Servidores Públicos en el Estado y la Ley de Fiscalización Superior para el Estado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PROCEDIMIENTO PARA LA DETERMINACIÓN DE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RESPONSABILIDADES ADMINISTRATIVAS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269. El procedimiento para determinar las responsabilidades de los servidores públicos del Instituto, a que se refiere este Título, se iniciará de oficio o a petición de </w:t>
      </w:r>
      <w:r w:rsidRPr="009C1BCB">
        <w:rPr>
          <w:rFonts w:ascii="Verdana" w:hAnsi="Verdana"/>
          <w:sz w:val="20"/>
          <w:szCs w:val="20"/>
        </w:rPr>
        <w:lastRenderedPageBreak/>
        <w:t xml:space="preserve">parte, por queja o denuncia, presentada por cualquier persona, por el servidor público que tenga conocimiento de los hechos o, en su caso, por el Ministerio Público Estatal.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No se admitirán denuncias anónimas. Las responsabilidades administrativas a que se refiere este artículo, prescribirán en tres años.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270. Para la determinación de las responsabilidades a que se refiere este Capítulo, deberá seguirse el siguiente procedimiento: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34" w:lineRule="auto"/>
        <w:ind w:left="-5"/>
        <w:jc w:val="left"/>
        <w:rPr>
          <w:rFonts w:ascii="Verdana" w:hAnsi="Verdana"/>
          <w:sz w:val="20"/>
          <w:szCs w:val="20"/>
        </w:rPr>
      </w:pPr>
      <w:r w:rsidRPr="009C1BCB">
        <w:rPr>
          <w:rFonts w:ascii="Verdana" w:hAnsi="Verdana"/>
          <w:sz w:val="20"/>
          <w:szCs w:val="20"/>
        </w:rPr>
        <w:t xml:space="preserve">Recibida la queja o denuncia, y de no encontrarse ninguna causa de improcedencia o de </w:t>
      </w:r>
      <w:proofErr w:type="spellStart"/>
      <w:r w:rsidRPr="009C1BCB">
        <w:rPr>
          <w:rFonts w:ascii="Verdana" w:hAnsi="Verdana"/>
          <w:sz w:val="20"/>
          <w:szCs w:val="20"/>
        </w:rPr>
        <w:t>desechamiento</w:t>
      </w:r>
      <w:proofErr w:type="spellEnd"/>
      <w:r w:rsidRPr="009C1BCB">
        <w:rPr>
          <w:rFonts w:ascii="Verdana" w:hAnsi="Verdana"/>
          <w:sz w:val="20"/>
          <w:szCs w:val="20"/>
        </w:rPr>
        <w:t xml:space="preserve">, se enviará copia de la misma con sus anexos al servidor público presunto responsable, para que, en un término de cinco días hábiles, </w:t>
      </w:r>
      <w:r w:rsidRPr="009C1BCB">
        <w:rPr>
          <w:rFonts w:ascii="Verdana" w:hAnsi="Verdana"/>
          <w:sz w:val="20"/>
          <w:szCs w:val="20"/>
        </w:rPr>
        <w:tab/>
        <w:t xml:space="preserve">formule </w:t>
      </w:r>
      <w:r w:rsidRPr="009C1BCB">
        <w:rPr>
          <w:rFonts w:ascii="Verdana" w:hAnsi="Verdana"/>
          <w:sz w:val="20"/>
          <w:szCs w:val="20"/>
        </w:rPr>
        <w:tab/>
        <w:t xml:space="preserve">un </w:t>
      </w:r>
      <w:r w:rsidRPr="009C1BCB">
        <w:rPr>
          <w:rFonts w:ascii="Verdana" w:hAnsi="Verdana"/>
          <w:sz w:val="20"/>
          <w:szCs w:val="20"/>
        </w:rPr>
        <w:tab/>
        <w:t xml:space="preserve">informe </w:t>
      </w:r>
      <w:r w:rsidRPr="009C1BCB">
        <w:rPr>
          <w:rFonts w:ascii="Verdana" w:hAnsi="Verdana"/>
          <w:sz w:val="20"/>
          <w:szCs w:val="20"/>
        </w:rPr>
        <w:tab/>
        <w:t xml:space="preserve">sobre </w:t>
      </w:r>
      <w:r w:rsidRPr="009C1BCB">
        <w:rPr>
          <w:rFonts w:ascii="Verdana" w:hAnsi="Verdana"/>
          <w:sz w:val="20"/>
          <w:szCs w:val="20"/>
        </w:rPr>
        <w:tab/>
        <w:t xml:space="preserve">los </w:t>
      </w:r>
      <w:r w:rsidRPr="009C1BCB">
        <w:rPr>
          <w:rFonts w:ascii="Verdana" w:hAnsi="Verdana"/>
          <w:sz w:val="20"/>
          <w:szCs w:val="20"/>
        </w:rPr>
        <w:tab/>
        <w:t xml:space="preserve">hechos, </w:t>
      </w:r>
      <w:r w:rsidRPr="009C1BCB">
        <w:rPr>
          <w:rFonts w:ascii="Verdana" w:hAnsi="Verdana"/>
          <w:sz w:val="20"/>
          <w:szCs w:val="20"/>
        </w:rPr>
        <w:tab/>
        <w:t xml:space="preserve">ofrezca </w:t>
      </w:r>
      <w:r w:rsidRPr="009C1BCB">
        <w:rPr>
          <w:rFonts w:ascii="Verdana" w:hAnsi="Verdana"/>
          <w:sz w:val="20"/>
          <w:szCs w:val="20"/>
        </w:rPr>
        <w:tab/>
        <w:t xml:space="preserve">las </w:t>
      </w:r>
      <w:r w:rsidRPr="009C1BCB">
        <w:rPr>
          <w:rFonts w:ascii="Verdana" w:hAnsi="Verdana"/>
          <w:sz w:val="20"/>
          <w:szCs w:val="20"/>
        </w:rPr>
        <w:tab/>
        <w:t xml:space="preserve">pruebas correspondientes y exponga lo que a su derecho convenga;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1"/>
        </w:numPr>
        <w:rPr>
          <w:rFonts w:ascii="Verdana" w:hAnsi="Verdana"/>
          <w:sz w:val="20"/>
          <w:szCs w:val="20"/>
        </w:rPr>
      </w:pPr>
      <w:r w:rsidRPr="009C1BCB">
        <w:rPr>
          <w:rFonts w:ascii="Verdana" w:hAnsi="Verdana"/>
          <w:sz w:val="20"/>
          <w:szCs w:val="20"/>
        </w:rPr>
        <w:t xml:space="preserve">El informe deberá referirse a todos y cada uno de los hechos comprendidos en la denuncia, afirmándolos, negándolos, por no ser propios, o refiriéndolos como crea que tuvieron lugar. Se presumirán ciertos los hechos de la denuncia sobre los cuales el denunciado no se pronuncie, salvo prueba en contrario. La aceptación de los hechos no entraña la aceptación de la responsabilidad administrativa que se le imputa;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1"/>
        </w:numPr>
        <w:rPr>
          <w:rFonts w:ascii="Verdana" w:hAnsi="Verdana"/>
          <w:sz w:val="20"/>
          <w:szCs w:val="20"/>
        </w:rPr>
      </w:pPr>
      <w:r w:rsidRPr="009C1BCB">
        <w:rPr>
          <w:rFonts w:ascii="Verdana" w:hAnsi="Verdana"/>
          <w:sz w:val="20"/>
          <w:szCs w:val="20"/>
        </w:rPr>
        <w:t xml:space="preserve">Recibido el informe y desahogadas las pruebas, se resolverá dentro de los treinta días hábiles siguientes sobre la inexistencia de responsabilidad o imponiendo al infractor las sanciones administrativas correspondientes. Se notificará la resolución al servidor público y, en su caso, al denunciante, dentro de las setenta y dos horas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1"/>
        </w:numPr>
        <w:rPr>
          <w:rFonts w:ascii="Verdana" w:hAnsi="Verdana"/>
          <w:sz w:val="20"/>
          <w:szCs w:val="20"/>
        </w:rPr>
      </w:pPr>
      <w:r w:rsidRPr="009C1BCB">
        <w:rPr>
          <w:rFonts w:ascii="Verdana" w:hAnsi="Verdana"/>
          <w:sz w:val="20"/>
          <w:szCs w:val="20"/>
        </w:rPr>
        <w:t xml:space="preserve">Si del informe no se desprenden elementos suficientes para resolver o se advierten otros que impliquen nueva responsabilidad administrativa a cargo del presunto responsable o de otras personas, se podrá disponer la práctica de investigaciones y acordar, en su caso, la celebración de otra u otras audiencias;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1"/>
        </w:numPr>
        <w:rPr>
          <w:rFonts w:ascii="Verdana" w:hAnsi="Verdana"/>
          <w:sz w:val="20"/>
          <w:szCs w:val="20"/>
        </w:rPr>
      </w:pPr>
      <w:r w:rsidRPr="009C1BCB">
        <w:rPr>
          <w:rFonts w:ascii="Verdana" w:hAnsi="Verdana"/>
          <w:sz w:val="20"/>
          <w:szCs w:val="20"/>
        </w:rPr>
        <w:t xml:space="preserve">Con excepción del Consejero Presidente, los consejeros electorales y el Secretario del Consejo General, la Contraloría podrá determinar la suspensión temporal del presunto responsable de su cargo, empleo o comisión, siempre que así convenga para la conducción o continuación de las investigaciones; la suspensión cesará cuando así lo resuelva la propia Contraloría. La suspensión temporal no prejuzga sobre la responsabilidad que se impute al servidor público, lo cual se hará constar expresamente en la resolución respectiva;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1"/>
        </w:numPr>
        <w:rPr>
          <w:rFonts w:ascii="Verdana" w:hAnsi="Verdana"/>
          <w:sz w:val="20"/>
          <w:szCs w:val="20"/>
        </w:rPr>
      </w:pPr>
      <w:r w:rsidRPr="009C1BCB">
        <w:rPr>
          <w:rFonts w:ascii="Verdana" w:hAnsi="Verdana"/>
          <w:sz w:val="20"/>
          <w:szCs w:val="20"/>
        </w:rPr>
        <w:t xml:space="preserve">Si el servidor público suspendido temporalmente no resultare responsable de la falta que se le imputa, será restituido en el goce de sus derechos y se le cubrirán las percepciones que debiera haber recibido durante el tiempo en que hubiere estado suspendido;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1"/>
        </w:numPr>
        <w:rPr>
          <w:rFonts w:ascii="Verdana" w:hAnsi="Verdana"/>
          <w:sz w:val="20"/>
          <w:szCs w:val="20"/>
        </w:rPr>
      </w:pPr>
      <w:r w:rsidRPr="009C1BCB">
        <w:rPr>
          <w:rFonts w:ascii="Verdana" w:hAnsi="Verdana"/>
          <w:sz w:val="20"/>
          <w:szCs w:val="20"/>
        </w:rPr>
        <w:t xml:space="preserve">Cuando se compruebe la existencia de la infracción motivo de la denuncia, el titular de la Contraloría impondrá la sanción que corresponda y dictará las medidas para su corrección o remedio inmediato.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271. Serán causas de responsabilidad para los servidores públicos del </w:t>
      </w:r>
    </w:p>
    <w:p w:rsidR="00996064" w:rsidRPr="009C1BCB" w:rsidRDefault="001B7A8B">
      <w:pPr>
        <w:rPr>
          <w:rFonts w:ascii="Verdana" w:hAnsi="Verdana"/>
          <w:sz w:val="20"/>
          <w:szCs w:val="20"/>
        </w:rPr>
      </w:pPr>
      <w:r w:rsidRPr="009C1BCB">
        <w:rPr>
          <w:rFonts w:ascii="Verdana" w:hAnsi="Verdana"/>
          <w:sz w:val="20"/>
          <w:szCs w:val="20"/>
        </w:rPr>
        <w:t xml:space="preserve">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2"/>
        </w:numPr>
        <w:ind w:hanging="360"/>
        <w:rPr>
          <w:rFonts w:ascii="Verdana" w:hAnsi="Verdana"/>
          <w:sz w:val="20"/>
          <w:szCs w:val="20"/>
        </w:rPr>
      </w:pPr>
      <w:r w:rsidRPr="009C1BCB">
        <w:rPr>
          <w:rFonts w:ascii="Verdana" w:hAnsi="Verdana"/>
          <w:sz w:val="20"/>
          <w:szCs w:val="20"/>
        </w:rPr>
        <w:t xml:space="preserve">Realizar conductas que atenten contra la independencia de la función electoral, o cualquier acción que genere o implique subordinación respecto de terceros;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numPr>
          <w:ilvl w:val="0"/>
          <w:numId w:val="162"/>
        </w:numPr>
        <w:ind w:hanging="360"/>
        <w:rPr>
          <w:rFonts w:ascii="Verdana" w:hAnsi="Verdana"/>
          <w:sz w:val="20"/>
          <w:szCs w:val="20"/>
        </w:rPr>
      </w:pPr>
      <w:r w:rsidRPr="009C1BCB">
        <w:rPr>
          <w:rFonts w:ascii="Verdana" w:hAnsi="Verdana"/>
          <w:sz w:val="20"/>
          <w:szCs w:val="20"/>
        </w:rPr>
        <w:t xml:space="preserve">Inmiscuirse indebidamente en cuestiones que competan a otros órganos del </w:t>
      </w:r>
    </w:p>
    <w:p w:rsidR="00996064" w:rsidRPr="009C1BCB" w:rsidRDefault="001B7A8B">
      <w:pPr>
        <w:rPr>
          <w:rFonts w:ascii="Verdana" w:hAnsi="Verdana"/>
          <w:sz w:val="20"/>
          <w:szCs w:val="20"/>
        </w:rPr>
      </w:pPr>
      <w:r w:rsidRPr="009C1BCB">
        <w:rPr>
          <w:rFonts w:ascii="Verdana" w:hAnsi="Verdana"/>
          <w:sz w:val="20"/>
          <w:szCs w:val="20"/>
        </w:rPr>
        <w:t xml:space="preserve">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2"/>
        </w:numPr>
        <w:ind w:hanging="360"/>
        <w:rPr>
          <w:rFonts w:ascii="Verdana" w:hAnsi="Verdana"/>
          <w:sz w:val="20"/>
          <w:szCs w:val="20"/>
        </w:rPr>
      </w:pPr>
      <w:r w:rsidRPr="009C1BCB">
        <w:rPr>
          <w:rFonts w:ascii="Verdana" w:hAnsi="Verdana"/>
          <w:sz w:val="20"/>
          <w:szCs w:val="20"/>
        </w:rPr>
        <w:t xml:space="preserve">Tener notoria negligencia, ineptitud o descuido en el desempeño de las funciones o labores que deban realizar;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2"/>
        </w:numPr>
        <w:ind w:hanging="360"/>
        <w:rPr>
          <w:rFonts w:ascii="Verdana" w:hAnsi="Verdana"/>
          <w:sz w:val="20"/>
          <w:szCs w:val="20"/>
        </w:rPr>
      </w:pPr>
      <w:r w:rsidRPr="009C1BCB">
        <w:rPr>
          <w:rFonts w:ascii="Verdana" w:hAnsi="Verdana"/>
          <w:sz w:val="20"/>
          <w:szCs w:val="20"/>
        </w:rPr>
        <w:t xml:space="preserve">Conocer de algún asunto o participar en algún acto para el cual se encuentren impedidos;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2"/>
        </w:numPr>
        <w:ind w:hanging="360"/>
        <w:rPr>
          <w:rFonts w:ascii="Verdana" w:hAnsi="Verdana"/>
          <w:sz w:val="20"/>
          <w:szCs w:val="20"/>
        </w:rPr>
      </w:pPr>
      <w:r w:rsidRPr="009C1BCB">
        <w:rPr>
          <w:rFonts w:ascii="Verdana" w:hAnsi="Verdana"/>
          <w:sz w:val="20"/>
          <w:szCs w:val="20"/>
        </w:rPr>
        <w:t xml:space="preserve">Realizar nombramientos, promociones o ratificaciones infringiendo las disposiciones generales correspondientes;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2"/>
        </w:numPr>
        <w:ind w:hanging="360"/>
        <w:rPr>
          <w:rFonts w:ascii="Verdana" w:hAnsi="Verdana"/>
          <w:sz w:val="20"/>
          <w:szCs w:val="20"/>
        </w:rPr>
      </w:pPr>
      <w:r w:rsidRPr="009C1BCB">
        <w:rPr>
          <w:rFonts w:ascii="Verdana" w:hAnsi="Verdana"/>
          <w:sz w:val="20"/>
          <w:szCs w:val="20"/>
        </w:rPr>
        <w:t xml:space="preserve">No poner en conocimiento del Consejo General del Instituto todo acto tendiente a vulnerar la independencia de la función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2"/>
        </w:numPr>
        <w:ind w:hanging="360"/>
        <w:rPr>
          <w:rFonts w:ascii="Verdana" w:hAnsi="Verdana"/>
          <w:sz w:val="20"/>
          <w:szCs w:val="20"/>
        </w:rPr>
      </w:pPr>
      <w:r w:rsidRPr="009C1BCB">
        <w:rPr>
          <w:rFonts w:ascii="Verdana" w:hAnsi="Verdana"/>
          <w:sz w:val="20"/>
          <w:szCs w:val="20"/>
        </w:rPr>
        <w:t xml:space="preserve">No preservar los principios que rigen el funcionamiento del Instituto Electoral de Michoacán en el desempeño de sus labores;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2"/>
        </w:numPr>
        <w:ind w:hanging="360"/>
        <w:rPr>
          <w:rFonts w:ascii="Verdana" w:hAnsi="Verdana"/>
          <w:sz w:val="20"/>
          <w:szCs w:val="20"/>
        </w:rPr>
      </w:pPr>
      <w:r w:rsidRPr="009C1BCB">
        <w:rPr>
          <w:rFonts w:ascii="Verdana" w:hAnsi="Verdana"/>
          <w:sz w:val="20"/>
          <w:szCs w:val="20"/>
        </w:rPr>
        <w:t xml:space="preserve">Emitir opinión pública que implique prejuzgar sobre un asunto de su conocimiento;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2"/>
        </w:numPr>
        <w:ind w:hanging="360"/>
        <w:rPr>
          <w:rFonts w:ascii="Verdana" w:hAnsi="Verdana"/>
          <w:sz w:val="20"/>
          <w:szCs w:val="20"/>
        </w:rPr>
      </w:pPr>
      <w:r w:rsidRPr="009C1BCB">
        <w:rPr>
          <w:rFonts w:ascii="Verdana" w:hAnsi="Verdana"/>
          <w:sz w:val="20"/>
          <w:szCs w:val="20"/>
        </w:rPr>
        <w:t xml:space="preserve">Dejar de desempeñar las funciones o las labores que tenga a su cargo;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2"/>
        </w:numPr>
        <w:ind w:hanging="360"/>
        <w:rPr>
          <w:rFonts w:ascii="Verdana" w:hAnsi="Verdana"/>
          <w:sz w:val="20"/>
          <w:szCs w:val="20"/>
        </w:rPr>
      </w:pPr>
      <w:r w:rsidRPr="009C1BCB">
        <w:rPr>
          <w:rFonts w:ascii="Verdana" w:hAnsi="Verdana"/>
          <w:sz w:val="20"/>
          <w:szCs w:val="20"/>
        </w:rPr>
        <w:t xml:space="preserve">Las previstas, en lo conducente, en la normatividad de Responsabilidades de los Servidores Públicos, así como, las demás que determine este Código o las leyes que resulten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272. Las sanciones aplicables a las faltas contempladas en el presente título y a las cometidas en contravención a la normatividad de Responsabilidades de los Servidores Públicos consistirán en: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3"/>
        </w:numPr>
        <w:ind w:hanging="362"/>
        <w:rPr>
          <w:rFonts w:ascii="Verdana" w:hAnsi="Verdana"/>
          <w:sz w:val="20"/>
          <w:szCs w:val="20"/>
        </w:rPr>
      </w:pPr>
      <w:r w:rsidRPr="009C1BCB">
        <w:rPr>
          <w:rFonts w:ascii="Verdana" w:hAnsi="Verdana"/>
          <w:sz w:val="20"/>
          <w:szCs w:val="20"/>
        </w:rPr>
        <w:t xml:space="preserve">Apercibimiento privado o público;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3"/>
        </w:numPr>
        <w:ind w:hanging="362"/>
        <w:rPr>
          <w:rFonts w:ascii="Verdana" w:hAnsi="Verdana"/>
          <w:sz w:val="20"/>
          <w:szCs w:val="20"/>
        </w:rPr>
      </w:pPr>
      <w:r w:rsidRPr="009C1BCB">
        <w:rPr>
          <w:rFonts w:ascii="Verdana" w:hAnsi="Verdana"/>
          <w:sz w:val="20"/>
          <w:szCs w:val="20"/>
        </w:rPr>
        <w:t xml:space="preserve">Amonestación privada o pública;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3"/>
        </w:numPr>
        <w:ind w:hanging="362"/>
        <w:rPr>
          <w:rFonts w:ascii="Verdana" w:hAnsi="Verdana"/>
          <w:sz w:val="20"/>
          <w:szCs w:val="20"/>
        </w:rPr>
      </w:pPr>
      <w:r w:rsidRPr="009C1BCB">
        <w:rPr>
          <w:rFonts w:ascii="Verdana" w:hAnsi="Verdana"/>
          <w:sz w:val="20"/>
          <w:szCs w:val="20"/>
        </w:rPr>
        <w:t xml:space="preserve">Sanción económica;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3"/>
        </w:numPr>
        <w:ind w:hanging="362"/>
        <w:rPr>
          <w:rFonts w:ascii="Verdana" w:hAnsi="Verdana"/>
          <w:sz w:val="20"/>
          <w:szCs w:val="20"/>
        </w:rPr>
      </w:pPr>
      <w:r w:rsidRPr="009C1BCB">
        <w:rPr>
          <w:rFonts w:ascii="Verdana" w:hAnsi="Verdana"/>
          <w:sz w:val="20"/>
          <w:szCs w:val="20"/>
        </w:rPr>
        <w:t xml:space="preserve">Suspensión;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3"/>
        </w:numPr>
        <w:ind w:hanging="362"/>
        <w:rPr>
          <w:rFonts w:ascii="Verdana" w:hAnsi="Verdana"/>
          <w:sz w:val="20"/>
          <w:szCs w:val="20"/>
        </w:rPr>
      </w:pPr>
      <w:r w:rsidRPr="009C1BCB">
        <w:rPr>
          <w:rFonts w:ascii="Verdana" w:hAnsi="Verdana"/>
          <w:sz w:val="20"/>
          <w:szCs w:val="20"/>
        </w:rPr>
        <w:t xml:space="preserve">Destitución del puesto;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3"/>
        </w:numPr>
        <w:ind w:hanging="362"/>
        <w:rPr>
          <w:rFonts w:ascii="Verdana" w:hAnsi="Verdana"/>
          <w:sz w:val="20"/>
          <w:szCs w:val="20"/>
        </w:rPr>
      </w:pPr>
      <w:r w:rsidRPr="009C1BCB">
        <w:rPr>
          <w:rFonts w:ascii="Verdana" w:hAnsi="Verdana"/>
          <w:sz w:val="20"/>
          <w:szCs w:val="20"/>
        </w:rPr>
        <w:t xml:space="preserve">Inhabilitación temporal, hasta por cinco años, para desempeñar empleos, cargos o comisiones en el servicio público.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Tratándose del Consejero Presidente y los consejeros electorales del Consejo General, solo por infracciones administrativas que constituyan conductas graves y sistemáticas, el Contralor notificará al Instituto Nacional, acompañando el expediente del asunto debidamente fundado y motivado, a fin de que resuelva sobre la responsabilidad, en términos de la Ley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Tratándose del Secretario Ejecutivo y de los vocales del Instituto, para la aplicación de las sanciones por las infracciones a que se refiere el párrafo anterior, el Contralor del Instituto presentará ante el Consejo General el expediente respectivo a fin de que resuelva sobre la procedencia de la sanción.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273. El </w:t>
      </w:r>
      <w:proofErr w:type="spellStart"/>
      <w:r w:rsidRPr="009C1BCB">
        <w:rPr>
          <w:rFonts w:ascii="Verdana" w:hAnsi="Verdana"/>
          <w:sz w:val="20"/>
          <w:szCs w:val="20"/>
        </w:rPr>
        <w:t>fincamiento</w:t>
      </w:r>
      <w:proofErr w:type="spellEnd"/>
      <w:r w:rsidRPr="009C1BCB">
        <w:rPr>
          <w:rFonts w:ascii="Verdana" w:hAnsi="Verdana"/>
          <w:sz w:val="20"/>
          <w:szCs w:val="20"/>
        </w:rPr>
        <w:t xml:space="preserve"> de responsabilidades y la imposición de sanciones no </w:t>
      </w:r>
      <w:proofErr w:type="gramStart"/>
      <w:r w:rsidRPr="009C1BCB">
        <w:rPr>
          <w:rFonts w:ascii="Verdana" w:hAnsi="Verdana"/>
          <w:sz w:val="20"/>
          <w:szCs w:val="20"/>
        </w:rPr>
        <w:t>relevará</w:t>
      </w:r>
      <w:proofErr w:type="gramEnd"/>
      <w:r w:rsidRPr="009C1BCB">
        <w:rPr>
          <w:rFonts w:ascii="Verdana" w:hAnsi="Verdana"/>
          <w:sz w:val="20"/>
          <w:szCs w:val="20"/>
        </w:rPr>
        <w:t xml:space="preserve"> al infractor de cumplir con las obligaciones o regularizar las situaciones que motivaron las multas.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Contraloría, además de imponer la sanción respectiva, requerirá al infractor para que dentro del plazo determinado, que nunca será mayor a cuarenta y cinco días, cumpla con la obligación omitida motivo de la sanción; y si aquél incumple, será sancionado; en caso de incumplimiento se aplicará la sanción correspondiente.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LIBRO SEXTO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PROCEDIMIENTOS ESPECIALES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VOTO DE LOS MICHOACANOS EN EL EXTRANJERO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LOS MICHOACANOS EN EL EXTRANJERO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274. Los michoacanos que se encuentren en el extranjero podrán ejercer su derecho al sufragio para Gobernador del Estado, de conformidad con lo que dispone el presente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275. El Instituto tendrá bajo su responsabilidad el voto de los michoacanos en el extranjero, y para ello podrá emitir acuerdos y suscribir convenios con dependencias de competencia federal y estatal; así como con instituciones de carácter social y privado.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Para el cumplimiento de las presentes atribuciones, el Consejo General integrará una Comisión Especial para el Voto de los Michoacanos en el Extranjero, y aprobará, a propuesta de su Presidente, la Unidad Técnica del Voto en el Extranjero.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34" w:lineRule="auto"/>
        <w:ind w:left="-5"/>
        <w:jc w:val="left"/>
        <w:rPr>
          <w:rFonts w:ascii="Verdana" w:hAnsi="Verdana"/>
          <w:sz w:val="20"/>
          <w:szCs w:val="20"/>
        </w:rPr>
      </w:pPr>
      <w:r w:rsidRPr="009C1BCB">
        <w:rPr>
          <w:rFonts w:ascii="Verdana" w:hAnsi="Verdana"/>
          <w:sz w:val="20"/>
          <w:szCs w:val="20"/>
        </w:rPr>
        <w:t xml:space="preserve">ARTÍCULO 276. Para el ejercicio del voto, los michoacanos en el extranjero deberán cumplir, además de los que fija expresamente la ley, los siguientes requisitos: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4"/>
        </w:numPr>
        <w:ind w:hanging="335"/>
        <w:rPr>
          <w:rFonts w:ascii="Verdana" w:hAnsi="Verdana"/>
          <w:sz w:val="20"/>
          <w:szCs w:val="20"/>
        </w:rPr>
      </w:pPr>
      <w:r w:rsidRPr="009C1BCB">
        <w:rPr>
          <w:rFonts w:ascii="Verdana" w:hAnsi="Verdana"/>
          <w:sz w:val="20"/>
          <w:szCs w:val="20"/>
        </w:rPr>
        <w:t xml:space="preserve">Solicitar al Instituto, por escrito, con firma autógrafa o, en su caso, huella digital, su inscripción en el listado nominal de electores michoacanos en el extranjero en el formato y según los plazos y procedimientos establecidos en el presente Libro, así como los dispuestos por 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4"/>
        </w:numPr>
        <w:ind w:hanging="335"/>
        <w:rPr>
          <w:rFonts w:ascii="Verdana" w:hAnsi="Verdana"/>
          <w:sz w:val="20"/>
          <w:szCs w:val="20"/>
        </w:rPr>
      </w:pPr>
      <w:r w:rsidRPr="009C1BCB">
        <w:rPr>
          <w:rFonts w:ascii="Verdana" w:hAnsi="Verdana"/>
          <w:sz w:val="20"/>
          <w:szCs w:val="20"/>
        </w:rPr>
        <w:t xml:space="preserve">Anexar a su solicitud copia por anverso y reverso, legible de su credencial de elector con fotografía domiciliada en el Estado;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4"/>
        </w:numPr>
        <w:ind w:hanging="335"/>
        <w:rPr>
          <w:rFonts w:ascii="Verdana" w:hAnsi="Verdana"/>
          <w:sz w:val="20"/>
          <w:szCs w:val="20"/>
        </w:rPr>
      </w:pPr>
      <w:r w:rsidRPr="009C1BCB">
        <w:rPr>
          <w:rFonts w:ascii="Verdana" w:hAnsi="Verdana"/>
          <w:sz w:val="20"/>
          <w:szCs w:val="20"/>
        </w:rPr>
        <w:lastRenderedPageBreak/>
        <w:t xml:space="preserve">Los demás que establezca este Libro.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277. Los michoacanos que cumplan con los requisitos para votar conforme a este Libro, podrán solicitar su inscripción en la lista de votantes michoacanos en el extranjero de manera individual.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Instituto preverá lo necesario para que, ciento ochenta días antes del inicio del proceso electoral, los ciudadanos interesados puedan obtener su solicitud de inscripción por cualquiera de los siguientes medios: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5"/>
        </w:numPr>
        <w:ind w:hanging="362"/>
        <w:rPr>
          <w:rFonts w:ascii="Verdana" w:hAnsi="Verdana"/>
          <w:sz w:val="20"/>
          <w:szCs w:val="20"/>
        </w:rPr>
      </w:pPr>
      <w:r w:rsidRPr="009C1BCB">
        <w:rPr>
          <w:rFonts w:ascii="Verdana" w:hAnsi="Verdana"/>
          <w:sz w:val="20"/>
          <w:szCs w:val="20"/>
        </w:rPr>
        <w:t xml:space="preserve">En las oficinas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5"/>
        </w:numPr>
        <w:ind w:hanging="362"/>
        <w:rPr>
          <w:rFonts w:ascii="Verdana" w:hAnsi="Verdana"/>
          <w:sz w:val="20"/>
          <w:szCs w:val="20"/>
        </w:rPr>
      </w:pPr>
      <w:r w:rsidRPr="009C1BCB">
        <w:rPr>
          <w:rFonts w:ascii="Verdana" w:hAnsi="Verdana"/>
          <w:sz w:val="20"/>
          <w:szCs w:val="20"/>
        </w:rPr>
        <w:t xml:space="preserve">En consulados y embajadas de México;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5"/>
        </w:numPr>
        <w:ind w:hanging="362"/>
        <w:rPr>
          <w:rFonts w:ascii="Verdana" w:hAnsi="Verdana"/>
          <w:sz w:val="20"/>
          <w:szCs w:val="20"/>
        </w:rPr>
      </w:pPr>
      <w:r w:rsidRPr="009C1BCB">
        <w:rPr>
          <w:rFonts w:ascii="Verdana" w:hAnsi="Verdana"/>
          <w:sz w:val="20"/>
          <w:szCs w:val="20"/>
        </w:rPr>
        <w:t xml:space="preserve">Por vía electrónica;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5"/>
        </w:numPr>
        <w:ind w:hanging="362"/>
        <w:rPr>
          <w:rFonts w:ascii="Verdana" w:hAnsi="Verdana"/>
          <w:sz w:val="20"/>
          <w:szCs w:val="20"/>
        </w:rPr>
      </w:pPr>
      <w:r w:rsidRPr="009C1BCB">
        <w:rPr>
          <w:rFonts w:ascii="Verdana" w:hAnsi="Verdana"/>
          <w:sz w:val="20"/>
          <w:szCs w:val="20"/>
        </w:rPr>
        <w:t xml:space="preserve">Otros que acuerde 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278. Las solicitudes deberán ser enviadas al Instituto a través de correo postal a más tardar ciento treinta días antes del día de la elección. No se dará trámite a ninguna solicitud depositada en el correo postal por el ciudadano después de este plazo o que sea recibida por el Instituto con menos de cien días de anticipación al día de la elección.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Instituto resolverá la procedencia de la solicitud dentro del plazo de diez días contados a partir de su recepción.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los casos en que se advierta la omisión de alguno de los requisitos para la inscripción, el Instituto lo notificará de manera inmediata al ciudadano, indicándole el motivo y fundamento, para que en su caso, la pueda subsanar dentro del plazo de cien días a que se refiere el primer párrafo.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ciudadano interesado podrá consultar al Instituto, por vía telefónica o electrónica, el estado de su registro o resolver cualquier otra duda.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De ser procedente, dentro del plazo comprendido entre los cincuenta y a más tardar treinta días antes de la elección, enviará un sobre contendiendo: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6"/>
        </w:numPr>
        <w:ind w:hanging="268"/>
        <w:rPr>
          <w:rFonts w:ascii="Verdana" w:hAnsi="Verdana"/>
          <w:sz w:val="20"/>
          <w:szCs w:val="20"/>
        </w:rPr>
      </w:pPr>
      <w:r w:rsidRPr="009C1BCB">
        <w:rPr>
          <w:rFonts w:ascii="Verdana" w:hAnsi="Verdana"/>
          <w:sz w:val="20"/>
          <w:szCs w:val="20"/>
        </w:rPr>
        <w:t xml:space="preserve">La boleta;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6"/>
        </w:numPr>
        <w:ind w:hanging="268"/>
        <w:rPr>
          <w:rFonts w:ascii="Verdana" w:hAnsi="Verdana"/>
          <w:sz w:val="20"/>
          <w:szCs w:val="20"/>
        </w:rPr>
      </w:pPr>
      <w:r w:rsidRPr="009C1BCB">
        <w:rPr>
          <w:rFonts w:ascii="Verdana" w:hAnsi="Verdana"/>
          <w:sz w:val="20"/>
          <w:szCs w:val="20"/>
        </w:rPr>
        <w:t xml:space="preserve">Las propuestas de los candidatos, partidos políticos o coaliciones;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6"/>
        </w:numPr>
        <w:ind w:hanging="268"/>
        <w:rPr>
          <w:rFonts w:ascii="Verdana" w:hAnsi="Verdana"/>
          <w:sz w:val="20"/>
          <w:szCs w:val="20"/>
        </w:rPr>
      </w:pPr>
      <w:r w:rsidRPr="009C1BCB">
        <w:rPr>
          <w:rFonts w:ascii="Verdana" w:hAnsi="Verdana"/>
          <w:sz w:val="20"/>
          <w:szCs w:val="20"/>
        </w:rPr>
        <w:t xml:space="preserve">Un instructivo para votar, donde se indique el carácter secreto, personal e intransferible del voto;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6"/>
        </w:numPr>
        <w:ind w:hanging="268"/>
        <w:rPr>
          <w:rFonts w:ascii="Verdana" w:hAnsi="Verdana"/>
          <w:sz w:val="20"/>
          <w:szCs w:val="20"/>
        </w:rPr>
      </w:pPr>
      <w:r w:rsidRPr="009C1BCB">
        <w:rPr>
          <w:rFonts w:ascii="Verdana" w:hAnsi="Verdana"/>
          <w:sz w:val="20"/>
          <w:szCs w:val="20"/>
        </w:rPr>
        <w:t xml:space="preserve">Dos sobres; uno de resguardo en que el ciudadano introducirá la boleta sufragada y otro de envío en el que remitirá el sobre anterior, por correo postal. Este último tendrá impreso un código de barras con la clave del elector remitente, así como el domicilio del Instituto que determine la Junta Estatal Ejecutiva.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lastRenderedPageBreak/>
        <w:t xml:space="preserve">DEL REGISTRO Y DE LA LISTA DE VOTANTES MICHOACANOS EN EL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EXTRANJERO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279. La lista de votantes michoacanos en el extranjero es la relación de ciudadanos cuya solicitud de inscripción ha sido aprobada para votar en el extranjero, elaborada por el Instituto a través del Registro de Electores, la cual tendrá carácter temporal para cada proceso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Consejo General difundirá los plazos y términos para solicitar el registro de inscripción en la lista de votantes michoacanos en el extranjero.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280. Los ciudadanos inscritos en la lista de votantes michoacanos en el extranjero serán excluidos de la Lista Nominal correspondiente a su sección electoral hasta la conclusión del proceso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Una vez concluido el proceso electoral, la autoridad correspondiente reinscribirá a los ciudadanos inscritos en la lista de votantes michoacanos en el extranjero en la Lista Nominal de Electores de la sección electoral a que corresponde su Credencial para Votar con Fotografía.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281. El Instituto deberá elaborar la lista de votantes michoacanos en el extranjero de acuerdo a los siguientes criterios: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7"/>
        </w:numPr>
        <w:rPr>
          <w:rFonts w:ascii="Verdana" w:hAnsi="Verdana"/>
          <w:sz w:val="20"/>
          <w:szCs w:val="20"/>
        </w:rPr>
      </w:pPr>
      <w:r w:rsidRPr="009C1BCB">
        <w:rPr>
          <w:rFonts w:ascii="Verdana" w:hAnsi="Verdana"/>
          <w:sz w:val="20"/>
          <w:szCs w:val="20"/>
        </w:rPr>
        <w:t xml:space="preserve">Conforme al domicilio en el extranjero de los ciudadanos, ordenados alfabéticamente. Estas listas serán utilizadas exclusivamente para efectos del envío de las boletas electorales a los ciudadanos inscritos;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7"/>
        </w:numPr>
        <w:rPr>
          <w:rFonts w:ascii="Verdana" w:hAnsi="Verdana"/>
          <w:sz w:val="20"/>
          <w:szCs w:val="20"/>
        </w:rPr>
      </w:pPr>
      <w:r w:rsidRPr="009C1BCB">
        <w:rPr>
          <w:rFonts w:ascii="Verdana" w:hAnsi="Verdana"/>
          <w:sz w:val="20"/>
          <w:szCs w:val="20"/>
        </w:rPr>
        <w:t xml:space="preserve">Conforme al domicilio en el Estado, sección, municipio y distrito electoral, ordenados alfabéticamente. Estas listas serán utilizadas por el Instituto para efectos del escrutinio y cómputo de la votación.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282. Con base en la lista de votantes michoacanos en el extranjero y conforme al criterio de su domicilio en territorio del Estado, a más tardar veinte días antes de la jornada electoral, el Consejo General realizará lo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8"/>
        </w:numPr>
        <w:rPr>
          <w:rFonts w:ascii="Verdana" w:hAnsi="Verdana"/>
          <w:sz w:val="20"/>
          <w:szCs w:val="20"/>
        </w:rPr>
      </w:pPr>
      <w:r w:rsidRPr="009C1BCB">
        <w:rPr>
          <w:rFonts w:ascii="Verdana" w:hAnsi="Verdana"/>
          <w:sz w:val="20"/>
          <w:szCs w:val="20"/>
        </w:rPr>
        <w:t xml:space="preserve">Determinará el número de mesas de escrutinio y cómputo que correspondan y el procedimiento para seleccionar y capacitar a sus integrantes, aplicando en lo conducente lo establecido en el presente Código. Cada mesa escrutará un máximo de mil quinientos votos;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8"/>
        </w:numPr>
        <w:rPr>
          <w:rFonts w:ascii="Verdana" w:hAnsi="Verdana"/>
          <w:sz w:val="20"/>
          <w:szCs w:val="20"/>
        </w:rPr>
      </w:pPr>
      <w:r w:rsidRPr="009C1BCB">
        <w:rPr>
          <w:rFonts w:ascii="Verdana" w:hAnsi="Verdana"/>
          <w:sz w:val="20"/>
          <w:szCs w:val="20"/>
        </w:rPr>
        <w:t xml:space="preserve">Aprobará en su caso, los asistentes electorales que auxiliarán a los integrantes de las mesas.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283. Las mesas de escrutinio y cómputo tendrán como sede un local único en la ciudad de Morelia que determine el Consejo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partidos políticos tendrán derecho a designar un representante por cada mesa de escrutinio y cómputo y un representante general por cada veinte mesas.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caso de ausencia de los funcionarios de las mesas directivas de casilla, el Consejo General, a propuesta de la Junta Estatal Ejecutiva, determinará el procedimiento para la designación del personal del Instituto que los supla y adoptará las medidas necesarias para asegurar la integración y funcionamiento de las mesas de escrutinio y cómputo.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TERCERO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VOTO POSTAL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284. El michoacano en el extranjero que reciba su boleta electoral, ejercerá su derecho al voto. Los electores que no sepan leer o que se encuentren impedidos físicamente para marcar su boleta de voto, podrán hacerse asistir por una persona de su confianza.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285. La boleta electoral será doblada e introducida en el sobre de resguardo, cerrándolo de forma que asegure el secreto del voto, el que a su vez será incluido en el sobre de envío. El ciudadano deberá remitir el sobre por vía postal al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286. La Junta Estatal Ejecutiva, dispondrá lo necesario para: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9"/>
        </w:numPr>
        <w:ind w:hanging="335"/>
        <w:rPr>
          <w:rFonts w:ascii="Verdana" w:hAnsi="Verdana"/>
          <w:sz w:val="20"/>
          <w:szCs w:val="20"/>
        </w:rPr>
      </w:pPr>
      <w:r w:rsidRPr="009C1BCB">
        <w:rPr>
          <w:rFonts w:ascii="Verdana" w:hAnsi="Verdana"/>
          <w:sz w:val="20"/>
          <w:szCs w:val="20"/>
        </w:rPr>
        <w:t xml:space="preserve">Recibir y registrar los sobres, anotando el día y la hora de la recepción en el Instituto y clasificándolos conforme a las listas de votantes que serán utilizadas para efectos del escrutinio y cómputo;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9"/>
        </w:numPr>
        <w:ind w:hanging="335"/>
        <w:rPr>
          <w:rFonts w:ascii="Verdana" w:hAnsi="Verdana"/>
          <w:sz w:val="20"/>
          <w:szCs w:val="20"/>
        </w:rPr>
      </w:pPr>
      <w:r w:rsidRPr="009C1BCB">
        <w:rPr>
          <w:rFonts w:ascii="Verdana" w:hAnsi="Verdana"/>
          <w:sz w:val="20"/>
          <w:szCs w:val="20"/>
        </w:rPr>
        <w:t xml:space="preserve">Colocar la leyenda «votó» al lado del nombre del elector en la lista de votantes correspondiente;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69"/>
        </w:numPr>
        <w:ind w:hanging="335"/>
        <w:rPr>
          <w:rFonts w:ascii="Verdana" w:hAnsi="Verdana"/>
          <w:sz w:val="20"/>
          <w:szCs w:val="20"/>
        </w:rPr>
      </w:pPr>
      <w:r w:rsidRPr="009C1BCB">
        <w:rPr>
          <w:rFonts w:ascii="Verdana" w:hAnsi="Verdana"/>
          <w:sz w:val="20"/>
          <w:szCs w:val="20"/>
        </w:rPr>
        <w:t xml:space="preserve">Resguardar los sobres recibidos y salvaguardar el secreto del voto.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287. Son votos emitidos en el extranjero, los que se reciban por el Instituto hasta veinticuatro horas antes del inicio de la jornada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Respecto de los sobres recibidos después del plazo señalado, se elaborará una relación de sus remitentes, se levantará un acta en presencia de los representantes y, sin abrirlos, se procederá a su destrucción.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día de la jomada electoral, el Secretario Ejecutivo rendirá al Consejo General del Instituto, informe previo respecto del número de sobres remitidos por michoacanos en el extranjero, clasificando por país de residencia de los electores, así como de los sobres recibidos fuera del plazo referido.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288. Las mesas de escrutinio y cómputo se instalarán a las diecisiete horas del día de la jornada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 las dieciocho horas iniciará el escrutinio y cómputo de la votación emitida en el extranjero.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289. Para el escrutinio y cómputo de los votos emitidos en el extranjero para la elección de Gobernador del Estado, se aplicará lo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0"/>
        </w:numPr>
        <w:ind w:hanging="429"/>
        <w:rPr>
          <w:rFonts w:ascii="Verdana" w:hAnsi="Verdana"/>
          <w:sz w:val="20"/>
          <w:szCs w:val="20"/>
        </w:rPr>
      </w:pPr>
      <w:r w:rsidRPr="009C1BCB">
        <w:rPr>
          <w:rFonts w:ascii="Verdana" w:hAnsi="Verdana"/>
          <w:sz w:val="20"/>
          <w:szCs w:val="20"/>
        </w:rPr>
        <w:t xml:space="preserve">La Junta Estatal Ejecutiva hará llegar a los presidentes de las mesas directivas de casilla la lista de votantes michoacanos en el extranjero en la que conste los nombres de los electores que votaron dentro del plazo establecido, junto con los sobres de resguardo correspondientes a dicho listado;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0"/>
        </w:numPr>
        <w:ind w:hanging="429"/>
        <w:rPr>
          <w:rFonts w:ascii="Verdana" w:hAnsi="Verdana"/>
          <w:sz w:val="20"/>
          <w:szCs w:val="20"/>
        </w:rPr>
      </w:pPr>
      <w:r w:rsidRPr="009C1BCB">
        <w:rPr>
          <w:rFonts w:ascii="Verdana" w:hAnsi="Verdana"/>
          <w:sz w:val="20"/>
          <w:szCs w:val="20"/>
        </w:rPr>
        <w:lastRenderedPageBreak/>
        <w:t xml:space="preserve">El Presidente de la mesa verificará que cuenta con el listado de votantes correspondiente, y sumará los registros que en dicho listado tengan marcada la palabra voto;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0"/>
        </w:numPr>
        <w:ind w:hanging="429"/>
        <w:rPr>
          <w:rFonts w:ascii="Verdana" w:hAnsi="Verdana"/>
          <w:sz w:val="20"/>
          <w:szCs w:val="20"/>
        </w:rPr>
      </w:pPr>
      <w:r w:rsidRPr="009C1BCB">
        <w:rPr>
          <w:rFonts w:ascii="Verdana" w:hAnsi="Verdana"/>
          <w:sz w:val="20"/>
          <w:szCs w:val="20"/>
        </w:rPr>
        <w:t xml:space="preserve">Acto seguido, los escrutadores procederán a contar los sobres de resguardo que contienen las boletas electorales y verificarán que el resultado sea igual a la suma de electores marcados con la palabra voto que señala la fracción anterior. Si el número de electores marcados con la palabra voto en el listado de votantes y el número de sobres no coinciden, el hecho deberá consignarse en el acta y la hoja de incidentes respectiva, señalándose la diferencia que se encontró;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0"/>
        </w:numPr>
        <w:ind w:hanging="429"/>
        <w:rPr>
          <w:rFonts w:ascii="Verdana" w:hAnsi="Verdana"/>
          <w:sz w:val="20"/>
          <w:szCs w:val="20"/>
        </w:rPr>
      </w:pPr>
      <w:r w:rsidRPr="009C1BCB">
        <w:rPr>
          <w:rFonts w:ascii="Verdana" w:hAnsi="Verdana"/>
          <w:sz w:val="20"/>
          <w:szCs w:val="20"/>
        </w:rPr>
        <w:t xml:space="preserve">Verificado lo anterior, el Presidente de la mesa procederá a abrir cada uno de los sobres de resguardo y extraerá la boleta electoral para depositarla en la urna Si al abrir un sobre se constata que no contiene la boleta electoral o contiene más de una, se considerará que el voto o los votos son nulos, y el hecho se consignará en el acta y en la hoja de incidentes;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0"/>
        </w:numPr>
        <w:spacing w:line="234" w:lineRule="auto"/>
        <w:ind w:hanging="429"/>
        <w:rPr>
          <w:rFonts w:ascii="Verdana" w:hAnsi="Verdana"/>
          <w:sz w:val="20"/>
          <w:szCs w:val="20"/>
        </w:rPr>
      </w:pPr>
      <w:r w:rsidRPr="009C1BCB">
        <w:rPr>
          <w:rFonts w:ascii="Verdana" w:hAnsi="Verdana"/>
          <w:sz w:val="20"/>
          <w:szCs w:val="20"/>
        </w:rPr>
        <w:t xml:space="preserve">Realizado lo anterior, dará inicio el escrutinio y cómputo, aplicándose, en lo conducente, las reglas establecidas en el capítulo relativo de cómputo de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0"/>
        </w:numPr>
        <w:ind w:hanging="429"/>
        <w:rPr>
          <w:rFonts w:ascii="Verdana" w:hAnsi="Verdana"/>
          <w:sz w:val="20"/>
          <w:szCs w:val="20"/>
        </w:rPr>
      </w:pPr>
      <w:r w:rsidRPr="009C1BCB">
        <w:rPr>
          <w:rFonts w:ascii="Verdana" w:hAnsi="Verdana"/>
          <w:sz w:val="20"/>
          <w:szCs w:val="20"/>
        </w:rPr>
        <w:t xml:space="preserve">Para determinar la validez o nulidad del voto, será aplicable lo conducente en el presente Código;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0"/>
        </w:numPr>
        <w:ind w:hanging="429"/>
        <w:rPr>
          <w:rFonts w:ascii="Verdana" w:hAnsi="Verdana"/>
          <w:sz w:val="20"/>
          <w:szCs w:val="20"/>
        </w:rPr>
      </w:pPr>
      <w:r w:rsidRPr="009C1BCB">
        <w:rPr>
          <w:rFonts w:ascii="Verdana" w:hAnsi="Verdana"/>
          <w:sz w:val="20"/>
          <w:szCs w:val="20"/>
        </w:rPr>
        <w:t xml:space="preserve">Concluido lo anterior, se levantará el acta de escrutinio y cómputo.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290. Las actas de escrutinio y cómputo de cada mesa serán conjuntadas y sumados sus resultados, lo que constituirá el cómputo de la votación estatal recibida del extranjero.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Consejo General, el miércoles siguiente al día de la elección, realizará la suma de los resultados consignados en las actas de escrutinio y cómputo de las mesas, para obtener el cómputo de la votación estatal recibida del extranjero, lo cual se hará constar en acta que será firmada por sus integrantes y por los representantes.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CUARTO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DISPOSICIONES GENERALES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291. Quedan prohibidas en el extranjero, en cualquier tiempo, las actividades, actos y propaganda electoral a que se refiere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violación a lo establecido en el párrafo anterior podrá ser denunciada ante el Instituto, por los representantes de los partidos políticos ante el Consejo General, mediante queja presentada por escrito, debidamente fundada y motivada, y aportando los medios de prueba.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292. El Consejo General, una vez aprobados los registros de candidatos a Gobernador del Estado y finalizado el plazo para la inscripción en el listado de michoacanos en el extranjero, procederá de inmediato a elaborar las boletas en número que corresponda al listado, así como el material y documentación electoral necesarios.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Las boletas deberán llevar la leyenda «voto de michoacanos en el extranjero».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293. El Consejo General establecerá las medidas para salvaguardar la confidencialidad de los datos personales contenidos en la lista de votantes michoacanos en el extranjero, la cual no será exhibida fuera del territorio estatal.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294. Son aplicables, en todo lo que no contravenga a las normas del presente Libro, las demás disposiciones conducentes de este Código, la Ley de Justicia Electoral y de Participación Ciudadana del Estado de Michoacán de Ocampo y las demás leyes aplicables.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LAS CANDIDATURAS INDEPENDIENTES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PRIMERO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DISPOSICIONES GENERALES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295. En apego a lo dispuesto en la Constitución General, los Instrumentos Internacionales y la Constitución Local, el sistema jurídico electoral del Estado reconoce el derecho fundamental de las personas a ser votado en la modalidad de independiente, con todas sus vertientes, desde la posibilidad de ser aspirante hasta la de permanecer en el cargo, en términos de las bases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1"/>
        </w:numPr>
        <w:rPr>
          <w:rFonts w:ascii="Verdana" w:hAnsi="Verdana"/>
          <w:sz w:val="20"/>
          <w:szCs w:val="20"/>
        </w:rPr>
      </w:pPr>
      <w:r w:rsidRPr="009C1BCB">
        <w:rPr>
          <w:rFonts w:ascii="Verdana" w:hAnsi="Verdana"/>
          <w:sz w:val="20"/>
          <w:szCs w:val="20"/>
        </w:rPr>
        <w:t xml:space="preserve">Este derecho fundamental tiene el alcance y límites previstos para los candidatos y partidos políticos en el bloque de constitucionalidad, especialmente, en relación a la libertad de expresión y cualquier modalidad de propaganda, en materia política;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1"/>
        </w:numPr>
        <w:rPr>
          <w:rFonts w:ascii="Verdana" w:hAnsi="Verdana"/>
          <w:sz w:val="20"/>
          <w:szCs w:val="20"/>
        </w:rPr>
      </w:pPr>
      <w:r w:rsidRPr="009C1BCB">
        <w:rPr>
          <w:rFonts w:ascii="Verdana" w:hAnsi="Verdana"/>
          <w:sz w:val="20"/>
          <w:szCs w:val="20"/>
        </w:rPr>
        <w:t xml:space="preserve">Para ejercer ese derecho, dado que es de configuración secundaria, las personas deben tener las calidades y cumplir con las condiciones establecidas, en particular, en las normas de este Título del Código y el reglamento de la materia del Consejo General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1"/>
        </w:numPr>
        <w:rPr>
          <w:rFonts w:ascii="Verdana" w:hAnsi="Verdana"/>
          <w:sz w:val="20"/>
          <w:szCs w:val="20"/>
        </w:rPr>
      </w:pPr>
      <w:r w:rsidRPr="009C1BCB">
        <w:rPr>
          <w:rFonts w:ascii="Verdana" w:hAnsi="Verdana"/>
          <w:sz w:val="20"/>
          <w:szCs w:val="20"/>
        </w:rPr>
        <w:t xml:space="preserve">En cuanto al acceso a los medios de comunicación social también regulan el tema, las disposiciones establecidas en los convenios celebrados entre la autoridad electoral local y las autoridades federales, para colaborar en la organización de los procesos electorales de la entidad, la reglamentación aprobada por éstas y la Ley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296. La autoridad electoral local dará difusión en su página oficial de internet y se publicarán en el Periódico Oficial los convenios y la reglamentación mencionados en el párrafo precedente.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297. Los ciudadanos que resulten seleccionados conforme al procedimiento previsto en el presente Título tienen derecho a ser registrados como candidatos independientes dentro de un proceso electoral local para ocupar los siguientes cargos de elección popular: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2"/>
        </w:numPr>
        <w:ind w:hanging="335"/>
        <w:rPr>
          <w:rFonts w:ascii="Verdana" w:hAnsi="Verdana"/>
          <w:sz w:val="20"/>
          <w:szCs w:val="20"/>
        </w:rPr>
      </w:pPr>
      <w:r w:rsidRPr="009C1BCB">
        <w:rPr>
          <w:rFonts w:ascii="Verdana" w:hAnsi="Verdana"/>
          <w:sz w:val="20"/>
          <w:szCs w:val="20"/>
        </w:rPr>
        <w:t xml:space="preserve">Gobernador del Estado;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2"/>
        </w:numPr>
        <w:ind w:hanging="335"/>
        <w:rPr>
          <w:rFonts w:ascii="Verdana" w:hAnsi="Verdana"/>
          <w:sz w:val="20"/>
          <w:szCs w:val="20"/>
        </w:rPr>
      </w:pPr>
      <w:r w:rsidRPr="009C1BCB">
        <w:rPr>
          <w:rFonts w:ascii="Verdana" w:hAnsi="Verdana"/>
          <w:sz w:val="20"/>
          <w:szCs w:val="20"/>
        </w:rPr>
        <w:t xml:space="preserve">Integrantes de los ayuntamientos de mayoría relativa;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numPr>
          <w:ilvl w:val="0"/>
          <w:numId w:val="172"/>
        </w:numPr>
        <w:ind w:hanging="335"/>
        <w:rPr>
          <w:rFonts w:ascii="Verdana" w:hAnsi="Verdana"/>
          <w:sz w:val="20"/>
          <w:szCs w:val="20"/>
        </w:rPr>
      </w:pPr>
      <w:r w:rsidRPr="009C1BCB">
        <w:rPr>
          <w:rFonts w:ascii="Verdana" w:hAnsi="Verdana"/>
          <w:sz w:val="20"/>
          <w:szCs w:val="20"/>
        </w:rPr>
        <w:t xml:space="preserve">Diputados de mayoría relativa.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candidatos independientes registrados en las modalidades a que se refiere este artículo, en ningún caso, serán asignados a ocupar los cargos de diputados o regidores por el principio de representación proporcional.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298. Los ciudadanos que aspiren a ser registrados como candidatos independientes además de cumplir los requisitos establecidos en este Código, deberán atender las disposiciones constitucionales, legales y reglamentarias establecidas al efecto, así como los criterios o acuerdos que emitan las autoridades electorales competentes.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No podrán ser candidatos independientes: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23 DE JUNIO DE 2016) </w:t>
      </w:r>
    </w:p>
    <w:p w:rsidR="00996064" w:rsidRPr="009C1BCB" w:rsidRDefault="001B7A8B">
      <w:pPr>
        <w:numPr>
          <w:ilvl w:val="0"/>
          <w:numId w:val="173"/>
        </w:numPr>
        <w:rPr>
          <w:rFonts w:ascii="Verdana" w:hAnsi="Verdana"/>
          <w:sz w:val="20"/>
          <w:szCs w:val="20"/>
        </w:rPr>
      </w:pPr>
      <w:r w:rsidRPr="009C1BCB">
        <w:rPr>
          <w:rFonts w:ascii="Verdana" w:hAnsi="Verdana"/>
          <w:sz w:val="20"/>
          <w:szCs w:val="20"/>
        </w:rPr>
        <w:t xml:space="preserve">Los que hayan </w:t>
      </w:r>
      <w:proofErr w:type="spellStart"/>
      <w:r w:rsidRPr="009C1BCB">
        <w:rPr>
          <w:rFonts w:ascii="Verdana" w:hAnsi="Verdana"/>
          <w:sz w:val="20"/>
          <w:szCs w:val="20"/>
        </w:rPr>
        <w:t>desempenpado</w:t>
      </w:r>
      <w:proofErr w:type="spellEnd"/>
      <w:r w:rsidRPr="009C1BCB">
        <w:rPr>
          <w:rFonts w:ascii="Verdana" w:hAnsi="Verdana"/>
          <w:sz w:val="20"/>
          <w:szCs w:val="20"/>
        </w:rPr>
        <w:t xml:space="preserve"> (sic) cargo de dirigencia nacional, estatal o municipal en </w:t>
      </w:r>
      <w:proofErr w:type="spellStart"/>
      <w:r w:rsidRPr="009C1BCB">
        <w:rPr>
          <w:rFonts w:ascii="Verdana" w:hAnsi="Verdana"/>
          <w:sz w:val="20"/>
          <w:szCs w:val="20"/>
        </w:rPr>
        <w:t>alguin</w:t>
      </w:r>
      <w:proofErr w:type="spellEnd"/>
      <w:r w:rsidRPr="009C1BCB">
        <w:rPr>
          <w:rFonts w:ascii="Verdana" w:hAnsi="Verdana"/>
          <w:sz w:val="20"/>
          <w:szCs w:val="20"/>
        </w:rPr>
        <w:t xml:space="preserve"> (sic) partido </w:t>
      </w:r>
      <w:proofErr w:type="spellStart"/>
      <w:r w:rsidRPr="009C1BCB">
        <w:rPr>
          <w:rFonts w:ascii="Verdana" w:hAnsi="Verdana"/>
          <w:sz w:val="20"/>
          <w:szCs w:val="20"/>
        </w:rPr>
        <w:t>poliítico</w:t>
      </w:r>
      <w:proofErr w:type="spellEnd"/>
      <w:r w:rsidRPr="009C1BCB">
        <w:rPr>
          <w:rFonts w:ascii="Verdana" w:hAnsi="Verdana"/>
          <w:sz w:val="20"/>
          <w:szCs w:val="20"/>
        </w:rPr>
        <w:t xml:space="preserve"> (sic), a menos que hayan renunciado al Partido o perdido su militancia dieciocho meses antes del </w:t>
      </w:r>
      <w:proofErr w:type="spellStart"/>
      <w:r w:rsidRPr="009C1BCB">
        <w:rPr>
          <w:rFonts w:ascii="Verdana" w:hAnsi="Verdana"/>
          <w:sz w:val="20"/>
          <w:szCs w:val="20"/>
        </w:rPr>
        <w:t>diía</w:t>
      </w:r>
      <w:proofErr w:type="spellEnd"/>
      <w:r w:rsidRPr="009C1BCB">
        <w:rPr>
          <w:rFonts w:ascii="Verdana" w:hAnsi="Verdana"/>
          <w:sz w:val="20"/>
          <w:szCs w:val="20"/>
        </w:rPr>
        <w:t xml:space="preserve"> (sic) de la jornada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23 DE JUNIO DE 2016) </w:t>
      </w:r>
    </w:p>
    <w:p w:rsidR="00996064" w:rsidRPr="009C1BCB" w:rsidRDefault="001B7A8B">
      <w:pPr>
        <w:numPr>
          <w:ilvl w:val="0"/>
          <w:numId w:val="173"/>
        </w:numPr>
        <w:rPr>
          <w:rFonts w:ascii="Verdana" w:hAnsi="Verdana"/>
          <w:sz w:val="20"/>
          <w:szCs w:val="20"/>
        </w:rPr>
      </w:pPr>
      <w:r w:rsidRPr="009C1BCB">
        <w:rPr>
          <w:rFonts w:ascii="Verdana" w:hAnsi="Verdana"/>
          <w:sz w:val="20"/>
          <w:szCs w:val="20"/>
        </w:rPr>
        <w:t xml:space="preserve">Los servidores públicos que desempeñen un cargo de elección popular, a menos que renuncien o hayan perdido su militancia respecto del partido por el que accedieron al cargo antes de la mitad de su mandato;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23 DE JUNIO DE 2016) </w:t>
      </w:r>
    </w:p>
    <w:p w:rsidR="00996064" w:rsidRPr="009C1BCB" w:rsidRDefault="001B7A8B">
      <w:pPr>
        <w:numPr>
          <w:ilvl w:val="0"/>
          <w:numId w:val="173"/>
        </w:numPr>
        <w:rPr>
          <w:rFonts w:ascii="Verdana" w:hAnsi="Verdana"/>
          <w:sz w:val="20"/>
          <w:szCs w:val="20"/>
        </w:rPr>
      </w:pPr>
      <w:r w:rsidRPr="009C1BCB">
        <w:rPr>
          <w:rFonts w:ascii="Verdana" w:hAnsi="Verdana"/>
          <w:sz w:val="20"/>
          <w:szCs w:val="20"/>
        </w:rPr>
        <w:t xml:space="preserve">Los afiliados a algún Partido Político, a menos que renuncien o pierdan su militancia, dieciocho meses antes del día de la jornada electoral. </w:t>
      </w:r>
    </w:p>
    <w:p w:rsidR="00996064" w:rsidRPr="009C1BCB" w:rsidRDefault="001B7A8B">
      <w:pPr>
        <w:rPr>
          <w:rFonts w:ascii="Verdana" w:hAnsi="Verdana"/>
          <w:sz w:val="20"/>
          <w:szCs w:val="20"/>
        </w:rPr>
      </w:pPr>
      <w:r w:rsidRPr="009C1BCB">
        <w:rPr>
          <w:rFonts w:ascii="Verdana" w:hAnsi="Verdana"/>
          <w:sz w:val="20"/>
          <w:szCs w:val="20"/>
        </w:rPr>
        <w:t xml:space="preserve">En las candidaturas independientes, en el caso de ayuntamientos, las candidaturas a regidurías se alternarán las fórmulas de distinto género hasta agotar la lista, integrándose éstas con propietarios y suplentes del mismo género.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299. El financiamiento que manejen los candidatos independientes, será estrictamente obtenido y erogado dentro de los plazos previstos en este Código, según la modalidad de elección de que se trate.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300. De aprobarse el registro de candidatos independientes, el Instituto dará aviso del acuerdo de su registro de inmediato a la instancia respectiva del Instituto Nacional para los efectos procedentes, a fin de tramitar su acceso a los tiempos de radio y televisión.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Consejo General pondrá a consideración del Instituto Nacional una propuesta de distribución, tomando en consideración el número de candidatos registrados para cada cargo de elección popular, debiendo prever la asignación de propuestas de pautado de los respectivos candidatos en base a zonas regionales de cobertura del Estado.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SEGUNDO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PROCESO DE SELECCIÓN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ARTÍCULO 301. El proceso de selección de candidaturas independientes inicia con la convocatoria que emita el Consejo General y concluye con la declaratoria de candidatos independientes que serán registrados.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Dicho proceso comprende las siguientes etapas: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4"/>
        </w:numPr>
        <w:ind w:hanging="268"/>
        <w:rPr>
          <w:rFonts w:ascii="Verdana" w:hAnsi="Verdana"/>
          <w:sz w:val="20"/>
          <w:szCs w:val="20"/>
        </w:rPr>
      </w:pPr>
      <w:r w:rsidRPr="009C1BCB">
        <w:rPr>
          <w:rFonts w:ascii="Verdana" w:hAnsi="Verdana"/>
          <w:sz w:val="20"/>
          <w:szCs w:val="20"/>
        </w:rPr>
        <w:t xml:space="preserve">Registro de aspirantes;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4"/>
        </w:numPr>
        <w:ind w:hanging="268"/>
        <w:rPr>
          <w:rFonts w:ascii="Verdana" w:hAnsi="Verdana"/>
          <w:sz w:val="20"/>
          <w:szCs w:val="20"/>
        </w:rPr>
      </w:pPr>
      <w:r w:rsidRPr="009C1BCB">
        <w:rPr>
          <w:rFonts w:ascii="Verdana" w:hAnsi="Verdana"/>
          <w:sz w:val="20"/>
          <w:szCs w:val="20"/>
        </w:rPr>
        <w:t xml:space="preserve">Obtención del respaldo ciudadano;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4"/>
        </w:numPr>
        <w:ind w:hanging="268"/>
        <w:rPr>
          <w:rFonts w:ascii="Verdana" w:hAnsi="Verdana"/>
          <w:sz w:val="20"/>
          <w:szCs w:val="20"/>
        </w:rPr>
      </w:pPr>
      <w:r w:rsidRPr="009C1BCB">
        <w:rPr>
          <w:rFonts w:ascii="Verdana" w:hAnsi="Verdana"/>
          <w:sz w:val="20"/>
          <w:szCs w:val="20"/>
        </w:rPr>
        <w:t xml:space="preserve">Declaratoria de quienes tendrán derecho a ser registrados como candidatos independientes.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302. El Consejo General aprobará los Lineamientos y la Convocatoria para que los interesados que lo deseen y cumplan los requisitos correspondientes, participen en el proceso de registro para contender como aspirantes a candidatos independientes a un cargo de elección popular.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Convocatoria deberá publicarse de inmediato después de su aprobación en al menos tres medios de comunicación impresos de mayor circulación en la entidad y en la página de Internet del Instituto, y contendrá al menos los siguientes elementos: </w:t>
      </w:r>
    </w:p>
    <w:p w:rsidR="00996064" w:rsidRPr="009C1BCB" w:rsidRDefault="001B7A8B">
      <w:pPr>
        <w:numPr>
          <w:ilvl w:val="0"/>
          <w:numId w:val="175"/>
        </w:numPr>
        <w:ind w:hanging="361"/>
        <w:rPr>
          <w:rFonts w:ascii="Verdana" w:hAnsi="Verdana"/>
          <w:sz w:val="20"/>
          <w:szCs w:val="20"/>
        </w:rPr>
      </w:pPr>
      <w:r w:rsidRPr="009C1BCB">
        <w:rPr>
          <w:rFonts w:ascii="Verdana" w:hAnsi="Verdana"/>
          <w:sz w:val="20"/>
          <w:szCs w:val="20"/>
        </w:rPr>
        <w:t xml:space="preserve">Fecha, nombre y datos generales del órgano que la expide;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5"/>
        </w:numPr>
        <w:ind w:hanging="361"/>
        <w:rPr>
          <w:rFonts w:ascii="Verdana" w:hAnsi="Verdana"/>
          <w:sz w:val="20"/>
          <w:szCs w:val="20"/>
        </w:rPr>
      </w:pPr>
      <w:r w:rsidRPr="009C1BCB">
        <w:rPr>
          <w:rFonts w:ascii="Verdana" w:hAnsi="Verdana"/>
          <w:sz w:val="20"/>
          <w:szCs w:val="20"/>
        </w:rPr>
        <w:t xml:space="preserve">Los cargos para los que se convoca;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5"/>
        </w:numPr>
        <w:ind w:hanging="361"/>
        <w:rPr>
          <w:rFonts w:ascii="Verdana" w:hAnsi="Verdana"/>
          <w:sz w:val="20"/>
          <w:szCs w:val="20"/>
        </w:rPr>
      </w:pPr>
      <w:r w:rsidRPr="009C1BCB">
        <w:rPr>
          <w:rFonts w:ascii="Verdana" w:hAnsi="Verdana"/>
          <w:sz w:val="20"/>
          <w:szCs w:val="20"/>
        </w:rPr>
        <w:t xml:space="preserve">Los requisitos para que los ciudadanos emitan su respaldo a favor de los aspirantes;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5"/>
        </w:numPr>
        <w:ind w:hanging="361"/>
        <w:rPr>
          <w:rFonts w:ascii="Verdana" w:hAnsi="Verdana"/>
          <w:sz w:val="20"/>
          <w:szCs w:val="20"/>
        </w:rPr>
      </w:pPr>
      <w:r w:rsidRPr="009C1BCB">
        <w:rPr>
          <w:rFonts w:ascii="Verdana" w:hAnsi="Verdana"/>
          <w:sz w:val="20"/>
          <w:szCs w:val="20"/>
        </w:rPr>
        <w:t xml:space="preserve">El calendario que establezca fechas, horarios y domicilios en los cuales se deberán presentar las solicitudes de aspirantes y la comparecencia de los ciudadanos que acudan personalmente a manifestarle su apoyo;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5"/>
        </w:numPr>
        <w:ind w:hanging="361"/>
        <w:rPr>
          <w:rFonts w:ascii="Verdana" w:hAnsi="Verdana"/>
          <w:sz w:val="20"/>
          <w:szCs w:val="20"/>
        </w:rPr>
      </w:pPr>
      <w:r w:rsidRPr="009C1BCB">
        <w:rPr>
          <w:rFonts w:ascii="Verdana" w:hAnsi="Verdana"/>
          <w:sz w:val="20"/>
          <w:szCs w:val="20"/>
        </w:rPr>
        <w:t xml:space="preserve">La forma de llevar a cabo el cómputo de dichos respaldos;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5"/>
        </w:numPr>
        <w:ind w:hanging="361"/>
        <w:rPr>
          <w:rFonts w:ascii="Verdana" w:hAnsi="Verdana"/>
          <w:sz w:val="20"/>
          <w:szCs w:val="20"/>
        </w:rPr>
      </w:pPr>
      <w:r w:rsidRPr="009C1BCB">
        <w:rPr>
          <w:rFonts w:ascii="Verdana" w:hAnsi="Verdana"/>
          <w:sz w:val="20"/>
          <w:szCs w:val="20"/>
        </w:rPr>
        <w:t xml:space="preserve">(DEROGADA,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convocatoria que al efecto se emita deberá disponer las fechas, tiempos y demás plazos indispensables para dar certeza al proceso que regula este Título, vigilando que los anteriores guarden correspondencia con las fechas, tiempos y plazos que se establecen en el presente Código para los procedimientos de precandidatos y candidatos de partido político.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303. Los interesados en obtener su registro como aspirantes a candidatos independientes deberán presentar la solicitud respectiva ante el órgano electoral que determine la Convocatoria, en los tiempos que ésta determine.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Con la solicitud, el aspirante a candidato independiente deberá presentar la documentación que acredite la creación de una persona moral constituida en Asociación Civil, la cual deberá de tener el mismo tratamiento que un partido político en el régimen fiscal. El Instituto establecerá el modelo único de estatutos de la asociación civil. De la misma manera deberá acreditar su alta ante el Sistema de Administración Tributaria y anexar los datos de la cuenta bancaria </w:t>
      </w:r>
      <w:proofErr w:type="spellStart"/>
      <w:r w:rsidRPr="009C1BCB">
        <w:rPr>
          <w:rFonts w:ascii="Verdana" w:hAnsi="Verdana"/>
          <w:sz w:val="20"/>
          <w:szCs w:val="20"/>
        </w:rPr>
        <w:t>aperturada</w:t>
      </w:r>
      <w:proofErr w:type="spellEnd"/>
      <w:r w:rsidRPr="009C1BCB">
        <w:rPr>
          <w:rFonts w:ascii="Verdana" w:hAnsi="Verdana"/>
          <w:sz w:val="20"/>
          <w:szCs w:val="20"/>
        </w:rPr>
        <w:t xml:space="preserve"> a nombre de la persona moral para recibir el financiamiento público y privado correspondiente.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rPr>
          <w:rFonts w:ascii="Verdana" w:hAnsi="Verdana"/>
          <w:sz w:val="20"/>
          <w:szCs w:val="20"/>
        </w:rPr>
      </w:pPr>
      <w:r w:rsidRPr="009C1BCB">
        <w:rPr>
          <w:rFonts w:ascii="Verdana" w:hAnsi="Verdana"/>
          <w:sz w:val="20"/>
          <w:szCs w:val="20"/>
        </w:rPr>
        <w:t xml:space="preserve">La persona moral deberá estar constituida con por lo menos el aspirante a candidato independiente, su representante legal y el encargado de la administración de los recursos de la candidatura independiente; en tratándose de planillas para ayuntamientos, toda la planilla deberá integrarse en la persona moral.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304. La solicitud deberá presentarse de manera individual en el caso de la elección de Gobernador del Estado, por fórmula en el caso de Diputados y por planilla en el de ayuntamientos, y contendrá como mínimo la siguiente información: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6"/>
        </w:numPr>
        <w:ind w:hanging="335"/>
        <w:rPr>
          <w:rFonts w:ascii="Verdana" w:hAnsi="Verdana"/>
          <w:sz w:val="20"/>
          <w:szCs w:val="20"/>
        </w:rPr>
      </w:pPr>
      <w:r w:rsidRPr="009C1BCB">
        <w:rPr>
          <w:rFonts w:ascii="Verdana" w:hAnsi="Verdana"/>
          <w:sz w:val="20"/>
          <w:szCs w:val="20"/>
        </w:rPr>
        <w:t xml:space="preserve">Apellido paterno, materno y nombre completo; </w:t>
      </w:r>
    </w:p>
    <w:p w:rsidR="00996064" w:rsidRPr="009C1BCB" w:rsidRDefault="001B7A8B">
      <w:pPr>
        <w:numPr>
          <w:ilvl w:val="0"/>
          <w:numId w:val="176"/>
        </w:numPr>
        <w:ind w:hanging="335"/>
        <w:rPr>
          <w:rFonts w:ascii="Verdana" w:hAnsi="Verdana"/>
          <w:sz w:val="20"/>
          <w:szCs w:val="20"/>
        </w:rPr>
      </w:pPr>
      <w:r w:rsidRPr="009C1BCB">
        <w:rPr>
          <w:rFonts w:ascii="Verdana" w:hAnsi="Verdana"/>
          <w:sz w:val="20"/>
          <w:szCs w:val="20"/>
        </w:rPr>
        <w:t xml:space="preserve">Lugar y fecha de nacimiento;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6"/>
        </w:numPr>
        <w:ind w:hanging="335"/>
        <w:rPr>
          <w:rFonts w:ascii="Verdana" w:hAnsi="Verdana"/>
          <w:sz w:val="20"/>
          <w:szCs w:val="20"/>
        </w:rPr>
      </w:pPr>
      <w:r w:rsidRPr="009C1BCB">
        <w:rPr>
          <w:rFonts w:ascii="Verdana" w:hAnsi="Verdana"/>
          <w:sz w:val="20"/>
          <w:szCs w:val="20"/>
        </w:rPr>
        <w:t xml:space="preserve">Domicilio, tiempo de residencia y vecindad;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V. Clave de elector de credencial para votar;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7"/>
        </w:numPr>
        <w:rPr>
          <w:rFonts w:ascii="Verdana" w:hAnsi="Verdana"/>
          <w:sz w:val="20"/>
          <w:szCs w:val="20"/>
        </w:rPr>
      </w:pPr>
      <w:r w:rsidRPr="009C1BCB">
        <w:rPr>
          <w:rFonts w:ascii="Verdana" w:hAnsi="Verdana"/>
          <w:sz w:val="20"/>
          <w:szCs w:val="20"/>
        </w:rPr>
        <w:t xml:space="preserve">Tratándose del registro de fórmulas, deberá especificarse el propietario y suplente;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7"/>
        </w:numPr>
        <w:rPr>
          <w:rFonts w:ascii="Verdana" w:hAnsi="Verdana"/>
          <w:sz w:val="20"/>
          <w:szCs w:val="20"/>
        </w:rPr>
      </w:pPr>
      <w:r w:rsidRPr="009C1BCB">
        <w:rPr>
          <w:rFonts w:ascii="Verdana" w:hAnsi="Verdana"/>
          <w:sz w:val="20"/>
          <w:szCs w:val="20"/>
        </w:rPr>
        <w:t xml:space="preserve">La designación de un representante, así como del responsable del registro, administración y gasto de los recursos a utilizar en la obtención del respaldo ciudadano;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7"/>
        </w:numPr>
        <w:rPr>
          <w:rFonts w:ascii="Verdana" w:hAnsi="Verdana"/>
          <w:sz w:val="20"/>
          <w:szCs w:val="20"/>
        </w:rPr>
      </w:pPr>
      <w:r w:rsidRPr="009C1BCB">
        <w:rPr>
          <w:rFonts w:ascii="Verdana" w:hAnsi="Verdana"/>
          <w:sz w:val="20"/>
          <w:szCs w:val="20"/>
        </w:rPr>
        <w:t xml:space="preserve">La identificación de los colores y, en su caso, emblema que pretendan utilizar en la propaganda para obtener del respaldo ciudadano, los cuales no podrán ser iguales o semejantes a los utilizados por los partidos políticos con registro o acreditación vigente. Si dos o más aspirantes coinciden en estos elementos, prevalecerá el que haya sido presentado en primer término, solicitando al resto que modifiquen su propuesta;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No se podrán utilizar los colores que el Consejo General apruebe para la impresión de las boletas electorales;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7"/>
        </w:numPr>
        <w:rPr>
          <w:rFonts w:ascii="Verdana" w:hAnsi="Verdana"/>
          <w:sz w:val="20"/>
          <w:szCs w:val="20"/>
        </w:rPr>
      </w:pPr>
      <w:r w:rsidRPr="009C1BCB">
        <w:rPr>
          <w:rFonts w:ascii="Verdana" w:hAnsi="Verdana"/>
          <w:sz w:val="20"/>
          <w:szCs w:val="20"/>
        </w:rPr>
        <w:t xml:space="preserve">La designación de domicilio y personas autorizadas para oír y recibir notificaciones; mismo que se ubicará en la capital del Estado o cabecera municipal o distrital, según la elección que se trate;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7"/>
        </w:numPr>
        <w:rPr>
          <w:rFonts w:ascii="Verdana" w:hAnsi="Verdana"/>
          <w:sz w:val="20"/>
          <w:szCs w:val="20"/>
        </w:rPr>
      </w:pPr>
      <w:r w:rsidRPr="009C1BCB">
        <w:rPr>
          <w:rFonts w:ascii="Verdana" w:hAnsi="Verdana"/>
          <w:sz w:val="20"/>
          <w:szCs w:val="20"/>
        </w:rPr>
        <w:t xml:space="preserve">Presentar autorización firmada para que el Instituto, investigue origen y destino de los recursos de la cuenta bancaria concentradora.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[N. DE E. VÉASE LITERALIDAD DEL DECRETO NÚMERO 366, PUBLICADO EN EL P.O. DE 1 DE JUNIO DE 2017, PÁGINA 17. SE SUGIERE CONSULTAR LA </w:t>
      </w:r>
    </w:p>
    <w:p w:rsidR="00996064" w:rsidRPr="009C1BCB" w:rsidRDefault="001B7A8B">
      <w:pPr>
        <w:rPr>
          <w:rFonts w:ascii="Verdana" w:hAnsi="Verdana"/>
          <w:sz w:val="20"/>
          <w:szCs w:val="20"/>
        </w:rPr>
      </w:pPr>
      <w:r w:rsidRPr="009C1BCB">
        <w:rPr>
          <w:rFonts w:ascii="Verdana" w:hAnsi="Verdana"/>
          <w:sz w:val="20"/>
          <w:szCs w:val="20"/>
        </w:rPr>
        <w:t xml:space="preserve">CRONOLOGÍA DEL PRESENTE ARTÍCULO.] </w:t>
      </w:r>
    </w:p>
    <w:p w:rsidR="00996064" w:rsidRPr="009C1BCB" w:rsidRDefault="001B7A8B">
      <w:pPr>
        <w:rPr>
          <w:rFonts w:ascii="Verdana" w:hAnsi="Verdana"/>
          <w:sz w:val="20"/>
          <w:szCs w:val="20"/>
        </w:rPr>
      </w:pPr>
      <w:r w:rsidRPr="009C1BCB">
        <w:rPr>
          <w:rFonts w:ascii="Verdana" w:hAnsi="Verdana"/>
          <w:sz w:val="20"/>
          <w:szCs w:val="20"/>
        </w:rPr>
        <w:t>X. Derogada</w:t>
      </w:r>
      <w:proofErr w:type="gramStart"/>
      <w:r w:rsidRPr="009C1BCB">
        <w:rPr>
          <w:rFonts w:ascii="Verdana" w:hAnsi="Verdana"/>
          <w:sz w:val="20"/>
          <w:szCs w:val="20"/>
        </w:rPr>
        <w:t>..</w:t>
      </w:r>
      <w:proofErr w:type="gramEnd"/>
      <w:r w:rsidRPr="009C1BCB">
        <w:rPr>
          <w:rFonts w:ascii="Verdana" w:hAnsi="Verdana"/>
          <w:sz w:val="20"/>
          <w:szCs w:val="20"/>
        </w:rPr>
        <w:t xml:space="preserve"> (</w:t>
      </w:r>
      <w:proofErr w:type="gramStart"/>
      <w:r w:rsidRPr="009C1BCB">
        <w:rPr>
          <w:rFonts w:ascii="Verdana" w:hAnsi="Verdana"/>
          <w:sz w:val="20"/>
          <w:szCs w:val="20"/>
        </w:rPr>
        <w:t>sic</w:t>
      </w:r>
      <w:proofErr w:type="gramEnd"/>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[N. DE E. VÉASE LITERALIDAD DEL DECRETO NÚMERO 366, PUBLICADO EN EL P.O. DE 1 DE JUNIO DE 2017, PÁGINA 17. SE SUGIERE CONSULTAR LA </w:t>
      </w:r>
    </w:p>
    <w:p w:rsidR="00996064" w:rsidRPr="009C1BCB" w:rsidRDefault="001B7A8B">
      <w:pPr>
        <w:rPr>
          <w:rFonts w:ascii="Verdana" w:hAnsi="Verdana"/>
          <w:sz w:val="20"/>
          <w:szCs w:val="20"/>
        </w:rPr>
      </w:pPr>
      <w:r w:rsidRPr="009C1BCB">
        <w:rPr>
          <w:rFonts w:ascii="Verdana" w:hAnsi="Verdana"/>
          <w:sz w:val="20"/>
          <w:szCs w:val="20"/>
        </w:rPr>
        <w:t xml:space="preserve">CRONOLOGÍA DEL PRESENTE ARTÍCULO.] </w:t>
      </w:r>
    </w:p>
    <w:p w:rsidR="00996064" w:rsidRPr="009C1BCB" w:rsidRDefault="001B7A8B">
      <w:pPr>
        <w:rPr>
          <w:rFonts w:ascii="Verdana" w:hAnsi="Verdana"/>
          <w:sz w:val="20"/>
          <w:szCs w:val="20"/>
        </w:rPr>
      </w:pPr>
      <w:r w:rsidRPr="009C1BCB">
        <w:rPr>
          <w:rFonts w:ascii="Verdana" w:hAnsi="Verdana"/>
          <w:sz w:val="20"/>
          <w:szCs w:val="20"/>
        </w:rPr>
        <w:t>XI. Derogada. (</w:t>
      </w:r>
      <w:proofErr w:type="gramStart"/>
      <w:r w:rsidRPr="009C1BCB">
        <w:rPr>
          <w:rFonts w:ascii="Verdana" w:hAnsi="Verdana"/>
          <w:sz w:val="20"/>
          <w:szCs w:val="20"/>
        </w:rPr>
        <w:t>sic</w:t>
      </w:r>
      <w:proofErr w:type="gramEnd"/>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305. Para efectos del artículo anterior, el Instituto facilitará los formatos de solicitud de registro respectivos, que deberán acompañarse, por cada uno de los solicitantes, con la siguiente documentación: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8"/>
        </w:numPr>
        <w:ind w:hanging="335"/>
        <w:rPr>
          <w:rFonts w:ascii="Verdana" w:hAnsi="Verdana"/>
          <w:sz w:val="20"/>
          <w:szCs w:val="20"/>
        </w:rPr>
      </w:pPr>
      <w:r w:rsidRPr="009C1BCB">
        <w:rPr>
          <w:rFonts w:ascii="Verdana" w:hAnsi="Verdana"/>
          <w:sz w:val="20"/>
          <w:szCs w:val="20"/>
        </w:rPr>
        <w:lastRenderedPageBreak/>
        <w:t xml:space="preserve">Copia certificada del acta de nacimiento;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8"/>
        </w:numPr>
        <w:ind w:hanging="335"/>
        <w:rPr>
          <w:rFonts w:ascii="Verdana" w:hAnsi="Verdana"/>
          <w:sz w:val="20"/>
          <w:szCs w:val="20"/>
        </w:rPr>
      </w:pPr>
      <w:r w:rsidRPr="009C1BCB">
        <w:rPr>
          <w:rFonts w:ascii="Verdana" w:hAnsi="Verdana"/>
          <w:sz w:val="20"/>
          <w:szCs w:val="20"/>
        </w:rPr>
        <w:t xml:space="preserve">Copia simple de la credencial para votar y certificación de que se encuentra inscrito en la lista nominal de electores del Estado;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8"/>
        </w:numPr>
        <w:ind w:hanging="335"/>
        <w:rPr>
          <w:rFonts w:ascii="Verdana" w:hAnsi="Verdana"/>
          <w:sz w:val="20"/>
          <w:szCs w:val="20"/>
        </w:rPr>
      </w:pPr>
      <w:r w:rsidRPr="009C1BCB">
        <w:rPr>
          <w:rFonts w:ascii="Verdana" w:hAnsi="Verdana"/>
          <w:sz w:val="20"/>
          <w:szCs w:val="20"/>
        </w:rPr>
        <w:t xml:space="preserve">Original de la constancia de residencia y vecindad;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8"/>
        </w:numPr>
        <w:ind w:hanging="335"/>
        <w:rPr>
          <w:rFonts w:ascii="Verdana" w:hAnsi="Verdana"/>
          <w:sz w:val="20"/>
          <w:szCs w:val="20"/>
        </w:rPr>
      </w:pPr>
      <w:r w:rsidRPr="009C1BCB">
        <w:rPr>
          <w:rFonts w:ascii="Verdana" w:hAnsi="Verdana"/>
          <w:sz w:val="20"/>
          <w:szCs w:val="20"/>
        </w:rPr>
        <w:t xml:space="preserve">El programa de trabajo que promoverán en caso de ser registrados como candidatos independientes;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8"/>
        </w:numPr>
        <w:ind w:hanging="335"/>
        <w:rPr>
          <w:rFonts w:ascii="Verdana" w:hAnsi="Verdana"/>
          <w:sz w:val="20"/>
          <w:szCs w:val="20"/>
        </w:rPr>
      </w:pPr>
      <w:r w:rsidRPr="009C1BCB">
        <w:rPr>
          <w:rFonts w:ascii="Verdana" w:hAnsi="Verdana"/>
          <w:sz w:val="20"/>
          <w:szCs w:val="20"/>
        </w:rPr>
        <w:t xml:space="preserve">Manifestación escrita, bajo protesta de decir verdad, que cumple con los requisitos constitucionales y legales para el cargo de elección popular de que se trate.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306. Recibidas las solicitudes de registro de aspirantes a candidaturas independientes por el órgano electoral que corresponda, el Instituto verificará el cumplimiento de los requisitos constitucionales y legales, así como, los lineamientos que para tal efecto se hayan emitido.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Si de la verificación realizada se advierte la omisión de uno o varios requisitos, el Instituto, a través de la Secretaría Ejecutiva, </w:t>
      </w:r>
      <w:proofErr w:type="gramStart"/>
      <w:r w:rsidRPr="009C1BCB">
        <w:rPr>
          <w:rFonts w:ascii="Verdana" w:hAnsi="Verdana"/>
          <w:sz w:val="20"/>
          <w:szCs w:val="20"/>
        </w:rPr>
        <w:t>notificará</w:t>
      </w:r>
      <w:proofErr w:type="gramEnd"/>
      <w:r w:rsidRPr="009C1BCB">
        <w:rPr>
          <w:rFonts w:ascii="Verdana" w:hAnsi="Verdana"/>
          <w:sz w:val="20"/>
          <w:szCs w:val="20"/>
        </w:rPr>
        <w:t xml:space="preserve"> personalmente al interesado o al representante designado, dentro de las siguientes setenta y dos horas para que, en un plazo igual, subsane él o los requisitos omitidos.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caso de no cumplir con dicha prevención en tiempo y forma, el Consejo General desechará de plano la solicitud respectiva.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307. El Consejo General deberá emitir los acuerdos definitivos relacionados con el registro de aspirantes a candidaturas independientes a más tardar dentro de los cinco días posteriores a que haya fenecido el plazo señalado en el artículo anterior.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Dichos acuerdos se notificarán inmediatamente a todos los interesados mediante su publicación en los estrados del Consejo General y de los órganos desconcentrados, así como en la página de internet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308. La etapa de obtención del respaldo ciudadano iniciará al día siguiente de la aprobación de los registros de los aspirantes y durará: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9"/>
        </w:numPr>
        <w:ind w:hanging="335"/>
        <w:rPr>
          <w:rFonts w:ascii="Verdana" w:hAnsi="Verdana"/>
          <w:sz w:val="20"/>
          <w:szCs w:val="20"/>
        </w:rPr>
      </w:pPr>
      <w:r w:rsidRPr="009C1BCB">
        <w:rPr>
          <w:rFonts w:ascii="Verdana" w:hAnsi="Verdana"/>
          <w:sz w:val="20"/>
          <w:szCs w:val="20"/>
        </w:rPr>
        <w:t xml:space="preserve">Para Gobernador, hasta 30 días;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9"/>
        </w:numPr>
        <w:ind w:hanging="335"/>
        <w:rPr>
          <w:rFonts w:ascii="Verdana" w:hAnsi="Verdana"/>
          <w:sz w:val="20"/>
          <w:szCs w:val="20"/>
        </w:rPr>
      </w:pPr>
      <w:r w:rsidRPr="009C1BCB">
        <w:rPr>
          <w:rFonts w:ascii="Verdana" w:hAnsi="Verdana"/>
          <w:sz w:val="20"/>
          <w:szCs w:val="20"/>
        </w:rPr>
        <w:t xml:space="preserve">Para integrantes de los Ayuntamientos de mayoría relativa, hasta 20 días;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79"/>
        </w:numPr>
        <w:ind w:hanging="335"/>
        <w:rPr>
          <w:rFonts w:ascii="Verdana" w:hAnsi="Verdana"/>
          <w:sz w:val="20"/>
          <w:szCs w:val="20"/>
        </w:rPr>
      </w:pPr>
      <w:r w:rsidRPr="009C1BCB">
        <w:rPr>
          <w:rFonts w:ascii="Verdana" w:hAnsi="Verdana"/>
          <w:sz w:val="20"/>
          <w:szCs w:val="20"/>
        </w:rPr>
        <w:t xml:space="preserve">Para Diputados de mayoría relativa, hasta 20 días.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Durante estos plazos los aspirantes registrados podrán llevar a cabo acciones para obtener el respaldo de la ciudadanía mediante manifestaciones personales, cumpliendo los requisitos que establece este Código para obtener la declaratoria que le dará derecho a registrarse como candidato independiente y contender en la elección constitucional.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Tales actos deberán estar financiados, de forma libre y voluntaria, por las personas físicas o morales mexicanas con residencia en el país, distintas a los partidos políticos y a las comprendidas en el presente como no permitidas para donar o realizar aportaciones.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309. Las manifestaciones de respaldo para cada uno de los aspirantes se recibirán en los consejos electorales de comités municipales exclusivamente dentro de la etapa de obtención del respaldo de que se trate.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310. Son derechos de los aspirantes registrados: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0"/>
        </w:numPr>
        <w:ind w:hanging="295"/>
        <w:rPr>
          <w:rFonts w:ascii="Verdana" w:hAnsi="Verdana"/>
          <w:sz w:val="20"/>
          <w:szCs w:val="20"/>
        </w:rPr>
      </w:pPr>
      <w:r w:rsidRPr="009C1BCB">
        <w:rPr>
          <w:rFonts w:ascii="Verdana" w:hAnsi="Verdana"/>
          <w:sz w:val="20"/>
          <w:szCs w:val="20"/>
        </w:rPr>
        <w:t xml:space="preserve">Participar en la etapa de obtención del respaldo ciudadano;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0"/>
        </w:numPr>
        <w:ind w:hanging="295"/>
        <w:rPr>
          <w:rFonts w:ascii="Verdana" w:hAnsi="Verdana"/>
          <w:sz w:val="20"/>
          <w:szCs w:val="20"/>
        </w:rPr>
      </w:pPr>
      <w:r w:rsidRPr="009C1BCB">
        <w:rPr>
          <w:rFonts w:ascii="Verdana" w:hAnsi="Verdana"/>
          <w:sz w:val="20"/>
          <w:szCs w:val="20"/>
        </w:rPr>
        <w:t xml:space="preserve">Obtener financiamiento privado para el desarrollo de sus actividades en los términos precisados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0"/>
        </w:numPr>
        <w:ind w:hanging="295"/>
        <w:rPr>
          <w:rFonts w:ascii="Verdana" w:hAnsi="Verdana"/>
          <w:sz w:val="20"/>
          <w:szCs w:val="20"/>
        </w:rPr>
      </w:pPr>
      <w:r w:rsidRPr="009C1BCB">
        <w:rPr>
          <w:rFonts w:ascii="Verdana" w:hAnsi="Verdana"/>
          <w:sz w:val="20"/>
          <w:szCs w:val="20"/>
        </w:rPr>
        <w:t xml:space="preserve">Presentarse ante los ciudadanos como aspirantes a candidatos independientes y solicitar su respaldo informando sobre el procedimiento para ello;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80"/>
        </w:numPr>
        <w:ind w:hanging="295"/>
        <w:rPr>
          <w:rFonts w:ascii="Verdana" w:hAnsi="Verdana"/>
          <w:sz w:val="20"/>
          <w:szCs w:val="20"/>
        </w:rPr>
      </w:pPr>
      <w:r w:rsidRPr="009C1BCB">
        <w:rPr>
          <w:rFonts w:ascii="Verdana" w:hAnsi="Verdana"/>
          <w:sz w:val="20"/>
          <w:szCs w:val="20"/>
        </w:rPr>
        <w:t xml:space="preserve">Realizar actos y propaganda en los términos permitidos a los precandidatos de partidos políticos y coaliciones, conforme a lo dispuesto en este Código;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80"/>
        </w:numPr>
        <w:ind w:hanging="295"/>
        <w:rPr>
          <w:rFonts w:ascii="Verdana" w:hAnsi="Verdana"/>
          <w:sz w:val="20"/>
          <w:szCs w:val="20"/>
        </w:rPr>
      </w:pPr>
      <w:r w:rsidRPr="009C1BCB">
        <w:rPr>
          <w:rFonts w:ascii="Verdana" w:hAnsi="Verdana"/>
          <w:sz w:val="20"/>
          <w:szCs w:val="20"/>
        </w:rPr>
        <w:t xml:space="preserve">Designar a un representante ante los órganos del Consejo que correspondan.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311. Son obligaciones de los aspirantes registrados: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1"/>
        </w:numPr>
        <w:ind w:hanging="201"/>
        <w:rPr>
          <w:rFonts w:ascii="Verdana" w:hAnsi="Verdana"/>
          <w:sz w:val="20"/>
          <w:szCs w:val="20"/>
        </w:rPr>
      </w:pPr>
      <w:r w:rsidRPr="009C1BCB">
        <w:rPr>
          <w:rFonts w:ascii="Verdana" w:hAnsi="Verdana"/>
          <w:sz w:val="20"/>
          <w:szCs w:val="20"/>
        </w:rPr>
        <w:t xml:space="preserve">Respetar lo dispuesto en la Constitución Local y en el presente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1"/>
        </w:numPr>
        <w:ind w:hanging="201"/>
        <w:rPr>
          <w:rFonts w:ascii="Verdana" w:hAnsi="Verdana"/>
          <w:sz w:val="20"/>
          <w:szCs w:val="20"/>
        </w:rPr>
      </w:pPr>
      <w:r w:rsidRPr="009C1BCB">
        <w:rPr>
          <w:rFonts w:ascii="Verdana" w:hAnsi="Verdana"/>
          <w:sz w:val="20"/>
          <w:szCs w:val="20"/>
        </w:rPr>
        <w:t xml:space="preserve">Abstenerse de solicitar el voto del electorado dentro del período del proceso de selección de candidato;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1"/>
        </w:numPr>
        <w:ind w:hanging="201"/>
        <w:rPr>
          <w:rFonts w:ascii="Verdana" w:hAnsi="Verdana"/>
          <w:sz w:val="20"/>
          <w:szCs w:val="20"/>
        </w:rPr>
      </w:pPr>
      <w:r w:rsidRPr="009C1BCB">
        <w:rPr>
          <w:rFonts w:ascii="Verdana" w:hAnsi="Verdana"/>
          <w:sz w:val="20"/>
          <w:szCs w:val="20"/>
        </w:rPr>
        <w:t xml:space="preserve">Abstenerse de utilizar en su propaganda cualquier alusión a la vida privada, ofensas, difamación o calumnia que denigre a otros aspirantes, precandidatos, partidos políticos, instituciones públicas o privadas, y terceros, incitar al desorden o utilizar símbolos, signos o motivos discriminatorios;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1"/>
        </w:numPr>
        <w:ind w:hanging="201"/>
        <w:rPr>
          <w:rFonts w:ascii="Verdana" w:hAnsi="Verdana"/>
          <w:sz w:val="20"/>
          <w:szCs w:val="20"/>
        </w:rPr>
      </w:pPr>
      <w:r w:rsidRPr="009C1BCB">
        <w:rPr>
          <w:rFonts w:ascii="Verdana" w:hAnsi="Verdana"/>
          <w:sz w:val="20"/>
          <w:szCs w:val="20"/>
        </w:rPr>
        <w:t xml:space="preserve">Insertar en su propaganda de manera visible la leyenda «aspirante a candidato independiente»;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1"/>
        </w:numPr>
        <w:ind w:hanging="201"/>
        <w:rPr>
          <w:rFonts w:ascii="Verdana" w:hAnsi="Verdana"/>
          <w:sz w:val="20"/>
          <w:szCs w:val="20"/>
        </w:rPr>
      </w:pPr>
      <w:r w:rsidRPr="009C1BCB">
        <w:rPr>
          <w:rFonts w:ascii="Verdana" w:hAnsi="Verdana"/>
          <w:sz w:val="20"/>
          <w:szCs w:val="20"/>
        </w:rPr>
        <w:t xml:space="preserve">Abstenerse de hacer uso de bienes públicos, tales como: teléfonos, fotocopiadoras, faxes y herramientas de internet, para la obtención de financiamiento o en apoyo a la realización de cualquier acto de obtención de respaldo ciudadano, así como de actos de propaganda;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81"/>
        </w:numPr>
        <w:ind w:hanging="201"/>
        <w:rPr>
          <w:rFonts w:ascii="Verdana" w:hAnsi="Verdana"/>
          <w:sz w:val="20"/>
          <w:szCs w:val="20"/>
        </w:rPr>
      </w:pPr>
      <w:r w:rsidRPr="009C1BCB">
        <w:rPr>
          <w:rFonts w:ascii="Verdana" w:hAnsi="Verdana"/>
          <w:sz w:val="20"/>
          <w:szCs w:val="20"/>
        </w:rPr>
        <w:t xml:space="preserve">Rechazar toda clase de apoyo económico, político o propagandístico proveniente de extranjeros o de ministros de culto de cualquier religión, así como de las asociaciones y organizaciones religiosas e iglesias. Tampoco podrán aceptar aportaciones o donativos, en dinero o en especie, por sí o por interpósita persona y bajo ninguna circunstancia de: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2"/>
        </w:numPr>
        <w:ind w:hanging="348"/>
        <w:rPr>
          <w:rFonts w:ascii="Verdana" w:hAnsi="Verdana"/>
          <w:sz w:val="20"/>
          <w:szCs w:val="20"/>
        </w:rPr>
      </w:pPr>
      <w:r w:rsidRPr="009C1BCB">
        <w:rPr>
          <w:rFonts w:ascii="Verdana" w:hAnsi="Verdana"/>
          <w:sz w:val="20"/>
          <w:szCs w:val="20"/>
        </w:rPr>
        <w:t xml:space="preserve">Los Poderes Ejecutivo, Legislativo y Judicial de la Federación, de las entidades federativas y de los ayuntamientos, salvo en el caso del financiamiento público establecido en la Constitución del Estado y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numPr>
          <w:ilvl w:val="0"/>
          <w:numId w:val="182"/>
        </w:numPr>
        <w:ind w:hanging="348"/>
        <w:rPr>
          <w:rFonts w:ascii="Verdana" w:hAnsi="Verdana"/>
          <w:sz w:val="20"/>
          <w:szCs w:val="20"/>
        </w:rPr>
      </w:pPr>
      <w:r w:rsidRPr="009C1BCB">
        <w:rPr>
          <w:rFonts w:ascii="Verdana" w:hAnsi="Verdana"/>
          <w:sz w:val="20"/>
          <w:szCs w:val="20"/>
        </w:rPr>
        <w:t xml:space="preserve">Las dependencias, entidades u organismos de la Administración Pública Federal, de las entidades federativas o municipales, centralizadas o paraestatales, y los órganos de gobierno del Distrito Federal;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2"/>
        </w:numPr>
        <w:ind w:hanging="348"/>
        <w:rPr>
          <w:rFonts w:ascii="Verdana" w:hAnsi="Verdana"/>
          <w:sz w:val="20"/>
          <w:szCs w:val="20"/>
        </w:rPr>
      </w:pPr>
      <w:r w:rsidRPr="009C1BCB">
        <w:rPr>
          <w:rFonts w:ascii="Verdana" w:hAnsi="Verdana"/>
          <w:sz w:val="20"/>
          <w:szCs w:val="20"/>
        </w:rPr>
        <w:t xml:space="preserve">Los organismos autónomos federales, estatales y del Distrito Federal;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2"/>
        </w:numPr>
        <w:ind w:hanging="348"/>
        <w:rPr>
          <w:rFonts w:ascii="Verdana" w:hAnsi="Verdana"/>
          <w:sz w:val="20"/>
          <w:szCs w:val="20"/>
        </w:rPr>
      </w:pPr>
      <w:r w:rsidRPr="009C1BCB">
        <w:rPr>
          <w:rFonts w:ascii="Verdana" w:hAnsi="Verdana"/>
          <w:sz w:val="20"/>
          <w:szCs w:val="20"/>
        </w:rPr>
        <w:t xml:space="preserve">Los partidos políticos, personas físicas o morales extranjeras;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2"/>
        </w:numPr>
        <w:ind w:hanging="348"/>
        <w:rPr>
          <w:rFonts w:ascii="Verdana" w:hAnsi="Verdana"/>
          <w:sz w:val="20"/>
          <w:szCs w:val="20"/>
        </w:rPr>
      </w:pPr>
      <w:r w:rsidRPr="009C1BCB">
        <w:rPr>
          <w:rFonts w:ascii="Verdana" w:hAnsi="Verdana"/>
          <w:sz w:val="20"/>
          <w:szCs w:val="20"/>
        </w:rPr>
        <w:t xml:space="preserve">Los organismos internacionales de cualquier naturaleza;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2"/>
        </w:numPr>
        <w:ind w:hanging="348"/>
        <w:rPr>
          <w:rFonts w:ascii="Verdana" w:hAnsi="Verdana"/>
          <w:sz w:val="20"/>
          <w:szCs w:val="20"/>
        </w:rPr>
      </w:pPr>
      <w:r w:rsidRPr="009C1BCB">
        <w:rPr>
          <w:rFonts w:ascii="Verdana" w:hAnsi="Verdana"/>
          <w:sz w:val="20"/>
          <w:szCs w:val="20"/>
        </w:rPr>
        <w:t xml:space="preserve">Organizaciones gremiales, sindicatos y corporativos;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2"/>
        </w:numPr>
        <w:ind w:hanging="348"/>
        <w:rPr>
          <w:rFonts w:ascii="Verdana" w:hAnsi="Verdana"/>
          <w:sz w:val="20"/>
          <w:szCs w:val="20"/>
        </w:rPr>
      </w:pPr>
      <w:r w:rsidRPr="009C1BCB">
        <w:rPr>
          <w:rFonts w:ascii="Verdana" w:hAnsi="Verdana"/>
          <w:sz w:val="20"/>
          <w:szCs w:val="20"/>
        </w:rPr>
        <w:t xml:space="preserve">Los ministros de culto, asociaciones, iglesias o agrupaciones de cualquier </w:t>
      </w:r>
    </w:p>
    <w:p w:rsidR="00996064" w:rsidRPr="009C1BCB" w:rsidRDefault="001B7A8B">
      <w:pPr>
        <w:rPr>
          <w:rFonts w:ascii="Verdana" w:hAnsi="Verdana"/>
          <w:sz w:val="20"/>
          <w:szCs w:val="20"/>
        </w:rPr>
      </w:pPr>
      <w:proofErr w:type="gramStart"/>
      <w:r w:rsidRPr="009C1BCB">
        <w:rPr>
          <w:rFonts w:ascii="Verdana" w:hAnsi="Verdana"/>
          <w:sz w:val="20"/>
          <w:szCs w:val="20"/>
        </w:rPr>
        <w:t>religión</w:t>
      </w:r>
      <w:proofErr w:type="gramEnd"/>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2"/>
        </w:numPr>
        <w:ind w:hanging="348"/>
        <w:rPr>
          <w:rFonts w:ascii="Verdana" w:hAnsi="Verdana"/>
          <w:sz w:val="20"/>
          <w:szCs w:val="20"/>
        </w:rPr>
      </w:pPr>
      <w:r w:rsidRPr="009C1BCB">
        <w:rPr>
          <w:rFonts w:ascii="Verdana" w:hAnsi="Verdana"/>
          <w:sz w:val="20"/>
          <w:szCs w:val="20"/>
        </w:rPr>
        <w:t xml:space="preserve">Empresas mexicanas de carácter mercantil;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2"/>
        </w:numPr>
        <w:ind w:hanging="348"/>
        <w:rPr>
          <w:rFonts w:ascii="Verdana" w:hAnsi="Verdana"/>
          <w:sz w:val="20"/>
          <w:szCs w:val="20"/>
        </w:rPr>
      </w:pPr>
      <w:r w:rsidRPr="009C1BCB">
        <w:rPr>
          <w:rFonts w:ascii="Verdana" w:hAnsi="Verdana"/>
          <w:sz w:val="20"/>
          <w:szCs w:val="20"/>
        </w:rPr>
        <w:t xml:space="preserve">Las personas morales;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2"/>
        </w:numPr>
        <w:ind w:hanging="348"/>
        <w:rPr>
          <w:rFonts w:ascii="Verdana" w:hAnsi="Verdana"/>
          <w:sz w:val="20"/>
          <w:szCs w:val="20"/>
        </w:rPr>
      </w:pPr>
      <w:r w:rsidRPr="009C1BCB">
        <w:rPr>
          <w:rFonts w:ascii="Verdana" w:hAnsi="Verdana"/>
          <w:sz w:val="20"/>
          <w:szCs w:val="20"/>
        </w:rPr>
        <w:t xml:space="preserve">Las personas que vivan o trabajen en el extranjero;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83"/>
        </w:numPr>
        <w:ind w:hanging="359"/>
        <w:rPr>
          <w:rFonts w:ascii="Verdana" w:hAnsi="Verdana"/>
          <w:sz w:val="20"/>
          <w:szCs w:val="20"/>
        </w:rPr>
      </w:pPr>
      <w:r w:rsidRPr="009C1BCB">
        <w:rPr>
          <w:rFonts w:ascii="Verdana" w:hAnsi="Verdana"/>
          <w:sz w:val="20"/>
          <w:szCs w:val="20"/>
        </w:rPr>
        <w:t xml:space="preserve">Rendir el informe de ingresos y egresos, y presentar la respectiva constancia de cumplimiento ante el INE;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83"/>
        </w:numPr>
        <w:ind w:hanging="359"/>
        <w:rPr>
          <w:rFonts w:ascii="Verdana" w:hAnsi="Verdana"/>
          <w:sz w:val="20"/>
          <w:szCs w:val="20"/>
        </w:rPr>
      </w:pPr>
      <w:r w:rsidRPr="009C1BCB">
        <w:rPr>
          <w:rFonts w:ascii="Verdana" w:hAnsi="Verdana"/>
          <w:sz w:val="20"/>
          <w:szCs w:val="20"/>
        </w:rPr>
        <w:t xml:space="preserve">Respetar los topes de gastos fijados para obtener el apoyo ciudadano, en los términos que establece la presente Ley;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1 DE JUNIO DE 2017) </w:t>
      </w:r>
    </w:p>
    <w:p w:rsidR="00996064" w:rsidRPr="009C1BCB" w:rsidRDefault="001B7A8B">
      <w:pPr>
        <w:numPr>
          <w:ilvl w:val="0"/>
          <w:numId w:val="183"/>
        </w:numPr>
        <w:ind w:hanging="359"/>
        <w:rPr>
          <w:rFonts w:ascii="Verdana" w:hAnsi="Verdana"/>
          <w:sz w:val="20"/>
          <w:szCs w:val="20"/>
        </w:rPr>
      </w:pPr>
      <w:r w:rsidRPr="009C1BCB">
        <w:rPr>
          <w:rFonts w:ascii="Verdana" w:hAnsi="Verdana"/>
          <w:sz w:val="20"/>
          <w:szCs w:val="20"/>
        </w:rPr>
        <w:t xml:space="preserve">Abstenerse de realizar actos de presión o coacción para obtener el respaldo ciudadano;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83"/>
        </w:numPr>
        <w:ind w:hanging="359"/>
        <w:rPr>
          <w:rFonts w:ascii="Verdana" w:hAnsi="Verdana"/>
          <w:sz w:val="20"/>
          <w:szCs w:val="20"/>
        </w:rPr>
      </w:pPr>
      <w:r w:rsidRPr="009C1BCB">
        <w:rPr>
          <w:rFonts w:ascii="Verdana" w:hAnsi="Verdana"/>
          <w:sz w:val="20"/>
          <w:szCs w:val="20"/>
        </w:rPr>
        <w:t xml:space="preserve">Retirar la propaganda utilizada, dentro de los tres días posteriores a la finalización de la etapa de obtención del respaldo ciudadano;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(ADICIONADA, P.O. 1 DE JUNIO DE 2017) </w:t>
      </w:r>
    </w:p>
    <w:p w:rsidR="00996064" w:rsidRPr="009C1BCB" w:rsidRDefault="001B7A8B">
      <w:pPr>
        <w:numPr>
          <w:ilvl w:val="0"/>
          <w:numId w:val="183"/>
        </w:numPr>
        <w:ind w:hanging="359"/>
        <w:rPr>
          <w:rFonts w:ascii="Verdana" w:hAnsi="Verdana"/>
          <w:sz w:val="20"/>
          <w:szCs w:val="20"/>
        </w:rPr>
      </w:pPr>
      <w:r w:rsidRPr="009C1BCB">
        <w:rPr>
          <w:rFonts w:ascii="Verdana" w:hAnsi="Verdana"/>
          <w:sz w:val="20"/>
          <w:szCs w:val="20"/>
        </w:rPr>
        <w:t xml:space="preserve">Las demás que establezca (sic) este Código, y los ordenamientos electorales.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312. Los ciudadanos que decidan manifestar su respaldo a un determinado aspirante a candidato independiente deberán comparecer personalmente en los inmuebles destinados para ello, ante los funcionarios electorales que se designen y los representantes que, en su caso, acrediten los aspirantes a candidato independiente, con copia y original de su credencial para votar vigente, mediante el llenado del formato que al efecto apruebe el Consejo General del Instituto, mismo que deberá contener la firma o huella del manifestante.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partidos políticos o coaliciones podrán acreditar representantes a fin de presenciar la recepción de los respaldos ciudadanos.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Los inmuebles que se destinarán para la recepción de la manifestación del respaldo ciudadano serán: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4"/>
        </w:numPr>
        <w:rPr>
          <w:rFonts w:ascii="Verdana" w:hAnsi="Verdana"/>
          <w:sz w:val="20"/>
          <w:szCs w:val="20"/>
        </w:rPr>
      </w:pPr>
      <w:r w:rsidRPr="009C1BCB">
        <w:rPr>
          <w:rFonts w:ascii="Verdana" w:hAnsi="Verdana"/>
          <w:sz w:val="20"/>
          <w:szCs w:val="20"/>
        </w:rPr>
        <w:t xml:space="preserve">Para aspirantes a candidato independiente para la elección de Gobernador, serán las sedes de los comités municipales, que correspondan al domicilio de los ciudadanos que decidan manifestar su apoyo;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4"/>
        </w:numPr>
        <w:rPr>
          <w:rFonts w:ascii="Verdana" w:hAnsi="Verdana"/>
          <w:sz w:val="20"/>
          <w:szCs w:val="20"/>
        </w:rPr>
      </w:pPr>
      <w:r w:rsidRPr="009C1BCB">
        <w:rPr>
          <w:rFonts w:ascii="Verdana" w:hAnsi="Verdana"/>
          <w:sz w:val="20"/>
          <w:szCs w:val="20"/>
        </w:rPr>
        <w:t xml:space="preserve">Para aspirantes a candidato independiente a Diputados serán las sedes de los Comités Municipales que integran el Distrito Electoral por el que pretendan competir, o en su caso en el Comité Distrital correspondiente, exclusivamente por ciudadanos con domicilio en ese ámbito territorial;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4"/>
        </w:numPr>
        <w:rPr>
          <w:rFonts w:ascii="Verdana" w:hAnsi="Verdana"/>
          <w:sz w:val="20"/>
          <w:szCs w:val="20"/>
        </w:rPr>
      </w:pPr>
      <w:r w:rsidRPr="009C1BCB">
        <w:rPr>
          <w:rFonts w:ascii="Verdana" w:hAnsi="Verdana"/>
          <w:sz w:val="20"/>
          <w:szCs w:val="20"/>
        </w:rPr>
        <w:t xml:space="preserve">Para aspirantes a los Ayuntamientos será en la sede del Comité Municipal que corresponda a la demarcación por la que pretenda competir, y exclusivamente por ciudadanos con domicilio en el ámbito territorial al que aspira.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Para el caso de las fracciones I y II del presente artículo, en los municipios que están conformados por dos o más distritos el respaldo se podrá recibir en cualquiera de los comités distritales dentro del Municipio.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[N. DE E. REPUBLICADO],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313. Las autoridades electorales verificarán por medios idóneos, no se presenten los siguientes casos: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5"/>
        </w:numPr>
        <w:rPr>
          <w:rFonts w:ascii="Verdana" w:hAnsi="Verdana"/>
          <w:sz w:val="20"/>
          <w:szCs w:val="20"/>
        </w:rPr>
      </w:pPr>
      <w:r w:rsidRPr="009C1BCB">
        <w:rPr>
          <w:rFonts w:ascii="Verdana" w:hAnsi="Verdana"/>
          <w:sz w:val="20"/>
          <w:szCs w:val="20"/>
        </w:rPr>
        <w:t xml:space="preserve">Ningún ciudadano emita más de una manifestación de apoyo para el mismo cargo de elección popular;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5"/>
        </w:numPr>
        <w:rPr>
          <w:rFonts w:ascii="Verdana" w:hAnsi="Verdana"/>
          <w:sz w:val="20"/>
          <w:szCs w:val="20"/>
        </w:rPr>
      </w:pPr>
      <w:r w:rsidRPr="009C1BCB">
        <w:rPr>
          <w:rFonts w:ascii="Verdana" w:hAnsi="Verdana"/>
          <w:sz w:val="20"/>
          <w:szCs w:val="20"/>
        </w:rPr>
        <w:t xml:space="preserve">Manifiesten su apoyo quienes hayan sido dados de baja del padrón electoral por haber sido suspendidos en sus derechos político-electorales, o por no pertenecer al ámbito estatal, distrital o municipal por el que el aspirante pretenda competir.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Cuando el formato carezca de los datos </w:t>
      </w:r>
      <w:proofErr w:type="spellStart"/>
      <w:r w:rsidRPr="009C1BCB">
        <w:rPr>
          <w:rFonts w:ascii="Verdana" w:hAnsi="Verdana"/>
          <w:sz w:val="20"/>
          <w:szCs w:val="20"/>
        </w:rPr>
        <w:t>requisitados</w:t>
      </w:r>
      <w:proofErr w:type="spellEnd"/>
      <w:r w:rsidRPr="009C1BCB">
        <w:rPr>
          <w:rFonts w:ascii="Verdana" w:hAnsi="Verdana"/>
          <w:sz w:val="20"/>
          <w:szCs w:val="20"/>
        </w:rPr>
        <w:t xml:space="preserve"> la manifestación será nula.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(ADICIONADO,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Así mismo, las manifestaciones de respaldo ciudadano serán nulas en los siguientes casos: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6"/>
        </w:numPr>
        <w:rPr>
          <w:rFonts w:ascii="Verdana" w:hAnsi="Verdana"/>
          <w:sz w:val="20"/>
          <w:szCs w:val="20"/>
        </w:rPr>
      </w:pPr>
      <w:r w:rsidRPr="009C1BCB">
        <w:rPr>
          <w:rFonts w:ascii="Verdana" w:hAnsi="Verdana"/>
          <w:sz w:val="20"/>
          <w:szCs w:val="20"/>
        </w:rPr>
        <w:t xml:space="preserve">Cuando se haya presentado, por la misma persona, más de una manifestación en favor del mismo aspirante, debiendo prevalecer únicamente la primera que haya sido registrada;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6"/>
        </w:numPr>
        <w:rPr>
          <w:rFonts w:ascii="Verdana" w:hAnsi="Verdana"/>
          <w:sz w:val="20"/>
          <w:szCs w:val="20"/>
        </w:rPr>
      </w:pPr>
      <w:r w:rsidRPr="009C1BCB">
        <w:rPr>
          <w:rFonts w:ascii="Verdana" w:hAnsi="Verdana"/>
          <w:sz w:val="20"/>
          <w:szCs w:val="20"/>
        </w:rPr>
        <w:t xml:space="preserve">Cuando se hayan expedido por la misma persona a favor de dos o más aspirantes al mismo cargo de elección popular;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6"/>
        </w:numPr>
        <w:rPr>
          <w:rFonts w:ascii="Verdana" w:hAnsi="Verdana"/>
          <w:sz w:val="20"/>
          <w:szCs w:val="20"/>
        </w:rPr>
      </w:pPr>
      <w:r w:rsidRPr="009C1BCB">
        <w:rPr>
          <w:rFonts w:ascii="Verdana" w:hAnsi="Verdana"/>
          <w:sz w:val="20"/>
          <w:szCs w:val="20"/>
        </w:rPr>
        <w:t xml:space="preserve">Cuando carezcan de la firma o, en su caso, huella o datos de identificación en el formato previsto para tal efecto, o cuando tales datos no sean localizados en el listado nominal;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6"/>
        </w:numPr>
        <w:rPr>
          <w:rFonts w:ascii="Verdana" w:hAnsi="Verdana"/>
          <w:sz w:val="20"/>
          <w:szCs w:val="20"/>
        </w:rPr>
      </w:pPr>
      <w:r w:rsidRPr="009C1BCB">
        <w:rPr>
          <w:rFonts w:ascii="Verdana" w:hAnsi="Verdana"/>
          <w:sz w:val="20"/>
          <w:szCs w:val="20"/>
        </w:rPr>
        <w:t xml:space="preserve">Cuando los ciudadanos que las expidan hayan sido dados de baja del listado nominal por encontrarse en alguno de los supuestos señalados en la legislación aplicable;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numPr>
          <w:ilvl w:val="0"/>
          <w:numId w:val="186"/>
        </w:numPr>
        <w:rPr>
          <w:rFonts w:ascii="Verdana" w:hAnsi="Verdana"/>
          <w:sz w:val="20"/>
          <w:szCs w:val="20"/>
        </w:rPr>
      </w:pPr>
      <w:r w:rsidRPr="009C1BCB">
        <w:rPr>
          <w:rFonts w:ascii="Verdana" w:hAnsi="Verdana"/>
          <w:sz w:val="20"/>
          <w:szCs w:val="20"/>
        </w:rPr>
        <w:t xml:space="preserve">Cuando los ciudadanos que las expidan no correspondan al ámbito estatal, distrital o municipal por el que el aspirante pretenda competir.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314. Al concluir el plazo para que los ciudadanos manifiesten su respaldo a favor de alguno de los aspirantes a candidatos independientes, iniciará la etapa de declaratoria de quienes tendrán derecho a registrarse como candidatos independientes, según el tipo de elección de que se trate, la cual será emitida por el Consejo General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declaratoria de candidatos independientes que tendrán derecho a ser registrados como tales, se llevará a cabo conforme a las siguientes reglas: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7"/>
        </w:numPr>
        <w:ind w:hanging="362"/>
        <w:rPr>
          <w:rFonts w:ascii="Verdana" w:hAnsi="Verdana"/>
          <w:sz w:val="20"/>
          <w:szCs w:val="20"/>
        </w:rPr>
      </w:pPr>
      <w:r w:rsidRPr="009C1BCB">
        <w:rPr>
          <w:rFonts w:ascii="Verdana" w:hAnsi="Verdana"/>
          <w:sz w:val="20"/>
          <w:szCs w:val="20"/>
        </w:rPr>
        <w:t xml:space="preserve">El Instituto, a través de la Secretaría Ejecutiva verificará la cantidad de manifestaciones de respaldo ciudadano válidas obtenidas por cada uno de los aspirantes a ser registrados candidatos independientes a los distintos cargos de elección popular;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(REFORMADA, P.O. 23 DE JUNIO DE 2016) </w:t>
      </w:r>
    </w:p>
    <w:p w:rsidR="00996064" w:rsidRPr="009C1BCB" w:rsidRDefault="001B7A8B">
      <w:pPr>
        <w:numPr>
          <w:ilvl w:val="0"/>
          <w:numId w:val="187"/>
        </w:numPr>
        <w:ind w:hanging="362"/>
        <w:rPr>
          <w:rFonts w:ascii="Verdana" w:hAnsi="Verdana"/>
          <w:sz w:val="20"/>
          <w:szCs w:val="20"/>
        </w:rPr>
      </w:pPr>
      <w:r w:rsidRPr="009C1BCB">
        <w:rPr>
          <w:rFonts w:ascii="Verdana" w:hAnsi="Verdana"/>
          <w:sz w:val="20"/>
          <w:szCs w:val="20"/>
        </w:rPr>
        <w:t xml:space="preserve">Todos los aspirantes a un mismo cargo de elección popular, </w:t>
      </w:r>
      <w:proofErr w:type="spellStart"/>
      <w:r w:rsidRPr="009C1BCB">
        <w:rPr>
          <w:rFonts w:ascii="Verdana" w:hAnsi="Verdana"/>
          <w:sz w:val="20"/>
          <w:szCs w:val="20"/>
        </w:rPr>
        <w:t>tendrain</w:t>
      </w:r>
      <w:proofErr w:type="spellEnd"/>
      <w:r w:rsidRPr="009C1BCB">
        <w:rPr>
          <w:rFonts w:ascii="Verdana" w:hAnsi="Verdana"/>
          <w:sz w:val="20"/>
          <w:szCs w:val="20"/>
        </w:rPr>
        <w:t xml:space="preserve"> (sic) derecho a ser registrados como candidatos independientes, siempre y cuando cumplan con la totalidad de los requisitos establecidos en éste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7"/>
        </w:numPr>
        <w:ind w:hanging="362"/>
        <w:rPr>
          <w:rFonts w:ascii="Verdana" w:hAnsi="Verdana"/>
          <w:sz w:val="20"/>
          <w:szCs w:val="20"/>
        </w:rPr>
      </w:pPr>
      <w:r w:rsidRPr="009C1BCB">
        <w:rPr>
          <w:rFonts w:ascii="Verdana" w:hAnsi="Verdana"/>
          <w:sz w:val="20"/>
          <w:szCs w:val="20"/>
        </w:rPr>
        <w:t xml:space="preserve">Si ninguno de los aspirantes registrados obtiene el mínimo de porcentaje de respaldo ciudadano exigido para cada cargo, en base al listado nominal al corte del día 31 de diciembre del año previo al de la elección, el Consejo General declarará desierto el proceso de selección de candidato independiente en la elección de que se trate;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7"/>
        </w:numPr>
        <w:ind w:hanging="362"/>
        <w:rPr>
          <w:rFonts w:ascii="Verdana" w:hAnsi="Verdana"/>
          <w:sz w:val="20"/>
          <w:szCs w:val="20"/>
        </w:rPr>
      </w:pPr>
      <w:r w:rsidRPr="009C1BCB">
        <w:rPr>
          <w:rFonts w:ascii="Verdana" w:hAnsi="Verdana"/>
          <w:sz w:val="20"/>
          <w:szCs w:val="20"/>
        </w:rPr>
        <w:t xml:space="preserve">Los porcentajes que se exigirán para cada cargo serán: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8"/>
        </w:numPr>
        <w:rPr>
          <w:rFonts w:ascii="Verdana" w:hAnsi="Verdana"/>
          <w:sz w:val="20"/>
          <w:szCs w:val="20"/>
        </w:rPr>
      </w:pPr>
      <w:r w:rsidRPr="009C1BCB">
        <w:rPr>
          <w:rFonts w:ascii="Verdana" w:hAnsi="Verdana"/>
          <w:sz w:val="20"/>
          <w:szCs w:val="20"/>
        </w:rPr>
        <w:t xml:space="preserve">En el caso de aspirante al cargo de Gobernador, del dos por ciento de la lista nominal, que deberá estar distribuido en ese mismo o mayor porcentaje en la totalidad de los distritos electorales de los que se compone el Estado.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8"/>
        </w:numPr>
        <w:rPr>
          <w:rFonts w:ascii="Verdana" w:hAnsi="Verdana"/>
          <w:sz w:val="20"/>
          <w:szCs w:val="20"/>
        </w:rPr>
      </w:pPr>
      <w:r w:rsidRPr="009C1BCB">
        <w:rPr>
          <w:rFonts w:ascii="Verdana" w:hAnsi="Verdana"/>
          <w:sz w:val="20"/>
          <w:szCs w:val="20"/>
        </w:rPr>
        <w:t xml:space="preserve">En el caso de aspirante al cargo de Diputado, del dos por ciento de la lista nominal, que deberá estar distribuido en ese mismo o mayor porcentaje; en al menos tres cuartas partes de los municipios que componen el Distrito cuando así proceda.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8"/>
        </w:numPr>
        <w:rPr>
          <w:rFonts w:ascii="Verdana" w:hAnsi="Verdana"/>
          <w:sz w:val="20"/>
          <w:szCs w:val="20"/>
        </w:rPr>
      </w:pPr>
      <w:r w:rsidRPr="009C1BCB">
        <w:rPr>
          <w:rFonts w:ascii="Verdana" w:hAnsi="Verdana"/>
          <w:sz w:val="20"/>
          <w:szCs w:val="20"/>
        </w:rPr>
        <w:t xml:space="preserve">En el caso de las planillas de aspirantes a Ayuntamientos, del dos por ciento de la lista nominal.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315. El Consejo General deberá emitir la declaratoria a que se refiere el artículo anterior, cinco días después de que concluya el plazo para que los ciudadanos acudan ante los órganos electorales a manifestar su respaldo ciudadano a favor de los aspirantes a candidatos independientes, según el tipo de elección de que se trate.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Dicho acuerdo se notificará inmediatamente, a través de su publicación en los estrados y en la página de internet del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316. Los aspirantes a candidatos independientes que tengan derecho a registrarse como tales, tendrán la obligación de presentar un informe detallado en el que </w:t>
      </w:r>
      <w:r w:rsidRPr="009C1BCB">
        <w:rPr>
          <w:rFonts w:ascii="Verdana" w:hAnsi="Verdana"/>
          <w:sz w:val="20"/>
          <w:szCs w:val="20"/>
        </w:rPr>
        <w:lastRenderedPageBreak/>
        <w:t xml:space="preserve">acrediten el origen lícito de los recursos que hayan utilizado en la obtención de respaldo ciudadano, en los términos y condiciones que establece la Ley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34" w:lineRule="auto"/>
        <w:ind w:left="-5"/>
        <w:jc w:val="left"/>
        <w:rPr>
          <w:rFonts w:ascii="Verdana" w:hAnsi="Verdana"/>
          <w:sz w:val="20"/>
          <w:szCs w:val="20"/>
        </w:rPr>
      </w:pPr>
      <w:r w:rsidRPr="009C1BCB">
        <w:rPr>
          <w:rFonts w:ascii="Verdana" w:hAnsi="Verdana"/>
          <w:sz w:val="20"/>
          <w:szCs w:val="20"/>
        </w:rPr>
        <w:t xml:space="preserve">Los candidatos independientes que hayan participado en una elección ordinaria que haya sido anulada, tendrán derecho a participar en las elecciones extraordinarias correspondientes; siempre que no la hayan provocado.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TERCERO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REGISTRO </w:t>
      </w:r>
    </w:p>
    <w:p w:rsidR="00996064" w:rsidRPr="009C1BCB" w:rsidRDefault="001B7A8B">
      <w:pPr>
        <w:rPr>
          <w:rFonts w:ascii="Verdana" w:hAnsi="Verdana"/>
          <w:sz w:val="20"/>
          <w:szCs w:val="20"/>
        </w:rPr>
      </w:pPr>
      <w:r w:rsidRPr="009C1BCB">
        <w:rPr>
          <w:rFonts w:ascii="Verdana" w:hAnsi="Verdana"/>
          <w:sz w:val="20"/>
          <w:szCs w:val="20"/>
        </w:rPr>
        <w:t xml:space="preserve">ARTÍCULO 317. Para obtener su registro, los ciudadanos que hayan sido seleccionados como candidatos independientes en términos del capítulo anterior, de manera individual en el caso de Gobernador del Estado, mediante fórmulas o planillas en el caso de diputados o integrantes de ayuntamientos de mayoría relativa, respectivamente, deberán presentar su solicitud dentro de los plazos que se señalan para candidatos de partido político.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candidatos independientes que obtengan su registro no podrán ser sustituidos en ninguna de las etapas del proceso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Los candidatos independientes, no podrán coaligarse o conformar candidaturas en común con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318. Los ciudadanos que hayan obtenido el derecho a registrarse como candidatos independientes, al momento de solicitar el mismo, deberán cumplir con los siguientes requisitos: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9"/>
        </w:numPr>
        <w:ind w:hanging="268"/>
        <w:rPr>
          <w:rFonts w:ascii="Verdana" w:hAnsi="Verdana"/>
          <w:sz w:val="20"/>
          <w:szCs w:val="20"/>
        </w:rPr>
      </w:pPr>
      <w:r w:rsidRPr="009C1BCB">
        <w:rPr>
          <w:rFonts w:ascii="Verdana" w:hAnsi="Verdana"/>
          <w:sz w:val="20"/>
          <w:szCs w:val="20"/>
        </w:rPr>
        <w:t xml:space="preserve">Ratificar el programa de trabajo previamente registrado ante el Instituto;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9"/>
        </w:numPr>
        <w:ind w:hanging="268"/>
        <w:rPr>
          <w:rFonts w:ascii="Verdana" w:hAnsi="Verdana"/>
          <w:sz w:val="20"/>
          <w:szCs w:val="20"/>
        </w:rPr>
      </w:pPr>
      <w:r w:rsidRPr="009C1BCB">
        <w:rPr>
          <w:rFonts w:ascii="Verdana" w:hAnsi="Verdana"/>
          <w:sz w:val="20"/>
          <w:szCs w:val="20"/>
        </w:rPr>
        <w:t xml:space="preserve">(DEROGADA,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9"/>
        </w:numPr>
        <w:ind w:hanging="268"/>
        <w:rPr>
          <w:rFonts w:ascii="Verdana" w:hAnsi="Verdana"/>
          <w:sz w:val="20"/>
          <w:szCs w:val="20"/>
        </w:rPr>
      </w:pPr>
      <w:r w:rsidRPr="009C1BCB">
        <w:rPr>
          <w:rFonts w:ascii="Verdana" w:hAnsi="Verdana"/>
          <w:sz w:val="20"/>
          <w:szCs w:val="20"/>
        </w:rPr>
        <w:t xml:space="preserve">El nombramiento de un representante ante el respectivo Consejo; y un responsable de la administración de los recursos financieros y de la presentación de los informes de campaña a que se refiere este Código, que deberá ser el de la persona moral dispuesta en el numeral 303 del presente Código;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89"/>
        </w:numPr>
        <w:ind w:hanging="268"/>
        <w:rPr>
          <w:rFonts w:ascii="Verdana" w:hAnsi="Verdana"/>
          <w:sz w:val="20"/>
          <w:szCs w:val="20"/>
        </w:rPr>
      </w:pPr>
      <w:r w:rsidRPr="009C1BCB">
        <w:rPr>
          <w:rFonts w:ascii="Verdana" w:hAnsi="Verdana"/>
          <w:sz w:val="20"/>
          <w:szCs w:val="20"/>
        </w:rPr>
        <w:t xml:space="preserve">Señalar los colores y, en su caso, emblema que pretendan utilizar en su propaganda electoral, los cuales no podrán ser iguales o semejantes a los utilizados por los partidos políticos ya existentes.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No se podrán utilizar los colores que el Consejo General apruebe para la impresión de las boletas electorales.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319. Recibida la solicitud de registro de la candidatura por el órgano electoral que corresponda, la remitirá al Consejo General para su trámite, verificación y aprobación en su caso en los plazos y términos establecidos para los candidatos de partidos políticos.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Consejo General deberá resolver la procedencia o improcedencia del registro de la candidatura independiente respectiva, en las fechas de sesión prevista para los candidatos de los partidos políticos, según la modalidad de elección de que se trate.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ARTÍCULO 320. El registro como candidato independiente será negado en los siguientes supuestos: </w:t>
      </w:r>
    </w:p>
    <w:p w:rsidR="00996064" w:rsidRPr="009C1BCB" w:rsidRDefault="001B7A8B">
      <w:pPr>
        <w:numPr>
          <w:ilvl w:val="0"/>
          <w:numId w:val="190"/>
        </w:numPr>
        <w:rPr>
          <w:rFonts w:ascii="Verdana" w:hAnsi="Verdana"/>
          <w:sz w:val="20"/>
          <w:szCs w:val="20"/>
        </w:rPr>
      </w:pPr>
      <w:r w:rsidRPr="009C1BCB">
        <w:rPr>
          <w:rFonts w:ascii="Verdana" w:hAnsi="Verdana"/>
          <w:sz w:val="20"/>
          <w:szCs w:val="20"/>
        </w:rPr>
        <w:t xml:space="preserve">Cuando el dictamen de fiscalización no permita determinar la licitud de los recursos erogados en la etapa de obtención de respaldo ciudadano, o cuando a partir del mismo se concluya que el tope de gastos para tal efecto, o el límite de aportaciones individuales fue rebasado;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0"/>
        </w:numPr>
        <w:rPr>
          <w:rFonts w:ascii="Verdana" w:hAnsi="Verdana"/>
          <w:sz w:val="20"/>
          <w:szCs w:val="20"/>
        </w:rPr>
      </w:pPr>
      <w:r w:rsidRPr="009C1BCB">
        <w:rPr>
          <w:rFonts w:ascii="Verdana" w:hAnsi="Verdana"/>
          <w:sz w:val="20"/>
          <w:szCs w:val="20"/>
        </w:rPr>
        <w:t xml:space="preserve">Cuando la solicitud de registro se haya presentado fuera de los plazos que se </w:t>
      </w:r>
      <w:proofErr w:type="spellStart"/>
      <w:r w:rsidRPr="009C1BCB">
        <w:rPr>
          <w:rFonts w:ascii="Verdana" w:hAnsi="Verdana"/>
          <w:sz w:val="20"/>
          <w:szCs w:val="20"/>
        </w:rPr>
        <w:t>preven</w:t>
      </w:r>
      <w:proofErr w:type="spellEnd"/>
      <w:r w:rsidRPr="009C1BCB">
        <w:rPr>
          <w:rFonts w:ascii="Verdana" w:hAnsi="Verdana"/>
          <w:sz w:val="20"/>
          <w:szCs w:val="20"/>
        </w:rPr>
        <w:t xml:space="preserve"> para los candidatos de partidos políticos;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0"/>
        </w:numPr>
        <w:rPr>
          <w:rFonts w:ascii="Verdana" w:hAnsi="Verdana"/>
          <w:sz w:val="20"/>
          <w:szCs w:val="20"/>
        </w:rPr>
      </w:pPr>
      <w:r w:rsidRPr="009C1BCB">
        <w:rPr>
          <w:rFonts w:ascii="Verdana" w:hAnsi="Verdana"/>
          <w:sz w:val="20"/>
          <w:szCs w:val="20"/>
        </w:rPr>
        <w:t xml:space="preserve">Cuando no se haya satisfecho cualquiera de los requisitos para la procedencia del registro a que se refiere este título y los demás que establezca este Código, ni siquiera con posterioridad al requerimiento que en su caso haya formulado el Instituto, o cuando el desahogo a este último se haya presentado de manera extemporánea.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CUARTO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 LAS PRERROGATIVAS, DERECHOS Y OBLIGACIONES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321. Son prerrogativas y derechos de los candidatos independientes: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1"/>
        </w:numPr>
        <w:rPr>
          <w:rFonts w:ascii="Verdana" w:hAnsi="Verdana"/>
          <w:sz w:val="20"/>
          <w:szCs w:val="20"/>
        </w:rPr>
      </w:pPr>
      <w:r w:rsidRPr="009C1BCB">
        <w:rPr>
          <w:rFonts w:ascii="Verdana" w:hAnsi="Verdana"/>
          <w:sz w:val="20"/>
          <w:szCs w:val="20"/>
        </w:rPr>
        <w:t xml:space="preserve">Participar en la campaña electoral correspondiente y ser electos al cargo de elección popular para el que hayan sido registrados;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1"/>
        </w:numPr>
        <w:rPr>
          <w:rFonts w:ascii="Verdana" w:hAnsi="Verdana"/>
          <w:sz w:val="20"/>
          <w:szCs w:val="20"/>
        </w:rPr>
      </w:pPr>
      <w:r w:rsidRPr="009C1BCB">
        <w:rPr>
          <w:rFonts w:ascii="Verdana" w:hAnsi="Verdana"/>
          <w:sz w:val="20"/>
          <w:szCs w:val="20"/>
        </w:rPr>
        <w:t xml:space="preserve">Tener acceso a los tiempos de radio y televisión en los términos previstos por la legislación electoral federal respectiva;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1"/>
        </w:numPr>
        <w:rPr>
          <w:rFonts w:ascii="Verdana" w:hAnsi="Verdana"/>
          <w:sz w:val="20"/>
          <w:szCs w:val="20"/>
        </w:rPr>
      </w:pPr>
      <w:r w:rsidRPr="009C1BCB">
        <w:rPr>
          <w:rFonts w:ascii="Verdana" w:hAnsi="Verdana"/>
          <w:sz w:val="20"/>
          <w:szCs w:val="20"/>
        </w:rPr>
        <w:t xml:space="preserve">Obtener financiamiento público conforme a lo dispuesto por este Código; y el privado, de acuerdo con lo previsto en el presente Título;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1"/>
        </w:numPr>
        <w:rPr>
          <w:rFonts w:ascii="Verdana" w:hAnsi="Verdana"/>
          <w:sz w:val="20"/>
          <w:szCs w:val="20"/>
        </w:rPr>
      </w:pPr>
      <w:r w:rsidRPr="009C1BCB">
        <w:rPr>
          <w:rFonts w:ascii="Verdana" w:hAnsi="Verdana"/>
          <w:sz w:val="20"/>
          <w:szCs w:val="20"/>
        </w:rPr>
        <w:t xml:space="preserve">Realizar actos de campaña y difundir propaganda electoral en los términos permitidos por este Código;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1"/>
        </w:numPr>
        <w:rPr>
          <w:rFonts w:ascii="Verdana" w:hAnsi="Verdana"/>
          <w:sz w:val="20"/>
          <w:szCs w:val="20"/>
        </w:rPr>
      </w:pPr>
      <w:r w:rsidRPr="009C1BCB">
        <w:rPr>
          <w:rFonts w:ascii="Verdana" w:hAnsi="Verdana"/>
          <w:sz w:val="20"/>
          <w:szCs w:val="20"/>
        </w:rPr>
        <w:t xml:space="preserve">Designar representantes ante los órganos del Consejo; para tal efecto, el candidato independiente a Gobernador podrá nombrar representantes ante el Consejo General del Instituto, y la totalidad de los Consejos Distritales Electorales y mesas directivas de casilla; los candidatos independientes a diputados, y a los ayuntamientos, solo podrán hacerlo ante el Consejo Distrital o Consejo Municipal Electoral, respectivamente, y las mesas directivas de casilla.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QUINTO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FINANCIAMIENTO Y PROCEDIMIENTOS DE FISCALIZACIÓN </w:t>
      </w:r>
    </w:p>
    <w:p w:rsidR="00996064" w:rsidRPr="009C1BCB" w:rsidRDefault="001B7A8B">
      <w:pPr>
        <w:rPr>
          <w:rFonts w:ascii="Verdana" w:hAnsi="Verdana"/>
          <w:sz w:val="20"/>
          <w:szCs w:val="20"/>
        </w:rPr>
      </w:pPr>
      <w:r w:rsidRPr="009C1BCB">
        <w:rPr>
          <w:rFonts w:ascii="Verdana" w:hAnsi="Verdana"/>
          <w:sz w:val="20"/>
          <w:szCs w:val="20"/>
        </w:rPr>
        <w:t xml:space="preserve">ARTÍCULO 322. Los aspirantes a candidatos independientes y los candidatos independientes registrarán ante la autoridad electoral una cuenta bancaria concentradora, a través de la cual, depositarán todas las donaciones de financiamiento público y privado en efectivo, que será la misma señalada en el artículo 303 de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Dicha cuenta se deberá usar tanto en el proceso de selección de candidato independiente como en la campaña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 autoridad electoral deberá investigar la procedencia lícita de las donaciones.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relaciones de los donantes deberán publicarse en la página de internet del Instituto y en sus estrados.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Todos los gastos realizados tanto en el período de obtención de respaldo ciudadano como en el de campaña electoral de candidato independiente, deberán efectuarse a través de la cuenta bancaria concentradora.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323. Para la etapa del período de obtención del respaldo ciudadano, los aspirantes a candidatos independientes debidamente registrados, deberán aplicar financiamiento privado, el cual no podrá ser superior en su totalidad al 10% del tope de gastos de la campaña del proceso electoral inmediato anterior, de acuerdo al tipo de elección que corresponda.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Las aportaciones que se realicen de manera individual serán proporcionales a los topes dispuestos para los candidatos de partido político.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324. Para el desarrollo de las campañas electorales, los candidatos independientes podrán obtener recursos, de la forma siguiente: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2"/>
        </w:numPr>
        <w:ind w:hanging="268"/>
        <w:rPr>
          <w:rFonts w:ascii="Verdana" w:hAnsi="Verdana"/>
          <w:sz w:val="20"/>
          <w:szCs w:val="20"/>
        </w:rPr>
      </w:pPr>
      <w:r w:rsidRPr="009C1BCB">
        <w:rPr>
          <w:rFonts w:ascii="Verdana" w:hAnsi="Verdana"/>
          <w:sz w:val="20"/>
          <w:szCs w:val="20"/>
        </w:rPr>
        <w:t xml:space="preserve">Aportaciones de simpatizantes; y,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2"/>
        </w:numPr>
        <w:ind w:hanging="268"/>
        <w:rPr>
          <w:rFonts w:ascii="Verdana" w:hAnsi="Verdana"/>
          <w:sz w:val="20"/>
          <w:szCs w:val="20"/>
        </w:rPr>
      </w:pPr>
      <w:r w:rsidRPr="009C1BCB">
        <w:rPr>
          <w:rFonts w:ascii="Verdana" w:hAnsi="Verdana"/>
          <w:sz w:val="20"/>
          <w:szCs w:val="20"/>
        </w:rPr>
        <w:t xml:space="preserve">Aportaciones del propio candidato independiente.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PRIMER PÁRRAFO [N. DE E. REPUBLICADO],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ARTÍCULO 325. Los recursos utilizados por los candidatos independientes para sus campañas que provengan de las aportaciones de simpatizantes, se sujetará (sic) a las reglas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3"/>
        </w:numPr>
        <w:rPr>
          <w:rFonts w:ascii="Verdana" w:hAnsi="Verdana"/>
          <w:sz w:val="20"/>
          <w:szCs w:val="20"/>
        </w:rPr>
      </w:pPr>
      <w:r w:rsidRPr="009C1BCB">
        <w:rPr>
          <w:rFonts w:ascii="Verdana" w:hAnsi="Verdana"/>
          <w:sz w:val="20"/>
          <w:szCs w:val="20"/>
        </w:rPr>
        <w:t xml:space="preserve">El candidato independiente podrá recibir aportaciones de simpatizantes tanto en dinero como especie, en los términos establecidos en la normatividad aplicable;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3"/>
        </w:numPr>
        <w:rPr>
          <w:rFonts w:ascii="Verdana" w:hAnsi="Verdana"/>
          <w:sz w:val="20"/>
          <w:szCs w:val="20"/>
        </w:rPr>
      </w:pPr>
      <w:r w:rsidRPr="009C1BCB">
        <w:rPr>
          <w:rFonts w:ascii="Verdana" w:hAnsi="Verdana"/>
          <w:sz w:val="20"/>
          <w:szCs w:val="20"/>
        </w:rPr>
        <w:t xml:space="preserve">La suma de las donaciones en dinero o en especie que realice cada persona física o moral autorizada para ello, tendrá un límite máximo, en los términos siguientes: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4"/>
        </w:numPr>
        <w:rPr>
          <w:rFonts w:ascii="Verdana" w:hAnsi="Verdana"/>
          <w:sz w:val="20"/>
          <w:szCs w:val="20"/>
        </w:rPr>
      </w:pPr>
      <w:r w:rsidRPr="009C1BCB">
        <w:rPr>
          <w:rFonts w:ascii="Verdana" w:hAnsi="Verdana"/>
          <w:sz w:val="20"/>
          <w:szCs w:val="20"/>
        </w:rPr>
        <w:t xml:space="preserve">Para el caso de planillas de Ayuntamiento de candidatos independientes, las aportaciones que realice cada persona física o moral facultada para ello, tendrán un límite equivalente al 2% del tope de gasto de campaña para la elección de Ayuntamiento aprobado en la elección inmediata anterior;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4"/>
        </w:numPr>
        <w:rPr>
          <w:rFonts w:ascii="Verdana" w:hAnsi="Verdana"/>
          <w:sz w:val="20"/>
          <w:szCs w:val="20"/>
        </w:rPr>
      </w:pPr>
      <w:r w:rsidRPr="009C1BCB">
        <w:rPr>
          <w:rFonts w:ascii="Verdana" w:hAnsi="Verdana"/>
          <w:sz w:val="20"/>
          <w:szCs w:val="20"/>
        </w:rPr>
        <w:t xml:space="preserve">Para el caso de fórmulas de candidatos independientes para Diputados por el principio de mayoría relativa, las aportaciones que realice cada persona física o moral facultada para ello, tendrán un límite equivalente al 1.5% del tope de gasto de campaña para la elección de Diputado aprobado en la elección inmediata anterior;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numPr>
          <w:ilvl w:val="0"/>
          <w:numId w:val="194"/>
        </w:numPr>
        <w:rPr>
          <w:rFonts w:ascii="Verdana" w:hAnsi="Verdana"/>
          <w:sz w:val="20"/>
          <w:szCs w:val="20"/>
        </w:rPr>
      </w:pPr>
      <w:r w:rsidRPr="009C1BCB">
        <w:rPr>
          <w:rFonts w:ascii="Verdana" w:hAnsi="Verdana"/>
          <w:sz w:val="20"/>
          <w:szCs w:val="20"/>
        </w:rPr>
        <w:t xml:space="preserve">Para el caso de candidatos independientes para el cargo de Gobernador del Estado, las aportaciones que realice cada persona física o moral facultada para ello, tendrán un límite equivalente al 0.20% del tope de gasto de campaña para la elección de Gobernador del Estado aprobado en la elección inmediata anterior.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rPr>
          <w:rFonts w:ascii="Verdana" w:hAnsi="Verdana"/>
          <w:sz w:val="20"/>
          <w:szCs w:val="20"/>
        </w:rPr>
      </w:pPr>
      <w:r w:rsidRPr="009C1BCB">
        <w:rPr>
          <w:rFonts w:ascii="Verdana" w:hAnsi="Verdana"/>
          <w:sz w:val="20"/>
          <w:szCs w:val="20"/>
        </w:rPr>
        <w:t xml:space="preserve">(REFORMADO, P.O. 1 DE JUNIO DE 2017) </w:t>
      </w:r>
    </w:p>
    <w:p w:rsidR="00996064" w:rsidRPr="009C1BCB" w:rsidRDefault="001B7A8B">
      <w:pPr>
        <w:rPr>
          <w:rFonts w:ascii="Verdana" w:hAnsi="Verdana"/>
          <w:sz w:val="20"/>
          <w:szCs w:val="20"/>
        </w:rPr>
      </w:pPr>
      <w:r w:rsidRPr="009C1BCB">
        <w:rPr>
          <w:rFonts w:ascii="Verdana" w:hAnsi="Verdana"/>
          <w:sz w:val="20"/>
          <w:szCs w:val="20"/>
        </w:rPr>
        <w:t xml:space="preserve">La Ley General determinará los mecanismos en base a los que, se podrán recibir las donaciones en especie para las campañas de candidatos independientes.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326. Las personas que hayan logrado el registro de candidato independiente tendrán derecho a recibir financiamiento público para la obtención del voto durante la campaña electoral.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Se determinará una partida económica estatal igual a la del partido político que reciba el menor financiamiento para la obtención del voto, respecto del proceso electoral inmediato anterior, con el objetivo de que se distribuya equitativa y proporcionalmente entre los candidatos independientes debidamente registrados.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327. (DEROGADO, 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328. Los candidatos independientes que no utilicen la totalidad del financiamiento público que les sea otorgado para gastos de campaña deberán reintegrar el remanente al Instituto, dentro del plazo de diez días posteriores a la fecha de la jornada electoral, o en los términos y plazos que se determinen en los estatutos de su asociación civil. El trámite a seguir para tales efectos será notificado a los candidatos independientes o sus representantes mediante oficio, en la misma fecha en que dicho financiamiento sea puesto a su disposición.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329. Los candidatos independientes que incumplan con la normatividad electoral que les resulte aplicable, podrán ser sancionados en términos de lo previsto en este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TÍTULO TERCERO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180" w:right="-15"/>
        <w:jc w:val="left"/>
        <w:rPr>
          <w:rFonts w:ascii="Verdana" w:hAnsi="Verdana"/>
          <w:sz w:val="20"/>
          <w:szCs w:val="20"/>
        </w:rPr>
      </w:pPr>
      <w:r w:rsidRPr="009C1BCB">
        <w:rPr>
          <w:rFonts w:ascii="Verdana" w:hAnsi="Verdana"/>
          <w:b/>
          <w:sz w:val="20"/>
          <w:szCs w:val="20"/>
        </w:rPr>
        <w:t xml:space="preserve">DEL PROCESO DE LOS PUEBLOS INDÍGENAS, Y SU DERECHO A ELEGIR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AUTORIDADES BAJO EL RÉGIMEN DE USOS Y COSTUMBRES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CAPÍTULO ÚNICO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DEL PROCESO </w:t>
      </w:r>
    </w:p>
    <w:p w:rsidR="00996064" w:rsidRPr="009C1BCB" w:rsidRDefault="001B7A8B">
      <w:pPr>
        <w:spacing w:line="240" w:lineRule="auto"/>
        <w:ind w:left="0" w:firstLine="0"/>
        <w:jc w:val="center"/>
        <w:rPr>
          <w:rFonts w:ascii="Verdana" w:hAnsi="Verdana"/>
          <w:sz w:val="20"/>
          <w:szCs w:val="20"/>
        </w:rPr>
      </w:pPr>
      <w:r w:rsidRPr="009C1BCB">
        <w:rPr>
          <w:rFonts w:ascii="Verdana" w:hAnsi="Verdana"/>
          <w:b/>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330. Derivado de su derecho a la libre determinación las comunidades y los pueblos indígenas de Michoacán podrán elegir a sus autoridades municipales y la integración de éstas mediante sus usos y costumbres, garantizando la participación de las mujeres en condiciones de paridad.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lo que corresponde a las elecciones para la integración de Ayuntamientos a través de los sistemas normativos de los pueblos y comunidades indígenas en el Estado, el Instituto tendrá la facultad para organizarlas en conjunto y corresponsabilidad con las comunidades, atendiendo al principio de autodeterminación de los pueblos indígenas, previa solicitud, además de que éste calificará y en su caso declarará la validez de la elección y al mismo tiempo expedirá las constancias de mayoría a los ciudadanos que hayan obtenido la mayoría de los votos, lo cual deberá notificar a los poderes del Estado.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A efecto de ejercer referido derecho el Instituto deberá determinar lo que corresponda para dar certeza al proceso, vigilando que lo anterior guarde correspondencia con las fechas, tiempos y plazos que se establecen en el presente Código para los demás procedimientos.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Consejo General del Instituto, como órgano de dirección superior atenderá las solicitudes de los ciudadanos de los municipios interesados en tener una elección por usos y costumbres y el proceso de consulta previa a los ciudadanos de los municipios interesados, a efecto de que emita la declaratoria correspondiente, en la cual se determinará la fecha de la elección y toma de posesión. Procurando que las fechas de elección se empaten conforme al calendario electoral general.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Instituto realizará los preparativos, desarrollo y vigilancia de las consultas y elección por este régimen de usos y costumbres observando en todo momento el respeto y cumplimiento de sus derechos fundamentales, atendiendo a los Instrumentos Internacionales, respetando los usos y costumbres de cada comunidad; así como los estándares internacionales del derecho a la consulta de los pueblos y comunidades indígenas principios de derecho internacional en materia indígena, los artículos 1 y 2 de la Constitución General, el artículo 3 de la Constitución Local, así como, los valores de democracia, conciencia de identidad cultural y </w:t>
      </w:r>
      <w:proofErr w:type="spellStart"/>
      <w:r w:rsidRPr="009C1BCB">
        <w:rPr>
          <w:rFonts w:ascii="Verdana" w:hAnsi="Verdana"/>
          <w:sz w:val="20"/>
          <w:szCs w:val="20"/>
        </w:rPr>
        <w:t>autoadscripción</w:t>
      </w:r>
      <w:proofErr w:type="spellEnd"/>
      <w:r w:rsidRPr="009C1BCB">
        <w:rPr>
          <w:rFonts w:ascii="Verdana" w:hAnsi="Verdana"/>
          <w:sz w:val="20"/>
          <w:szCs w:val="20"/>
        </w:rPr>
        <w:t xml:space="preserve">, libertad, diálogo, información, equidad, responsabilidad social y auto gestión.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TRANSITORIOS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PRIMERO. El presente Decreto entrará en vigor al día siguiente de su publicación en el Periódico Oficial del Gobierno Constitucional del Estado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SEGUNDO. Los actuales Consejero Presidente y Consejeros Electorales del Instituto Electoral de Michoacán continuarán en su encargo hasta en tanto se realicen las designaciones a que refiere el transitorio Noveno del Decreto Legislativo por el cual fue reformada la Constitución Política de los Estados Unidos Mexicanos en materia político electoral, publicado en el Diario Oficial de la Federación con fecha 10 de febrero de 2014.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TERCERO. Los Magistrados del Tribunal Electoral del Estado de Michoacán continuarán en su encargo hasta en tanto se realicen las designaciones a que refiere el transitorio Noveno del Decreto Legislativo por el cual fue reformada la Constitución Política de los Estados Unidos Mexicanos en materia político electoral, publicado en el Diario Oficial de la Federación con fecha 10 de febrero de 2014.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CUARTO. Por única ocasión, el proceso electoral ordinario local correspondientes (sic) a las elecciones que tendrán lugar el primer domingo de junio del año 2015 iniciará en la primera semana del mes de octubre del año 2014. Para tal efecto el Instituto Electoral de Michoacán aprobará los ajustes necesarios a los plazos establecidos en el presente Código.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QUINTO. La celebración de las elecciones que se verifiquen en el año 2018 se llevarán (sic) a cabo el primer domingo del mes de julio, conforme al artículo quinto transitorio contenido en la reforma que en materia político electoral se hiciera a la Constitución Política del Estado Libre y Soberano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SEXTO. Las funciones correspondientes a la fiscalización, capacitación electoral, así como la ubicación de las casillas y la designación de funcionarios de la mesa directiva, en los </w:t>
      </w:r>
      <w:r w:rsidRPr="009C1BCB">
        <w:rPr>
          <w:rFonts w:ascii="Verdana" w:hAnsi="Verdana"/>
          <w:sz w:val="20"/>
          <w:szCs w:val="20"/>
        </w:rPr>
        <w:lastRenderedPageBreak/>
        <w:t xml:space="preserve">procesos electorales locales, delegadas al Instituto Electoral de Michoacán por virtud de la publicación del Decreto por el que se reforman, adicionan y derogan diversas disposiciones de la Constitución Política de los Estados Unidos Mexicanos, en materia político-electoral, se mantendrán delegadas hasta en tanto no sean reasumidas por el Consejo General del Instituto Nacional Electoral, en términos del Octavo Transitorio de dicho decreto.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SÉPTIMO. En lo correspondiente a facilitar a los órganos de comités distritales y municipales, a los partidos políticos y a los representantes de candidatos independientes la información sobre seccionamiento y lista nominal de electores, hasta en tanto no se determine procedimiento por el Instituto Nacional Electoral, el Consejo General del Instituto Electoral de Michoacán determinará lo correspondiente.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OCTAVO. (DEROGADO, P.O. 25 DE ENERO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NOVENO. Para efectos de lograr una norma que precise de manera más amplia sobre los criterios sustantivos y de procedimiento que regulen el sistema de elección por usos y costumbres, el Congreso desarrollará un proceso de consulta a los pueblos y comunidades indígenas del Estado, bajo los principios que regula el Derecho Internacional de los Derechos Humanos, en particular los de la materia, este proceso debe desarrollarse dentro de los noventas días contados a partir de que sea vigente la normatividad que regule el derecho de consulta a los pueblos indígenas. Éste último, deberá aprobarse dentro de los ciento veinte días siguientes de la publicación del presente decreto.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DÉCIMO. Se abroga el Código Electoral del Estado de Michoacán publicado con fecha 30 de noviembre del 2012, en el Periódico Ocampo (sic).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DÉCIMO PRIMERO. Notifíquese el presente Decreto a los Titulares de los poderes Ejecutivo y Judicial, de los Órganos Constitucionales Autónomos y los Ayuntamientos, todos del Estado de Michoacán de Ocampo, así como al Instituto Nacional Electoral y la Presidencia de las Cámaras del Congreso de la Unión, para su conocimiento.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El Titular del Poder Ejecutivo del Estado, dispondrá se publique y observe.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DADO EN EL SALÓN DE SESIONES DEL PODER LEGISLATIVO, en Morelia, Michoacán de Ocampo, a los 27 veintisiete días del mes de junio de 2014 dos mil catorce. </w:t>
      </w:r>
    </w:p>
    <w:p w:rsidR="00996064" w:rsidRPr="009C1BCB" w:rsidRDefault="001B7A8B">
      <w:pPr>
        <w:spacing w:after="21"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ATENTAMENTE.- “SUFRAGIO EFECTIVO. NO REELECCIÓN”.- PRESIDENTE DE LA MESA DIRECTIVA.- DIP. ALFONSO JESÚS MARTÍNEZ ALCÁZAR.- </w:t>
      </w:r>
    </w:p>
    <w:p w:rsidR="00996064" w:rsidRPr="009C1BCB" w:rsidRDefault="001B7A8B">
      <w:pPr>
        <w:rPr>
          <w:rFonts w:ascii="Verdana" w:hAnsi="Verdana"/>
          <w:sz w:val="20"/>
          <w:szCs w:val="20"/>
        </w:rPr>
      </w:pPr>
      <w:r w:rsidRPr="009C1BCB">
        <w:rPr>
          <w:rFonts w:ascii="Verdana" w:hAnsi="Verdana"/>
          <w:sz w:val="20"/>
          <w:szCs w:val="20"/>
        </w:rPr>
        <w:t xml:space="preserve">PRIMER SECRETARIO.- DIP. JOSÉ ELEAZAR APARICIO TERCERO.- SEGUNDA SECRETARIA.- DIP. DANIELA DE LOS SANTOS TORRES.- TERCER SECRETARIO.- DIP. CÉSAR MORALES GAYTÁN. (Firmados).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En cumplimiento a lo dispuesto por el artículo 60 fracción I y 65 de la Constitución Política del Estado Libre y Soberano de Michoacán de Ocampo, para su debida publicación y observancia, promulgo el presente Decreto, en la residencia del Poder Ejecutivo, en la ciudad de Morelia, Michoacán, a los 29 veintinueve días del mes de junio del año 2014 dos mil catorce.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SUFRAGIO EFECTIVO. NO REELECCIÓN.- EL GOBERNADOR SUBSTITUTO DEL ESTADO.- DR. SALVADOR JARA GUERRERO.- EL SECRETARIO DE GOBIERNO.- MTRO. JAIME DARIO OSEGUERA MÉNDEZ. (Firmados).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[N. DE E. A CONTINUACIÓN SE TRANSCRIBEN LOS ARTÍCULOS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TRANSITORIOS DE LOS DECRETOS DE REFORMAS AL PRESENTE </w:t>
      </w:r>
    </w:p>
    <w:p w:rsidR="00996064" w:rsidRPr="009C1BCB" w:rsidRDefault="001B7A8B">
      <w:pPr>
        <w:ind w:left="10" w:right="-15"/>
        <w:jc w:val="center"/>
        <w:rPr>
          <w:rFonts w:ascii="Verdana" w:hAnsi="Verdana"/>
          <w:sz w:val="20"/>
          <w:szCs w:val="20"/>
        </w:rPr>
      </w:pPr>
      <w:r w:rsidRPr="009C1BCB">
        <w:rPr>
          <w:rFonts w:ascii="Verdana" w:hAnsi="Verdana"/>
          <w:b/>
          <w:sz w:val="20"/>
          <w:szCs w:val="20"/>
        </w:rPr>
        <w:t xml:space="preserve">ORDENAMIENTO.]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P.O. 23 DE JUNIO DE 2016. </w:t>
      </w:r>
    </w:p>
    <w:p w:rsidR="00996064" w:rsidRPr="009C1BCB" w:rsidRDefault="001B7A8B">
      <w:pPr>
        <w:spacing w:after="39"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[N. DE E. TRANSITORIOS DEL “DECRETO NÚMERO 152 POR EL QUE “SE REFORMAN LAS FRACCIONES I Y II, Y SE ADICIONA LA FRACCIÓN III DEL ARTÍCULO 298, ASÍ COMO REFORMA LA FRACCIÓN II DEL ARTÍCULO 314 </w:t>
      </w:r>
    </w:p>
    <w:p w:rsidR="00996064" w:rsidRPr="009C1BCB" w:rsidRDefault="001B7A8B">
      <w:pPr>
        <w:rPr>
          <w:rFonts w:ascii="Verdana" w:hAnsi="Verdana"/>
          <w:sz w:val="20"/>
          <w:szCs w:val="20"/>
        </w:rPr>
      </w:pPr>
      <w:r w:rsidRPr="009C1BCB">
        <w:rPr>
          <w:rFonts w:ascii="Verdana" w:hAnsi="Verdana"/>
          <w:sz w:val="20"/>
          <w:szCs w:val="20"/>
        </w:rPr>
        <w:t xml:space="preserve">DEL CÓDIGO ELECTORAL DEL ESTADO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PRIMERO. El presente Decreto entrará en vigor el día siguiente al de su publicación en el Periódico Oficial del Gobierno Constitucional del Estado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SEGUNDO. Dese cuenta del presente Decreto al Titular del Poder Ejecutivo del Estado, para su conocimiento y efectos legales procedentes.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P.O. 18 DE NOVIEMBRE DE 2016. </w:t>
      </w:r>
    </w:p>
    <w:p w:rsidR="00996064" w:rsidRPr="009C1BCB" w:rsidRDefault="001B7A8B">
      <w:pPr>
        <w:spacing w:after="29"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[N. DE E. TRANSITORIOS DEL DECRETO NÚMERO 170 POR EL QUE “SE REFORMA EL ARTÍCULO 71 DEL CÓDIGO ELECTORAL DEL ESTADO DE </w:t>
      </w:r>
    </w:p>
    <w:p w:rsidR="00996064" w:rsidRPr="009C1BCB" w:rsidRDefault="001B7A8B">
      <w:pPr>
        <w:rPr>
          <w:rFonts w:ascii="Verdana" w:hAnsi="Verdana"/>
          <w:sz w:val="20"/>
          <w:szCs w:val="20"/>
        </w:rPr>
      </w:pPr>
      <w:r w:rsidRPr="009C1BCB">
        <w:rPr>
          <w:rFonts w:ascii="Verdana" w:hAnsi="Verdana"/>
          <w:sz w:val="20"/>
          <w:szCs w:val="20"/>
        </w:rPr>
        <w:t xml:space="preserve">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PRIMERO. Remítase a los Ayuntamientos y Concejos Municipales del Estado la Minuta con proyecto de Decreto, para que en el término de un mes después de recibida envíen al Congreso del Estado de Michoacán de Ocampo, el resultado de su votación en los términos de la fracción IV del artículo 164 de la Constitución Política del Estado Libre y Soberano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SEGUNDO. Una vez aprobado el presente Decreto por la mayoría de los Ayuntamientos y Concejos Municipales, notifíquese al Titular del Poder Ejecutivo del Estado para su conocimiento y publicación respectiva en el Periódico Oficial del Gobierno Constitucional del Estado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TERCERO. El presente Decreto entrará en vigor al día siguiente de su publicación en el Periódico Oficial del Gobierno Constitucional del Estado de Michoacán de Ocampo, por lo que se manda se publique y observe para su conocimiento general y efectos legales procedentes.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P.O. 29 DE DICIEMBRE DE 2016.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[N. DE E. TRANSITORIOS DEL DECRETO NÚMERO 255 POR EL QUE "SE REFORMAN LOS ARTÍCULOS 112 INCISO A) FRACCIÓN I; 124 INCISO B); 231 INCISO A) FRACCIÓN II, INCISO B) FRACCIÓN II, INCISO C) FRACCIÓN II; INCISO D) FRACCIÓN II, INCISO E) FRACCIÓN II, INCISO F) FRACCIÓN III, INCISO G) FRACCIÓN II E INCISO H) FRACCIÓN II, DEL CÓDIGO ELECTORAL </w:t>
      </w:r>
    </w:p>
    <w:p w:rsidR="00996064" w:rsidRPr="009C1BCB" w:rsidRDefault="001B7A8B">
      <w:pPr>
        <w:rPr>
          <w:rFonts w:ascii="Verdana" w:hAnsi="Verdana"/>
          <w:sz w:val="20"/>
          <w:szCs w:val="20"/>
        </w:rPr>
      </w:pPr>
      <w:r w:rsidRPr="009C1BCB">
        <w:rPr>
          <w:rFonts w:ascii="Verdana" w:hAnsi="Verdana"/>
          <w:sz w:val="20"/>
          <w:szCs w:val="20"/>
        </w:rPr>
        <w:t xml:space="preserve">DEL ESTADO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lastRenderedPageBreak/>
        <w:t xml:space="preserve">ARTÍCULO PRIMERO. El presente Decreto entrará en vigor el día siguiente al de su publicación en el Periódico Oficial del Gobierno Constitucional del Estado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SEGUNDO. Cualquier referencia posterior sobre índice, base o medida para determinar la cuantía de las obligaciones y supuestos previstos en las leyes locales y demás disposiciones que emanen de ellas, se entenderán referidos a la Unidad de Medida y Actualización (UMA).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TERCERO. Sin perjuicio de lo dispuesto en el artículo transitorio anterior, los Poderes Ejecutivo y Judicial, así como las administraciones públicas municipales deberán realizar las adecuaciones que correspondan en los ordenamientos de su competencia, según sea el caso, teniendo como fecha límite la que marca la entrada en vigor del Decreto por el que se declara (sic) reformadas y adicionadas diversas disposiciones de la Constitución Política de los Estados Unidos Mexicanos, en material (sic) de desindexación del salario mínimo.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ARTÍCULO CUARTO. Notifíquese a los Poderes Ejecutivo y Judicial, así como a los 112 ayuntamientos y al Concejo Municipal de </w:t>
      </w:r>
      <w:proofErr w:type="spellStart"/>
      <w:r w:rsidRPr="009C1BCB">
        <w:rPr>
          <w:rFonts w:ascii="Verdana" w:hAnsi="Verdana"/>
          <w:sz w:val="20"/>
          <w:szCs w:val="20"/>
        </w:rPr>
        <w:t>Cherán</w:t>
      </w:r>
      <w:proofErr w:type="spellEnd"/>
      <w:r w:rsidRPr="009C1BCB">
        <w:rPr>
          <w:rFonts w:ascii="Verdana" w:hAnsi="Verdana"/>
          <w:sz w:val="20"/>
          <w:szCs w:val="20"/>
        </w:rPr>
        <w:t xml:space="preserve">, Michoacán, para su conocimiento y debido cumplimiento.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P.O. 25 DE ENERO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[N. DE E. TRANSITORIO DEL DECRETO NÚMERO 293 POR EL QUE "SE REFORMA EL ARTÍCULO 173 Y SE DEROGA EL TRANSITORIO OCTAVO DEL </w:t>
      </w:r>
    </w:p>
    <w:p w:rsidR="00996064" w:rsidRPr="009C1BCB" w:rsidRDefault="001B7A8B">
      <w:pPr>
        <w:rPr>
          <w:rFonts w:ascii="Verdana" w:hAnsi="Verdana"/>
          <w:sz w:val="20"/>
          <w:szCs w:val="20"/>
        </w:rPr>
      </w:pPr>
      <w:r w:rsidRPr="009C1BCB">
        <w:rPr>
          <w:rFonts w:ascii="Verdana" w:hAnsi="Verdana"/>
          <w:sz w:val="20"/>
          <w:szCs w:val="20"/>
        </w:rPr>
        <w:t xml:space="preserve">CÓDIGO ELECTORAL DEL ESTADO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ÚNICO. El presente Decreto entrará en vigor el día siguiente al de su publicación en el Periódico Oficial del Gobierno Constitucional del Estado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P.O. 12 DE MAYO DE 2017. </w:t>
      </w:r>
    </w:p>
    <w:p w:rsidR="00996064" w:rsidRPr="009C1BCB" w:rsidRDefault="001B7A8B">
      <w:pPr>
        <w:spacing w:after="37"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[N. DE E. TRANSITORIO DEL DECRETO NÚMERO 357 POR EL QUE “SE REFORMAN LOS ARTÍCULOS 71 Y 189 DEL CÓDIGO ELECTORAL DEL </w:t>
      </w:r>
    </w:p>
    <w:p w:rsidR="00996064" w:rsidRPr="009C1BCB" w:rsidRDefault="001B7A8B">
      <w:pPr>
        <w:rPr>
          <w:rFonts w:ascii="Verdana" w:hAnsi="Verdana"/>
          <w:sz w:val="20"/>
          <w:szCs w:val="20"/>
        </w:rPr>
      </w:pPr>
      <w:r w:rsidRPr="009C1BCB">
        <w:rPr>
          <w:rFonts w:ascii="Verdana" w:hAnsi="Verdana"/>
          <w:sz w:val="20"/>
          <w:szCs w:val="20"/>
        </w:rPr>
        <w:t xml:space="preserve">ESTADO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ÚNICO. El presente Decreto entrará en vigor al día siguiente de su publicación en el Periódico Oficial del Gobierno Constitucional del Estado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[N. DE E. TRANSITORIOS DEL “DECRETO LEGISLATIVO NÚMERO 363.- ARTÍCULO PRIMERO.- SE REFORMA EL CÓDIGO ELECTORAL DEL ESTADO DE MICHOACÁN DE OCAMPO.- ARTÍCULO SEGUNDO.- SE REFORMA LA LEY ORGÁNICA MUNICIPAL DEL ESTADO DE MICHOACÁN.- ARTÍCULO TERCERO.- SE REFORMA LA LEY ORGÁNICA Y DE PROCEDIMIENTOS DEL </w:t>
      </w:r>
    </w:p>
    <w:p w:rsidR="00996064" w:rsidRPr="009C1BCB" w:rsidRDefault="001B7A8B">
      <w:pPr>
        <w:rPr>
          <w:rFonts w:ascii="Verdana" w:hAnsi="Verdana"/>
          <w:sz w:val="20"/>
          <w:szCs w:val="20"/>
        </w:rPr>
      </w:pPr>
      <w:r w:rsidRPr="009C1BCB">
        <w:rPr>
          <w:rFonts w:ascii="Verdana" w:hAnsi="Verdana"/>
          <w:sz w:val="20"/>
          <w:szCs w:val="20"/>
        </w:rPr>
        <w:t xml:space="preserve">CONGRESO DEL ESTADO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PRIMERO. El presente Decreto entrará en vigor al día siguiente de su publicación en el Periódico Oficial del Gobierno Constitucional del Estado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lastRenderedPageBreak/>
        <w:t xml:space="preserve"> </w:t>
      </w:r>
    </w:p>
    <w:p w:rsidR="00996064" w:rsidRPr="009C1BCB" w:rsidRDefault="001B7A8B">
      <w:pPr>
        <w:rPr>
          <w:rFonts w:ascii="Verdana" w:hAnsi="Verdana"/>
          <w:sz w:val="20"/>
          <w:szCs w:val="20"/>
        </w:rPr>
      </w:pPr>
      <w:r w:rsidRPr="009C1BCB">
        <w:rPr>
          <w:rFonts w:ascii="Verdana" w:hAnsi="Verdana"/>
          <w:sz w:val="20"/>
          <w:szCs w:val="20"/>
        </w:rPr>
        <w:t xml:space="preserve">SEGUNDO. Comuníquese al Titular del Poder Ejecutivo del Estado para su publicación en el Periódico Oficial del Gobierno Constitucional del Estado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TERCERO. Por única ocasión para la elección de dos mil dieciocho, los diputados que hubiesen sido electos por un distrito electoral que sufrió modificaciones en su configuración por la </w:t>
      </w:r>
      <w:proofErr w:type="spellStart"/>
      <w:r w:rsidRPr="009C1BCB">
        <w:rPr>
          <w:rFonts w:ascii="Verdana" w:hAnsi="Verdana"/>
          <w:sz w:val="20"/>
          <w:szCs w:val="20"/>
        </w:rPr>
        <w:t>reedistritación</w:t>
      </w:r>
      <w:proofErr w:type="spellEnd"/>
      <w:r w:rsidRPr="009C1BCB">
        <w:rPr>
          <w:rFonts w:ascii="Verdana" w:hAnsi="Verdana"/>
          <w:sz w:val="20"/>
          <w:szCs w:val="20"/>
        </w:rPr>
        <w:t xml:space="preserve">, podrán acceder a la elección consecutiva por un distrito distinto, al que ahora pertenezca su municipio de residencia u origen.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CUARTO. Lo no establecido en el presente Decreto, estará a lo dispuesto en reglamentos y acuerdos que para el efecto emita el Instituto Electoral de Michoacán.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QUINTO. Notifíquese el presente Decreto a los titulares de los Órganos Constitucionales Autónomos.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P.O. 1 DE JUNIO DE 2017.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[N. DE E. TRANSITORIOS DEL DECRETO NÚMERO 366 POR EL QUE SE REFORMAN, DEROGAN Y ADICIONAN DIVERSAS DISPOSICIONES DEL </w:t>
      </w:r>
    </w:p>
    <w:p w:rsidR="00996064" w:rsidRPr="009C1BCB" w:rsidRDefault="001B7A8B">
      <w:pPr>
        <w:rPr>
          <w:rFonts w:ascii="Verdana" w:hAnsi="Verdana"/>
          <w:sz w:val="20"/>
          <w:szCs w:val="20"/>
        </w:rPr>
      </w:pPr>
      <w:r w:rsidRPr="009C1BCB">
        <w:rPr>
          <w:rFonts w:ascii="Verdana" w:hAnsi="Verdana"/>
          <w:sz w:val="20"/>
          <w:szCs w:val="20"/>
        </w:rPr>
        <w:t xml:space="preserve">CÓDIGO ELECTORAL DEL ESTADO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PRIMERO. El presente Decreto entrará en vigor al día siguiente de su publicación en el Periódico Oficial del Estado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SEGUNDO. Comuníquese al Titular del Poder Ejecutivo del Estado para su publicación en el Periódico Oficial del Gobierno Constitucional del Estado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TERCERO. Notifíquese el presente Decreto a los titulares de los Órganos Constitucionales Autónomos.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P.O. 2 DE ABRIL DE 2018. </w:t>
      </w:r>
    </w:p>
    <w:p w:rsidR="00996064" w:rsidRPr="009C1BCB" w:rsidRDefault="001B7A8B">
      <w:pPr>
        <w:rPr>
          <w:rFonts w:ascii="Verdana" w:hAnsi="Verdana"/>
          <w:sz w:val="20"/>
          <w:szCs w:val="20"/>
        </w:rPr>
      </w:pPr>
      <w:r w:rsidRPr="009C1BCB">
        <w:rPr>
          <w:rFonts w:ascii="Verdana" w:hAnsi="Verdana"/>
          <w:sz w:val="20"/>
          <w:szCs w:val="20"/>
        </w:rPr>
        <w:t xml:space="preserve">PRIMERO. El presente Decreto entrará en vigor al día siguiente de su publicación en el Periódico Oficial del Gobierno Constitucional del Estado de Michoacán de Ocampo y de conformidad con lo establecido en el artículo 105 fracción II, penúltimo párrafo de la Constitución Política de los Estados Unidos Mexicanos.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p w:rsidR="00996064" w:rsidRPr="009C1BCB" w:rsidRDefault="001B7A8B">
      <w:pPr>
        <w:rPr>
          <w:rFonts w:ascii="Verdana" w:hAnsi="Verdana"/>
          <w:sz w:val="20"/>
          <w:szCs w:val="20"/>
        </w:rPr>
      </w:pPr>
      <w:r w:rsidRPr="009C1BCB">
        <w:rPr>
          <w:rFonts w:ascii="Verdana" w:hAnsi="Verdana"/>
          <w:sz w:val="20"/>
          <w:szCs w:val="20"/>
        </w:rPr>
        <w:t xml:space="preserve">SEGUNDO. Comuníquese al Titular del Poder Ejecutivo del Estado para su publicación en el Periódico Oficial del Gobierno Constitucional del Estado de Michoacán de Ocampo. </w:t>
      </w:r>
    </w:p>
    <w:p w:rsidR="00996064" w:rsidRPr="009C1BCB" w:rsidRDefault="001B7A8B">
      <w:pPr>
        <w:spacing w:line="240" w:lineRule="auto"/>
        <w:ind w:left="0" w:firstLine="0"/>
        <w:jc w:val="left"/>
        <w:rPr>
          <w:rFonts w:ascii="Verdana" w:hAnsi="Verdana"/>
          <w:sz w:val="20"/>
          <w:szCs w:val="20"/>
        </w:rPr>
      </w:pPr>
      <w:r w:rsidRPr="009C1BCB">
        <w:rPr>
          <w:rFonts w:ascii="Verdana" w:hAnsi="Verdana"/>
          <w:sz w:val="20"/>
          <w:szCs w:val="20"/>
        </w:rPr>
        <w:t xml:space="preserve"> </w:t>
      </w:r>
    </w:p>
    <w:sectPr w:rsidR="00996064" w:rsidRPr="009C1BCB">
      <w:headerReference w:type="default" r:id="rId7"/>
      <w:footerReference w:type="even" r:id="rId8"/>
      <w:footerReference w:type="default" r:id="rId9"/>
      <w:footerReference w:type="first" r:id="rId10"/>
      <w:pgSz w:w="12240" w:h="15840"/>
      <w:pgMar w:top="1420" w:right="1694" w:bottom="1455" w:left="1702"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BBB" w:rsidRDefault="00E35BBB">
      <w:pPr>
        <w:spacing w:line="240" w:lineRule="auto"/>
      </w:pPr>
      <w:r>
        <w:separator/>
      </w:r>
    </w:p>
  </w:endnote>
  <w:endnote w:type="continuationSeparator" w:id="0">
    <w:p w:rsidR="00E35BBB" w:rsidRDefault="00E35B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064" w:rsidRDefault="001B7A8B">
    <w:pPr>
      <w:spacing w:after="32"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96064" w:rsidRDefault="001B7A8B">
    <w:pPr>
      <w:spacing w:line="240"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064" w:rsidRDefault="001B7A8B">
    <w:pPr>
      <w:spacing w:after="32" w:line="240" w:lineRule="auto"/>
      <w:ind w:left="0" w:firstLine="0"/>
      <w:jc w:val="center"/>
    </w:pPr>
    <w:r>
      <w:fldChar w:fldCharType="begin"/>
    </w:r>
    <w:r>
      <w:instrText xml:space="preserve"> PAGE   \* MERGEFORMAT </w:instrText>
    </w:r>
    <w:r>
      <w:fldChar w:fldCharType="separate"/>
    </w:r>
    <w:r w:rsidR="00B967E8" w:rsidRPr="00B967E8">
      <w:rPr>
        <w:rFonts w:ascii="Calibri" w:eastAsia="Calibri" w:hAnsi="Calibri" w:cs="Calibri"/>
        <w:noProof/>
        <w:sz w:val="22"/>
      </w:rPr>
      <w:t>21</w:t>
    </w:r>
    <w:r>
      <w:rPr>
        <w:rFonts w:ascii="Calibri" w:eastAsia="Calibri" w:hAnsi="Calibri" w:cs="Calibri"/>
        <w:sz w:val="22"/>
      </w:rPr>
      <w:fldChar w:fldCharType="end"/>
    </w:r>
    <w:r>
      <w:rPr>
        <w:rFonts w:ascii="Calibri" w:eastAsia="Calibri" w:hAnsi="Calibri" w:cs="Calibri"/>
        <w:sz w:val="22"/>
      </w:rPr>
      <w:t xml:space="preserve"> </w:t>
    </w:r>
  </w:p>
  <w:p w:rsidR="00996064" w:rsidRDefault="001B7A8B">
    <w:pPr>
      <w:spacing w:line="240"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064" w:rsidRDefault="001B7A8B">
    <w:pPr>
      <w:spacing w:after="32"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96064" w:rsidRDefault="001B7A8B">
    <w:pPr>
      <w:spacing w:line="240"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BBB" w:rsidRDefault="00E35BBB">
      <w:pPr>
        <w:spacing w:line="240" w:lineRule="auto"/>
      </w:pPr>
      <w:r>
        <w:separator/>
      </w:r>
    </w:p>
  </w:footnote>
  <w:footnote w:type="continuationSeparator" w:id="0">
    <w:p w:rsidR="00E35BBB" w:rsidRDefault="00E35B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BCB" w:rsidRPr="009C1BCB" w:rsidRDefault="009C1BCB" w:rsidP="009C1BCB">
    <w:pPr>
      <w:ind w:left="10" w:right="-15"/>
      <w:jc w:val="center"/>
      <w:rPr>
        <w:rFonts w:ascii="Verdana" w:hAnsi="Verdana"/>
        <w:sz w:val="20"/>
        <w:szCs w:val="20"/>
      </w:rPr>
    </w:pPr>
    <w:r w:rsidRPr="009C1BCB">
      <w:rPr>
        <w:rFonts w:ascii="Verdana" w:hAnsi="Verdana"/>
        <w:b/>
        <w:sz w:val="20"/>
        <w:szCs w:val="20"/>
      </w:rPr>
      <w:t xml:space="preserve">CÓDIGO ELECTORAL DEL ESTADO DE MICHOACÁN DE OCAMPO </w:t>
    </w:r>
  </w:p>
  <w:p w:rsidR="009C1BCB" w:rsidRDefault="009C1B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07F6"/>
    <w:multiLevelType w:val="hybridMultilevel"/>
    <w:tmpl w:val="141819AA"/>
    <w:lvl w:ilvl="0" w:tplc="E188DE08">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CFCD73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7B4D3E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43EFCA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348232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ECAD3A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898ACF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D8C4D2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884FF4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nsid w:val="000F7586"/>
    <w:multiLevelType w:val="hybridMultilevel"/>
    <w:tmpl w:val="E2D6C306"/>
    <w:lvl w:ilvl="0" w:tplc="6FCC60BE">
      <w:start w:val="1"/>
      <w:numFmt w:val="upperRoman"/>
      <w:lvlText w:val="%1."/>
      <w:lvlJc w:val="left"/>
      <w:pPr>
        <w:ind w:left="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CAE35A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F1030E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5E2F4D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F4C7A1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DAC586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024365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2A0AEA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9ECCEE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
    <w:nsid w:val="00155678"/>
    <w:multiLevelType w:val="hybridMultilevel"/>
    <w:tmpl w:val="09044CC0"/>
    <w:lvl w:ilvl="0" w:tplc="D3CA736E">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262D6A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4EE6A3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A5A107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894755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D1AFDE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6045C4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0C86F3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83812D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
    <w:nsid w:val="003B7755"/>
    <w:multiLevelType w:val="hybridMultilevel"/>
    <w:tmpl w:val="9F50465E"/>
    <w:lvl w:ilvl="0" w:tplc="F6FE3850">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B6E830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98C0B4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7CE022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E121D1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65AD24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79CDCA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28EF11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48E9E9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nsid w:val="0149718D"/>
    <w:multiLevelType w:val="hybridMultilevel"/>
    <w:tmpl w:val="E97A941E"/>
    <w:lvl w:ilvl="0" w:tplc="C3A66FEE">
      <w:start w:val="1"/>
      <w:numFmt w:val="upperLetter"/>
      <w:lvlText w:val="%1)"/>
      <w:lvlJc w:val="left"/>
      <w:pPr>
        <w:ind w:left="4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D18D90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8201C3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332FC7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0EC0E5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F4ABB8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A84E7A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034609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AF8091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
    <w:nsid w:val="032C50F9"/>
    <w:multiLevelType w:val="hybridMultilevel"/>
    <w:tmpl w:val="488A3EF6"/>
    <w:lvl w:ilvl="0" w:tplc="CD48D422">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6DEE2D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65A083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448B92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2A2F12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1081EB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EBC643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8F0EA9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364625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
    <w:nsid w:val="048A45CA"/>
    <w:multiLevelType w:val="hybridMultilevel"/>
    <w:tmpl w:val="22AA3E68"/>
    <w:lvl w:ilvl="0" w:tplc="9AFC6278">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60496E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0F8146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1D0781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0CCB74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FB01DC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AB89F9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3A2828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44AE3E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nsid w:val="06947AED"/>
    <w:multiLevelType w:val="hybridMultilevel"/>
    <w:tmpl w:val="76C62B7C"/>
    <w:lvl w:ilvl="0" w:tplc="9C640FC2">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5487E5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6E4E59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22659E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FDE2A0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BA6177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00E7F3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5A622F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146C4E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
    <w:nsid w:val="06F51645"/>
    <w:multiLevelType w:val="hybridMultilevel"/>
    <w:tmpl w:val="393C35A4"/>
    <w:lvl w:ilvl="0" w:tplc="388A8944">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E92E30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F9EAF1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AC6067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72CA0B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F56C55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37CDD9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8346AE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C8EE72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
    <w:nsid w:val="075C0248"/>
    <w:multiLevelType w:val="hybridMultilevel"/>
    <w:tmpl w:val="77B8364A"/>
    <w:lvl w:ilvl="0" w:tplc="324E3970">
      <w:start w:val="1"/>
      <w:numFmt w:val="upperRoman"/>
      <w:lvlText w:val="%1."/>
      <w:lvlJc w:val="left"/>
      <w:pPr>
        <w:ind w:left="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696F99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804F0F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8F8626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E68FE5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106CFB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496DD3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722EE4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344491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
    <w:nsid w:val="07AF7B67"/>
    <w:multiLevelType w:val="hybridMultilevel"/>
    <w:tmpl w:val="FD461538"/>
    <w:lvl w:ilvl="0" w:tplc="5DE6BCA6">
      <w:start w:val="1"/>
      <w:numFmt w:val="upperRoman"/>
      <w:lvlText w:val="%1."/>
      <w:lvlJc w:val="left"/>
      <w:pPr>
        <w:ind w:left="51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A8C015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8AE480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FA6BC2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3A23E1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BA03CA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B3C298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74C82A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2A0F5D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
    <w:nsid w:val="07E05B65"/>
    <w:multiLevelType w:val="hybridMultilevel"/>
    <w:tmpl w:val="10B8C642"/>
    <w:lvl w:ilvl="0" w:tplc="645CAAE8">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15855F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3F077F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9BAEF3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B02361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EBE9B4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11247E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7585EA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E42467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
    <w:nsid w:val="0888745B"/>
    <w:multiLevelType w:val="hybridMultilevel"/>
    <w:tmpl w:val="511C3682"/>
    <w:lvl w:ilvl="0" w:tplc="7B889D40">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7F2F49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09C9F3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CAE30E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2AA2BF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0A227E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05C025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696E38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7309DD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
    <w:nsid w:val="08A013CE"/>
    <w:multiLevelType w:val="hybridMultilevel"/>
    <w:tmpl w:val="0DB2AC2E"/>
    <w:lvl w:ilvl="0" w:tplc="15187F9E">
      <w:start w:val="1"/>
      <w:numFmt w:val="upperRoman"/>
      <w:lvlText w:val="%1."/>
      <w:lvlJc w:val="left"/>
      <w:pPr>
        <w:ind w:left="3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7EA91C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71E233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CF23D4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E54626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224E13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A52AD7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7E2FE3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D38911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
    <w:nsid w:val="09A9568C"/>
    <w:multiLevelType w:val="hybridMultilevel"/>
    <w:tmpl w:val="E2B6126E"/>
    <w:lvl w:ilvl="0" w:tplc="63A40D3C">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97EF23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A1037D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320AAE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66CF5B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E909C3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788B72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CD6A12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7F2DC8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
    <w:nsid w:val="0BB00B1B"/>
    <w:multiLevelType w:val="hybridMultilevel"/>
    <w:tmpl w:val="79DC672C"/>
    <w:lvl w:ilvl="0" w:tplc="8D94FB38">
      <w:start w:val="1"/>
      <w:numFmt w:val="upperRoman"/>
      <w:lvlText w:val="%1."/>
      <w:lvlJc w:val="left"/>
      <w:pPr>
        <w:ind w:left="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1167A2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44234B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272B00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4AE72A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AF224F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A9A989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1C4EE0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5A4E34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
    <w:nsid w:val="0C595FAE"/>
    <w:multiLevelType w:val="hybridMultilevel"/>
    <w:tmpl w:val="A4DE5FF0"/>
    <w:lvl w:ilvl="0" w:tplc="EA88E6EE">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DE0833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242011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A8270F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0A4C0C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63E232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A9438E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2B8ACF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D504FE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
    <w:nsid w:val="0CB6659A"/>
    <w:multiLevelType w:val="hybridMultilevel"/>
    <w:tmpl w:val="FD404C80"/>
    <w:lvl w:ilvl="0" w:tplc="4058CE5C">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6E68AF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63AF6D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6B2A10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25A829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0E09E3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D12107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E0CBFB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9743AE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
    <w:nsid w:val="0CF36903"/>
    <w:multiLevelType w:val="hybridMultilevel"/>
    <w:tmpl w:val="D4206DFC"/>
    <w:lvl w:ilvl="0" w:tplc="C4626D0E">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C18251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4BACFC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592EA7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DEE8FA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6D0BD6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3B20AE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4E224A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E82224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
    <w:nsid w:val="10431D05"/>
    <w:multiLevelType w:val="hybridMultilevel"/>
    <w:tmpl w:val="07A0D464"/>
    <w:lvl w:ilvl="0" w:tplc="9E88478C">
      <w:start w:val="1"/>
      <w:numFmt w:val="upperRoman"/>
      <w:lvlText w:val="%1."/>
      <w:lvlJc w:val="left"/>
      <w:pPr>
        <w:ind w:left="3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3B8E55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38CFC3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F32052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74E020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C846E5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FC013A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F7C12F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6FADDF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
    <w:nsid w:val="106826D4"/>
    <w:multiLevelType w:val="hybridMultilevel"/>
    <w:tmpl w:val="A9C215EC"/>
    <w:lvl w:ilvl="0" w:tplc="66C890D2">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F9C892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26EB23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C247D7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EF4DE6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82229F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8D03F5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A60ED7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DFA2AC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
    <w:nsid w:val="110112AD"/>
    <w:multiLevelType w:val="hybridMultilevel"/>
    <w:tmpl w:val="676C1774"/>
    <w:lvl w:ilvl="0" w:tplc="26D64CD6">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C5435B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CFE937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6E4C29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3B085B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906023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B30D31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EAAB2E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730DD8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
    <w:nsid w:val="11603813"/>
    <w:multiLevelType w:val="hybridMultilevel"/>
    <w:tmpl w:val="C4FCAC1C"/>
    <w:lvl w:ilvl="0" w:tplc="3C805280">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31AF64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C547FE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35EE07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D427F9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16EAAD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2D2C5F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1D48EC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4320D3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
    <w:nsid w:val="11D01107"/>
    <w:multiLevelType w:val="hybridMultilevel"/>
    <w:tmpl w:val="B9D2393A"/>
    <w:lvl w:ilvl="0" w:tplc="D89C6484">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5E2A1A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C8A7F0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3BC5AD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9F2715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C5046C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32C29E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5224D2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D1A37A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
    <w:nsid w:val="14867C08"/>
    <w:multiLevelType w:val="hybridMultilevel"/>
    <w:tmpl w:val="14BCB770"/>
    <w:lvl w:ilvl="0" w:tplc="BF628DDC">
      <w:start w:val="1"/>
      <w:numFmt w:val="upperRoman"/>
      <w:lvlText w:val="%1."/>
      <w:lvlJc w:val="left"/>
      <w:pPr>
        <w:ind w:left="3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1C69AE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4F6023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E2A18A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1FE7A5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8F8828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3DC60B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F1C16C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4B8D2F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
    <w:nsid w:val="14E703B1"/>
    <w:multiLevelType w:val="hybridMultilevel"/>
    <w:tmpl w:val="75A6CC3A"/>
    <w:lvl w:ilvl="0" w:tplc="7F6A7444">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132B59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5FCBDE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07E67E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A600AB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9F0519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95407D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0E8E4A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DA2F5E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6">
    <w:nsid w:val="15E53528"/>
    <w:multiLevelType w:val="hybridMultilevel"/>
    <w:tmpl w:val="FC48F906"/>
    <w:lvl w:ilvl="0" w:tplc="EBDABE62">
      <w:start w:val="1"/>
      <w:numFmt w:val="upperRoman"/>
      <w:lvlText w:val="%1."/>
      <w:lvlJc w:val="left"/>
      <w:pPr>
        <w:ind w:left="2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A1493D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8100FF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1BE461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24C15A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F68932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380E11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D34D0E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E18D11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7">
    <w:nsid w:val="17776AA4"/>
    <w:multiLevelType w:val="hybridMultilevel"/>
    <w:tmpl w:val="C8B67090"/>
    <w:lvl w:ilvl="0" w:tplc="BEB83A58">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3B8F98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896DA4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BD4B03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5CECA8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70C738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872E74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6003B0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ABEDD3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8">
    <w:nsid w:val="17A132C6"/>
    <w:multiLevelType w:val="hybridMultilevel"/>
    <w:tmpl w:val="31887DB8"/>
    <w:lvl w:ilvl="0" w:tplc="9DFC5A86">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A82B0B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0CE7DF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00A8C0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CF0A80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BA4DBB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618015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D7C2D5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5686C7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9">
    <w:nsid w:val="18372A8C"/>
    <w:multiLevelType w:val="hybridMultilevel"/>
    <w:tmpl w:val="FEAE1684"/>
    <w:lvl w:ilvl="0" w:tplc="2BFA659C">
      <w:start w:val="1"/>
      <w:numFmt w:val="upperRoman"/>
      <w:lvlText w:val="%1."/>
      <w:lvlJc w:val="left"/>
      <w:pPr>
        <w:ind w:left="4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396867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446633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A869BC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3EAF92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354C67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820F30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EAA465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5EC7C7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0">
    <w:nsid w:val="185D622D"/>
    <w:multiLevelType w:val="hybridMultilevel"/>
    <w:tmpl w:val="57D84EFA"/>
    <w:lvl w:ilvl="0" w:tplc="200232BC">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5E2271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21CA29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3325D1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94E46A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C56377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BD443D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8B0862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A66B35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1">
    <w:nsid w:val="18702AFD"/>
    <w:multiLevelType w:val="hybridMultilevel"/>
    <w:tmpl w:val="CB4E1DFA"/>
    <w:lvl w:ilvl="0" w:tplc="5CBE5358">
      <w:start w:val="3"/>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A061D8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F8243A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07CD06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492CB4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AA22A3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F5A1C5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3FC138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95C5B2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2">
    <w:nsid w:val="188C5EB1"/>
    <w:multiLevelType w:val="hybridMultilevel"/>
    <w:tmpl w:val="0992A6C8"/>
    <w:lvl w:ilvl="0" w:tplc="BC766C14">
      <w:start w:val="1"/>
      <w:numFmt w:val="upperRoman"/>
      <w:lvlText w:val="%1."/>
      <w:lvlJc w:val="left"/>
      <w:pPr>
        <w:ind w:left="4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5D0A48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1DCC57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F0ED4E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978100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3EE0AB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EB0E78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CF41A1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946B15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3">
    <w:nsid w:val="19EB14D8"/>
    <w:multiLevelType w:val="hybridMultilevel"/>
    <w:tmpl w:val="8F262A74"/>
    <w:lvl w:ilvl="0" w:tplc="FF8E7BE8">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F94178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F0AD6B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5CE693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BF2147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5AA1D6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7E8F37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4AC00D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17EB6D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4">
    <w:nsid w:val="1C812E58"/>
    <w:multiLevelType w:val="hybridMultilevel"/>
    <w:tmpl w:val="5CF211E4"/>
    <w:lvl w:ilvl="0" w:tplc="CCC8982E">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514B6E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BF6B27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FBA325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D0449A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936447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29C348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29894C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1C0710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5">
    <w:nsid w:val="1CD140E9"/>
    <w:multiLevelType w:val="hybridMultilevel"/>
    <w:tmpl w:val="F648D008"/>
    <w:lvl w:ilvl="0" w:tplc="57CA4B1A">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CB6CDA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0E8B0E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74AE34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A76A2F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F96C82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5A6105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CA09DF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53A70B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6">
    <w:nsid w:val="1CD14319"/>
    <w:multiLevelType w:val="hybridMultilevel"/>
    <w:tmpl w:val="ADB6D280"/>
    <w:lvl w:ilvl="0" w:tplc="0396EF1C">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29816F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390ECE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94E8D5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E6A77F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AAEB63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94C1BE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F5C6BA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414FA8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7">
    <w:nsid w:val="1CE064A1"/>
    <w:multiLevelType w:val="hybridMultilevel"/>
    <w:tmpl w:val="7738183E"/>
    <w:lvl w:ilvl="0" w:tplc="501A6AD0">
      <w:start w:val="1"/>
      <w:numFmt w:val="upperRoman"/>
      <w:lvlText w:val="%1."/>
      <w:lvlJc w:val="left"/>
      <w:pPr>
        <w:ind w:left="45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F9E215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E32611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68622A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B74A01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352A2E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0AA371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452B54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1FAA98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8">
    <w:nsid w:val="1D5E6497"/>
    <w:multiLevelType w:val="hybridMultilevel"/>
    <w:tmpl w:val="96CC9788"/>
    <w:lvl w:ilvl="0" w:tplc="A2702760">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FE02FF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9EAFFF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B92EA2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FFE8BE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EF8F5C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4B6FA8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8F27F8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4145D0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9">
    <w:nsid w:val="1EEE3685"/>
    <w:multiLevelType w:val="hybridMultilevel"/>
    <w:tmpl w:val="A4700C02"/>
    <w:lvl w:ilvl="0" w:tplc="E5E89790">
      <w:start w:val="1"/>
      <w:numFmt w:val="upperRoman"/>
      <w:lvlText w:val="%1."/>
      <w:lvlJc w:val="left"/>
      <w:pPr>
        <w:ind w:left="49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C84431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8BE087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AFA95F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40ABD0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202FC7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BF8245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832318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D06642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0">
    <w:nsid w:val="1F95486F"/>
    <w:multiLevelType w:val="hybridMultilevel"/>
    <w:tmpl w:val="03DEA1AC"/>
    <w:lvl w:ilvl="0" w:tplc="ECE0D53E">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60CC2C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4AC5D8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33868E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6D4AED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9E0321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DC48EE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176E0D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D126DA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1">
    <w:nsid w:val="1FD553B9"/>
    <w:multiLevelType w:val="hybridMultilevel"/>
    <w:tmpl w:val="4B6A8DB8"/>
    <w:lvl w:ilvl="0" w:tplc="323CAD24">
      <w:start w:val="1"/>
      <w:numFmt w:val="upperRoman"/>
      <w:lvlText w:val="%1."/>
      <w:lvlJc w:val="left"/>
      <w:pPr>
        <w:ind w:left="3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3B6C94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4C2AAC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EB4B6E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A40175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DDE506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9E04DE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FBC437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F028AB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2">
    <w:nsid w:val="1FDB5E81"/>
    <w:multiLevelType w:val="hybridMultilevel"/>
    <w:tmpl w:val="77825C74"/>
    <w:lvl w:ilvl="0" w:tplc="341A469E">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CFAFC7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518397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FCE986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E307CA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5D2549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D9EDF0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44E64E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6D4FAC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3">
    <w:nsid w:val="21F86E11"/>
    <w:multiLevelType w:val="hybridMultilevel"/>
    <w:tmpl w:val="B470C4C8"/>
    <w:lvl w:ilvl="0" w:tplc="A3708264">
      <w:start w:val="1"/>
      <w:numFmt w:val="upperRoman"/>
      <w:lvlText w:val="%1."/>
      <w:lvlJc w:val="left"/>
      <w:pPr>
        <w:ind w:left="5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918640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D72CF3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A3813E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490A5F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E6EEF9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5FAC2F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7B092A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D4058E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4">
    <w:nsid w:val="22014A43"/>
    <w:multiLevelType w:val="hybridMultilevel"/>
    <w:tmpl w:val="52E8DEBA"/>
    <w:lvl w:ilvl="0" w:tplc="35BA8B4A">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8662A1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94ACFB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27EDEE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AC0865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B04DFE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28EE7C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700DC4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B407B4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5">
    <w:nsid w:val="22374183"/>
    <w:multiLevelType w:val="hybridMultilevel"/>
    <w:tmpl w:val="F15E489A"/>
    <w:lvl w:ilvl="0" w:tplc="AB706780">
      <w:start w:val="1"/>
      <w:numFmt w:val="upperRoman"/>
      <w:lvlText w:val="%1."/>
      <w:lvlJc w:val="left"/>
      <w:pPr>
        <w:ind w:left="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942F1A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78ECE2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58493B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3FE860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C28975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0A08D0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BFCE20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9149EC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6">
    <w:nsid w:val="24020B7B"/>
    <w:multiLevelType w:val="hybridMultilevel"/>
    <w:tmpl w:val="6386994A"/>
    <w:lvl w:ilvl="0" w:tplc="563EF814">
      <w:start w:val="1"/>
      <w:numFmt w:val="upperRoman"/>
      <w:lvlText w:val="%1."/>
      <w:lvlJc w:val="left"/>
      <w:pPr>
        <w:ind w:left="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30C42A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9C89F3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2C8029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3FCCFE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A3A5EF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5C49E3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038B87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2264FA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7">
    <w:nsid w:val="247F43C6"/>
    <w:multiLevelType w:val="hybridMultilevel"/>
    <w:tmpl w:val="97ECC360"/>
    <w:lvl w:ilvl="0" w:tplc="DB004848">
      <w:start w:val="1"/>
      <w:numFmt w:val="upperRoman"/>
      <w:lvlText w:val="%1."/>
      <w:lvlJc w:val="left"/>
      <w:pPr>
        <w:ind w:left="2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52E7A7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3D258F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C5CF9E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C04A89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772043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DA8033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DF67FD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8803A7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8">
    <w:nsid w:val="25C24184"/>
    <w:multiLevelType w:val="hybridMultilevel"/>
    <w:tmpl w:val="35A42106"/>
    <w:lvl w:ilvl="0" w:tplc="5E80DDC4">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5269FC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6D4E4F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50097D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706AC3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AD6DA4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BFA8D2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81C29A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E20CBF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9">
    <w:nsid w:val="26030279"/>
    <w:multiLevelType w:val="hybridMultilevel"/>
    <w:tmpl w:val="0E566490"/>
    <w:lvl w:ilvl="0" w:tplc="4C4A3124">
      <w:start w:val="1"/>
      <w:numFmt w:val="upperRoman"/>
      <w:lvlText w:val="%1."/>
      <w:lvlJc w:val="left"/>
      <w:pPr>
        <w:ind w:left="28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51E18E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8C0995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A44B5D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EC4ECA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2ECB06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920114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B70322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000E82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0">
    <w:nsid w:val="260D6764"/>
    <w:multiLevelType w:val="hybridMultilevel"/>
    <w:tmpl w:val="68A4FB9A"/>
    <w:lvl w:ilvl="0" w:tplc="F6141076">
      <w:start w:val="5"/>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F60C63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8109C5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654385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286C83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2D4C6F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6D2E92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E3867D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B08F90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1">
    <w:nsid w:val="26F117AC"/>
    <w:multiLevelType w:val="hybridMultilevel"/>
    <w:tmpl w:val="932EEF32"/>
    <w:lvl w:ilvl="0" w:tplc="FA66A67E">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85AE7B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C60D94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A2A283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766D73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0C668D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284DC6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5DA86A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04471E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2">
    <w:nsid w:val="271C1DAC"/>
    <w:multiLevelType w:val="hybridMultilevel"/>
    <w:tmpl w:val="05AABC82"/>
    <w:lvl w:ilvl="0" w:tplc="5030BC8C">
      <w:start w:val="5"/>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F9028E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3B89B9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C0EA1B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B92D06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73A20B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BA839F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B9AD57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AC6055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3">
    <w:nsid w:val="27657772"/>
    <w:multiLevelType w:val="hybridMultilevel"/>
    <w:tmpl w:val="2F96DE38"/>
    <w:lvl w:ilvl="0" w:tplc="86F84E32">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95087C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C8A22E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494E7C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CBC7CA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81820E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A9C312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3B03D7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EFC452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4">
    <w:nsid w:val="286E3339"/>
    <w:multiLevelType w:val="hybridMultilevel"/>
    <w:tmpl w:val="B00C2B58"/>
    <w:lvl w:ilvl="0" w:tplc="3B78CA4A">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E04D51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A82E73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992DD5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2FCC69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98ECDD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DB60C1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8C862F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822B2D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5">
    <w:nsid w:val="28712E39"/>
    <w:multiLevelType w:val="hybridMultilevel"/>
    <w:tmpl w:val="1436A200"/>
    <w:lvl w:ilvl="0" w:tplc="87F07706">
      <w:start w:val="1"/>
      <w:numFmt w:val="upperRoman"/>
      <w:lvlText w:val="%1."/>
      <w:lvlJc w:val="left"/>
      <w:pPr>
        <w:ind w:left="61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038FD1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2087B9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3D8FE3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12027D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6A2559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770173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3A62B9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8E45F9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6">
    <w:nsid w:val="28CA047A"/>
    <w:multiLevelType w:val="hybridMultilevel"/>
    <w:tmpl w:val="F3AC9196"/>
    <w:lvl w:ilvl="0" w:tplc="C91A924A">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DDEA1C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6A84B7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8327DA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5C0734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FB69F8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57666F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9B03C0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76627A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7">
    <w:nsid w:val="28EE64D6"/>
    <w:multiLevelType w:val="hybridMultilevel"/>
    <w:tmpl w:val="6818E496"/>
    <w:lvl w:ilvl="0" w:tplc="10E692B0">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25A6F9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056E84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B022EA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57A805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87ACBB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BB890B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15CD94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BF4490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8">
    <w:nsid w:val="29A848D8"/>
    <w:multiLevelType w:val="hybridMultilevel"/>
    <w:tmpl w:val="B69E4D60"/>
    <w:lvl w:ilvl="0" w:tplc="F44250A2">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9EE528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9248D3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9F8EA8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6223ED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1903C9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CAE930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25C28F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9F8976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9">
    <w:nsid w:val="2A75166B"/>
    <w:multiLevelType w:val="hybridMultilevel"/>
    <w:tmpl w:val="646CEB8C"/>
    <w:lvl w:ilvl="0" w:tplc="D9701F96">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D9664B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392BF3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1220AD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A8AE7A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49C932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058113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792001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0D22AF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0">
    <w:nsid w:val="2AC631E2"/>
    <w:multiLevelType w:val="hybridMultilevel"/>
    <w:tmpl w:val="F61E9FD0"/>
    <w:lvl w:ilvl="0" w:tplc="599085B6">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4946CB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ADEC75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BC6336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5C4110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8A6BC8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CB8664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C26090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DC4103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1">
    <w:nsid w:val="2AF82677"/>
    <w:multiLevelType w:val="hybridMultilevel"/>
    <w:tmpl w:val="AAAE783E"/>
    <w:lvl w:ilvl="0" w:tplc="47945F1C">
      <w:start w:val="1"/>
      <w:numFmt w:val="upperRoman"/>
      <w:lvlText w:val="%1."/>
      <w:lvlJc w:val="left"/>
      <w:pPr>
        <w:ind w:left="2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B7EE00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60E2CF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AA2DA1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44C305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E10942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41A759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67A4E7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9EEEB5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2">
    <w:nsid w:val="2B050AC6"/>
    <w:multiLevelType w:val="hybridMultilevel"/>
    <w:tmpl w:val="DE82E514"/>
    <w:lvl w:ilvl="0" w:tplc="C462862A">
      <w:start w:val="2"/>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F9278B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A4A245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914C21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76862D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6968CB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916ACE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A92C7B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28C182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3">
    <w:nsid w:val="2C643BDE"/>
    <w:multiLevelType w:val="hybridMultilevel"/>
    <w:tmpl w:val="F95A85FC"/>
    <w:lvl w:ilvl="0" w:tplc="ACC6B89E">
      <w:start w:val="6"/>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43C6CC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4F840C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EB0B19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48C5D2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752E15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4BA0CA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404DFF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F5EEED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4">
    <w:nsid w:val="2C991E06"/>
    <w:multiLevelType w:val="hybridMultilevel"/>
    <w:tmpl w:val="0ED43348"/>
    <w:lvl w:ilvl="0" w:tplc="99F614FC">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840AFB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53E31B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6DED86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08A7F3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06CA44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D5C673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7C6D58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1CC648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5">
    <w:nsid w:val="2CF31DA1"/>
    <w:multiLevelType w:val="hybridMultilevel"/>
    <w:tmpl w:val="C05C2B8C"/>
    <w:lvl w:ilvl="0" w:tplc="1FBCFA3E">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7944AD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C96D5C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EBE7F2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CB25D9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F6A228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C98F9E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A0E920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88A2AB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6">
    <w:nsid w:val="2E3D0E9F"/>
    <w:multiLevelType w:val="hybridMultilevel"/>
    <w:tmpl w:val="44DE7FBA"/>
    <w:lvl w:ilvl="0" w:tplc="8AA8CE2A">
      <w:start w:val="1"/>
      <w:numFmt w:val="upperRoman"/>
      <w:lvlText w:val="%1."/>
      <w:lvlJc w:val="left"/>
      <w:pPr>
        <w:ind w:left="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406731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FAAA49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06E154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34A18A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5B2695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7D48D7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C7262F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ED0AEB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7">
    <w:nsid w:val="2EC31CF2"/>
    <w:multiLevelType w:val="hybridMultilevel"/>
    <w:tmpl w:val="68BA14EA"/>
    <w:lvl w:ilvl="0" w:tplc="C65065AE">
      <w:start w:val="1"/>
      <w:numFmt w:val="upperRoman"/>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23EBDD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2D6F79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56853B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E7097C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230BD8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E88EBA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E2E28B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3D2729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8">
    <w:nsid w:val="2EF2280B"/>
    <w:multiLevelType w:val="hybridMultilevel"/>
    <w:tmpl w:val="E74039B2"/>
    <w:lvl w:ilvl="0" w:tplc="CFB4C466">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5A6F88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496609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0964DC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66C1A0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3A49A8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C60343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4708A6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398760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9">
    <w:nsid w:val="2F312F30"/>
    <w:multiLevelType w:val="hybridMultilevel"/>
    <w:tmpl w:val="EB00F624"/>
    <w:lvl w:ilvl="0" w:tplc="7B4EE00E">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5F0C2B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FB0C89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D4A87A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01A334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3E6F71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5821CC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F2ACF3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4C6554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0">
    <w:nsid w:val="300D20FC"/>
    <w:multiLevelType w:val="hybridMultilevel"/>
    <w:tmpl w:val="1944A0FA"/>
    <w:lvl w:ilvl="0" w:tplc="1B96C720">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C7C64A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748872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D3E98E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0667DB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644350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E34ED2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CAC74C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68AEFF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1">
    <w:nsid w:val="30724BA4"/>
    <w:multiLevelType w:val="hybridMultilevel"/>
    <w:tmpl w:val="1456AC2C"/>
    <w:lvl w:ilvl="0" w:tplc="9452B8E2">
      <w:start w:val="7"/>
      <w:numFmt w:val="upperRoman"/>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4EAD41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47AB8C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51ADB1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71CD09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416F7F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3A4B1D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19E236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1DEF43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2">
    <w:nsid w:val="307A72EE"/>
    <w:multiLevelType w:val="hybridMultilevel"/>
    <w:tmpl w:val="C722090C"/>
    <w:lvl w:ilvl="0" w:tplc="76984970">
      <w:start w:val="1"/>
      <w:numFmt w:val="upperRoman"/>
      <w:lvlText w:val="%1."/>
      <w:lvlJc w:val="left"/>
      <w:pPr>
        <w:ind w:left="3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388BD2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69E969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5602E0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D1C370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6F2705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CFC1A8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DF6660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79C312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3">
    <w:nsid w:val="31106553"/>
    <w:multiLevelType w:val="hybridMultilevel"/>
    <w:tmpl w:val="D2DA94CE"/>
    <w:lvl w:ilvl="0" w:tplc="0A281512">
      <w:start w:val="1"/>
      <w:numFmt w:val="upperRoman"/>
      <w:lvlText w:val="%1."/>
      <w:lvlJc w:val="left"/>
      <w:pPr>
        <w:ind w:left="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B381F5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F3069F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DCA214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628606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F149A8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9208D7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276B51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358B9A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4">
    <w:nsid w:val="322A28C6"/>
    <w:multiLevelType w:val="hybridMultilevel"/>
    <w:tmpl w:val="F536B78A"/>
    <w:lvl w:ilvl="0" w:tplc="B2C84666">
      <w:start w:val="1"/>
      <w:numFmt w:val="lowerLetter"/>
      <w:lvlText w:val="%1)"/>
      <w:lvlJc w:val="left"/>
      <w:pPr>
        <w:ind w:left="31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E8E656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49609F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8883D4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B20E5C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D04EAB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7CEB03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3A8CC3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F42A07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5">
    <w:nsid w:val="32A94058"/>
    <w:multiLevelType w:val="hybridMultilevel"/>
    <w:tmpl w:val="446C5CB6"/>
    <w:lvl w:ilvl="0" w:tplc="173E243A">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1EEED5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2E4F56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538C01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652A4A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9A4FAE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048B1E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DB8B7A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F4052A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6">
    <w:nsid w:val="32F92E95"/>
    <w:multiLevelType w:val="hybridMultilevel"/>
    <w:tmpl w:val="9EA233BE"/>
    <w:lvl w:ilvl="0" w:tplc="64D6FF24">
      <w:start w:val="1"/>
      <w:numFmt w:val="upperRoman"/>
      <w:lvlText w:val="%1."/>
      <w:lvlJc w:val="left"/>
      <w:pPr>
        <w:ind w:left="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366FF0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72CB50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1B0024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AA602C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4CAB73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8E00B1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B86680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91CC70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7">
    <w:nsid w:val="340909DD"/>
    <w:multiLevelType w:val="hybridMultilevel"/>
    <w:tmpl w:val="2B8CED78"/>
    <w:lvl w:ilvl="0" w:tplc="CF30E158">
      <w:start w:val="3"/>
      <w:numFmt w:val="upperRoman"/>
      <w:lvlText w:val="%1."/>
      <w:lvlJc w:val="left"/>
      <w:pPr>
        <w:ind w:left="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BD83E8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C6E9EA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0FC91C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C3E7E9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5CC77C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93A660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A68A48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0D280D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8">
    <w:nsid w:val="346D6487"/>
    <w:multiLevelType w:val="hybridMultilevel"/>
    <w:tmpl w:val="BF20B438"/>
    <w:lvl w:ilvl="0" w:tplc="4D2274BE">
      <w:start w:val="1"/>
      <w:numFmt w:val="upperRoman"/>
      <w:lvlText w:val="%1."/>
      <w:lvlJc w:val="left"/>
      <w:pPr>
        <w:ind w:left="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C38085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E9E2F2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97E40E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B3A2EA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6982CF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E52131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742742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062966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9">
    <w:nsid w:val="34C93C8A"/>
    <w:multiLevelType w:val="hybridMultilevel"/>
    <w:tmpl w:val="73028A4A"/>
    <w:lvl w:ilvl="0" w:tplc="9DA65900">
      <w:start w:val="1"/>
      <w:numFmt w:val="upperRoman"/>
      <w:lvlText w:val="%1."/>
      <w:lvlJc w:val="left"/>
      <w:pPr>
        <w:ind w:left="4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D68EC1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D8A9A3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B92195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F7C3E4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93240B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4BA440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364450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3B2D7C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0">
    <w:nsid w:val="35554DC4"/>
    <w:multiLevelType w:val="hybridMultilevel"/>
    <w:tmpl w:val="423A0686"/>
    <w:lvl w:ilvl="0" w:tplc="C29ECE22">
      <w:start w:val="1"/>
      <w:numFmt w:val="upperRoman"/>
      <w:lvlText w:val="%1."/>
      <w:lvlJc w:val="left"/>
      <w:pPr>
        <w:ind w:left="2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38A1D2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4E820B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CEA4A1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E0684E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836F56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948E10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4EC1EB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02E65B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1">
    <w:nsid w:val="3569425E"/>
    <w:multiLevelType w:val="hybridMultilevel"/>
    <w:tmpl w:val="A926B8C0"/>
    <w:lvl w:ilvl="0" w:tplc="4C4090DC">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09E930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10CBBD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3BE7C1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B22E7B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7DEA06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534136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4C0717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B5CE1F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2">
    <w:nsid w:val="35FB2276"/>
    <w:multiLevelType w:val="hybridMultilevel"/>
    <w:tmpl w:val="6B58A79A"/>
    <w:lvl w:ilvl="0" w:tplc="67EEA3D2">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E34953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922FA5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86640F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2D6646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4A0357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D442EC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A9C4BE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B82DFF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3">
    <w:nsid w:val="377F4D7A"/>
    <w:multiLevelType w:val="hybridMultilevel"/>
    <w:tmpl w:val="19A8BDD0"/>
    <w:lvl w:ilvl="0" w:tplc="835E2604">
      <w:start w:val="1"/>
      <w:numFmt w:val="upperRoman"/>
      <w:lvlText w:val="%1."/>
      <w:lvlJc w:val="left"/>
      <w:pPr>
        <w:ind w:left="3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5CEB86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CDA299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EA2428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D1C64A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D64BBB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2184CD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04ED0B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CA07BA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4">
    <w:nsid w:val="37DE0318"/>
    <w:multiLevelType w:val="hybridMultilevel"/>
    <w:tmpl w:val="CE9A8E40"/>
    <w:lvl w:ilvl="0" w:tplc="C07A9242">
      <w:start w:val="1"/>
      <w:numFmt w:val="lowerLetter"/>
      <w:lvlText w:val="%1)"/>
      <w:lvlJc w:val="left"/>
      <w:pPr>
        <w:ind w:left="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FDA5AD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2041C3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6EAB93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8C8B47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1FCDE3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0908B0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7AACE2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3020A5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5">
    <w:nsid w:val="38595AC4"/>
    <w:multiLevelType w:val="hybridMultilevel"/>
    <w:tmpl w:val="8FD0AFEA"/>
    <w:lvl w:ilvl="0" w:tplc="42C4D30E">
      <w:start w:val="1"/>
      <w:numFmt w:val="upperRoman"/>
      <w:lvlText w:val="%1."/>
      <w:lvlJc w:val="left"/>
      <w:pPr>
        <w:ind w:left="2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B9833C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CE0A50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D4042E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030360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D62484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FCA809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538D0D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FC4CC3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6">
    <w:nsid w:val="390665A3"/>
    <w:multiLevelType w:val="hybridMultilevel"/>
    <w:tmpl w:val="E26CDC44"/>
    <w:lvl w:ilvl="0" w:tplc="A4B07180">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2B423D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622A6B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EBE624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A80B19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1A2C77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AEA80F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A9863C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A02084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7">
    <w:nsid w:val="39146BF7"/>
    <w:multiLevelType w:val="hybridMultilevel"/>
    <w:tmpl w:val="5DCCE3EE"/>
    <w:lvl w:ilvl="0" w:tplc="BE24FE86">
      <w:start w:val="1"/>
      <w:numFmt w:val="upperRoman"/>
      <w:lvlText w:val="%1."/>
      <w:lvlJc w:val="left"/>
      <w:pPr>
        <w:ind w:left="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930BCD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3E24CE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7B4D5B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2322B1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C9E4FF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C66F7F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DDEBE5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F7A429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8">
    <w:nsid w:val="395B0D92"/>
    <w:multiLevelType w:val="hybridMultilevel"/>
    <w:tmpl w:val="9CD4206A"/>
    <w:lvl w:ilvl="0" w:tplc="FC3C0F8C">
      <w:start w:val="1"/>
      <w:numFmt w:val="lowerLetter"/>
      <w:lvlText w:val="%1)"/>
      <w:lvlJc w:val="left"/>
      <w:pPr>
        <w:ind w:left="39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F2E7F7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42EB08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1426D0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22C186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A7E9D8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7BC056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8DEA18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0FC7D7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9">
    <w:nsid w:val="39E126C1"/>
    <w:multiLevelType w:val="hybridMultilevel"/>
    <w:tmpl w:val="EA846602"/>
    <w:lvl w:ilvl="0" w:tplc="CD92D3D6">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01A43B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218651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4AC66B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63808F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E2CB7D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8D8C48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150104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DF00AE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0">
    <w:nsid w:val="3A726377"/>
    <w:multiLevelType w:val="hybridMultilevel"/>
    <w:tmpl w:val="0E1CAC4A"/>
    <w:lvl w:ilvl="0" w:tplc="1BF87C92">
      <w:start w:val="1"/>
      <w:numFmt w:val="upperRoman"/>
      <w:lvlText w:val="%1."/>
      <w:lvlJc w:val="left"/>
      <w:pPr>
        <w:ind w:left="4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45807D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616432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C121C5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3EAA3D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280A35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2BCA94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A320C5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03EA96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1">
    <w:nsid w:val="3A9C2B5B"/>
    <w:multiLevelType w:val="hybridMultilevel"/>
    <w:tmpl w:val="DA6619C0"/>
    <w:lvl w:ilvl="0" w:tplc="54C21FDA">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87005C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E782D1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0C699A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59A97D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E5695B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776C70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E88B2C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31CE9C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2">
    <w:nsid w:val="3AB61BCE"/>
    <w:multiLevelType w:val="hybridMultilevel"/>
    <w:tmpl w:val="C166102A"/>
    <w:lvl w:ilvl="0" w:tplc="74B48E0C">
      <w:start w:val="19"/>
      <w:numFmt w:val="upperRoman"/>
      <w:lvlText w:val="%1."/>
      <w:lvlJc w:val="left"/>
      <w:pPr>
        <w:ind w:left="6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35CEFA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81446B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120899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10EAB0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65653B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ED06B3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B6A34E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E486ED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3">
    <w:nsid w:val="3B0C08A6"/>
    <w:multiLevelType w:val="hybridMultilevel"/>
    <w:tmpl w:val="FBF0BD4E"/>
    <w:lvl w:ilvl="0" w:tplc="ED5A4F6E">
      <w:start w:val="1"/>
      <w:numFmt w:val="upperRoman"/>
      <w:lvlText w:val="%1."/>
      <w:lvlJc w:val="left"/>
      <w:pPr>
        <w:ind w:left="2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EDCA01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F5A7DB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C64C90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3704A1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30A59B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952557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B38F57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248B0E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4">
    <w:nsid w:val="3B38183A"/>
    <w:multiLevelType w:val="hybridMultilevel"/>
    <w:tmpl w:val="38AA51DE"/>
    <w:lvl w:ilvl="0" w:tplc="0C80D830">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C46E7A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44C1E2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74E76B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314B0E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2A8B20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0B4186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1B015B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6B0D2C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5">
    <w:nsid w:val="3B7B1B3A"/>
    <w:multiLevelType w:val="hybridMultilevel"/>
    <w:tmpl w:val="808E6946"/>
    <w:lvl w:ilvl="0" w:tplc="30C43ABC">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2AEBAD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5E0592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896EFB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4348D2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0405D1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8B078C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4E23E0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4D6760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6">
    <w:nsid w:val="3BC64AE2"/>
    <w:multiLevelType w:val="hybridMultilevel"/>
    <w:tmpl w:val="0D0E409A"/>
    <w:lvl w:ilvl="0" w:tplc="CE74D0F4">
      <w:start w:val="2"/>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C904FA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37A02C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260448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D406A9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F987D6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0543B7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1E8FA9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9A01B1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7">
    <w:nsid w:val="3BD5170A"/>
    <w:multiLevelType w:val="hybridMultilevel"/>
    <w:tmpl w:val="FDC659B8"/>
    <w:lvl w:ilvl="0" w:tplc="7A9E74C2">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A88336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EEA436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43ED99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E3A08A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B10558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CFA0D4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210028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9663C2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8">
    <w:nsid w:val="3D9E14FE"/>
    <w:multiLevelType w:val="hybridMultilevel"/>
    <w:tmpl w:val="FE361F72"/>
    <w:lvl w:ilvl="0" w:tplc="CDB07024">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A38DE1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F1E9A4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F86D17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F4E1E5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468FFE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514C93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038A36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37ADCE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9">
    <w:nsid w:val="3E1A2D3D"/>
    <w:multiLevelType w:val="hybridMultilevel"/>
    <w:tmpl w:val="68FE5E70"/>
    <w:lvl w:ilvl="0" w:tplc="7B747088">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4F0213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C5A451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3BE69F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9929AB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F92A60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D8A58E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9EC607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33C06B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0">
    <w:nsid w:val="3F6548CC"/>
    <w:multiLevelType w:val="hybridMultilevel"/>
    <w:tmpl w:val="100AB346"/>
    <w:lvl w:ilvl="0" w:tplc="FDFC60BE">
      <w:start w:val="1"/>
      <w:numFmt w:val="upperRoman"/>
      <w:lvlText w:val="%1."/>
      <w:lvlJc w:val="left"/>
      <w:pPr>
        <w:ind w:left="49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E5876D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EB8A03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E82BC7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BC4057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37E647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442E09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D6C00C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1261FC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1">
    <w:nsid w:val="3FF02950"/>
    <w:multiLevelType w:val="hybridMultilevel"/>
    <w:tmpl w:val="2834A2B0"/>
    <w:lvl w:ilvl="0" w:tplc="CA5A8A5E">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E78C10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304B29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7286AF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6A6466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FC2852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A64839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DFEA32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474F23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2">
    <w:nsid w:val="3FFD059C"/>
    <w:multiLevelType w:val="hybridMultilevel"/>
    <w:tmpl w:val="C98A4752"/>
    <w:lvl w:ilvl="0" w:tplc="8F7CF0A2">
      <w:start w:val="1"/>
      <w:numFmt w:val="upperRoman"/>
      <w:lvlText w:val="%1."/>
      <w:lvlJc w:val="left"/>
      <w:pPr>
        <w:ind w:left="2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8B64CE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270462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7A2BDA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7949D4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510AE0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262935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5160D9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BD68C7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3">
    <w:nsid w:val="40F3746A"/>
    <w:multiLevelType w:val="hybridMultilevel"/>
    <w:tmpl w:val="D018C8FA"/>
    <w:lvl w:ilvl="0" w:tplc="992A6354">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8569E5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A2A155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45AA83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A14B54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47E887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1F09DE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0E21FD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11403E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4">
    <w:nsid w:val="41D41CD4"/>
    <w:multiLevelType w:val="hybridMultilevel"/>
    <w:tmpl w:val="6488214E"/>
    <w:lvl w:ilvl="0" w:tplc="280EFCD0">
      <w:start w:val="1"/>
      <w:numFmt w:val="upperRoman"/>
      <w:lvlText w:val="%1."/>
      <w:lvlJc w:val="left"/>
      <w:pPr>
        <w:ind w:left="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204FF0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C90F65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588E01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3460E3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69EADB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B38198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B3E8B2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1643E3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5">
    <w:nsid w:val="423A6215"/>
    <w:multiLevelType w:val="hybridMultilevel"/>
    <w:tmpl w:val="1A325012"/>
    <w:lvl w:ilvl="0" w:tplc="58985764">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26A87D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6541FD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52E149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1046A9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690DE9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F36D99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CB2EBE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2FCBFC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6">
    <w:nsid w:val="42950221"/>
    <w:multiLevelType w:val="hybridMultilevel"/>
    <w:tmpl w:val="A8CC3638"/>
    <w:lvl w:ilvl="0" w:tplc="4EA0C9F4">
      <w:start w:val="1"/>
      <w:numFmt w:val="upperRoman"/>
      <w:lvlText w:val="%1."/>
      <w:lvlJc w:val="left"/>
      <w:pPr>
        <w:ind w:left="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AC2C00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40EC70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C5056A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1146AA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C8E070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4A4DA1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A44504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5AE9D9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7">
    <w:nsid w:val="42BF5B4F"/>
    <w:multiLevelType w:val="hybridMultilevel"/>
    <w:tmpl w:val="71B472E8"/>
    <w:lvl w:ilvl="0" w:tplc="C5BA229E">
      <w:start w:val="1"/>
      <w:numFmt w:val="upperRoman"/>
      <w:lvlText w:val="%1."/>
      <w:lvlJc w:val="left"/>
      <w:pPr>
        <w:ind w:left="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45CB7E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8E2184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CE2CC9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9F22DA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6346C5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AFA16B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37AFE5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872489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8">
    <w:nsid w:val="4324015E"/>
    <w:multiLevelType w:val="hybridMultilevel"/>
    <w:tmpl w:val="640EE198"/>
    <w:lvl w:ilvl="0" w:tplc="076AC40C">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59E105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0F010F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FB4641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01AD49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A1EBFB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EC0240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9A6402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610DC8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9">
    <w:nsid w:val="4380593B"/>
    <w:multiLevelType w:val="hybridMultilevel"/>
    <w:tmpl w:val="E2E403B4"/>
    <w:lvl w:ilvl="0" w:tplc="8182F0F0">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1B0B99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8187B5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47E7AD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D7C0E5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1802FF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4FAB93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BB0F4D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070C15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0">
    <w:nsid w:val="4399002B"/>
    <w:multiLevelType w:val="hybridMultilevel"/>
    <w:tmpl w:val="63E60DCE"/>
    <w:lvl w:ilvl="0" w:tplc="16C03BD6">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B70169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952EB3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DAEED3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0F862D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7FA940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9E6F1C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8CA0DA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A70510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1">
    <w:nsid w:val="44275AAC"/>
    <w:multiLevelType w:val="hybridMultilevel"/>
    <w:tmpl w:val="6B204246"/>
    <w:lvl w:ilvl="0" w:tplc="F2703834">
      <w:start w:val="1"/>
      <w:numFmt w:val="upperRoman"/>
      <w:lvlText w:val="%1."/>
      <w:lvlJc w:val="left"/>
      <w:pPr>
        <w:ind w:left="3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FC6E0B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586D9A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5B4023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454767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B087F8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94C572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B8AC36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152656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2">
    <w:nsid w:val="466672EC"/>
    <w:multiLevelType w:val="hybridMultilevel"/>
    <w:tmpl w:val="44DAE4EA"/>
    <w:lvl w:ilvl="0" w:tplc="87006CA2">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9E8440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328ECC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EEC331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A5EA21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7DC504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E88E3D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896A25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3E4310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3">
    <w:nsid w:val="47327DEB"/>
    <w:multiLevelType w:val="hybridMultilevel"/>
    <w:tmpl w:val="E96089B4"/>
    <w:lvl w:ilvl="0" w:tplc="633C550A">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AFEF86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72870E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1B40D8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7FA318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F7696D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32424A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AA651C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5A038B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4">
    <w:nsid w:val="478B6176"/>
    <w:multiLevelType w:val="hybridMultilevel"/>
    <w:tmpl w:val="57B66A80"/>
    <w:lvl w:ilvl="0" w:tplc="28046D20">
      <w:start w:val="1"/>
      <w:numFmt w:val="upperRoman"/>
      <w:lvlText w:val="%1."/>
      <w:lvlJc w:val="left"/>
      <w:pPr>
        <w:ind w:left="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A24B96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3067CF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E3E2DF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C00E64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2A4614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54A1DD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F1A522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2663EC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5">
    <w:nsid w:val="47D03BE5"/>
    <w:multiLevelType w:val="hybridMultilevel"/>
    <w:tmpl w:val="16ECB9BC"/>
    <w:lvl w:ilvl="0" w:tplc="DCC052D6">
      <w:start w:val="1"/>
      <w:numFmt w:val="upperRoman"/>
      <w:lvlText w:val="%1."/>
      <w:lvlJc w:val="left"/>
      <w:pPr>
        <w:ind w:left="3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BA86D5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D525B1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A801AC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90098C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BFE5B7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29AD53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B1C210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7DEC13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6">
    <w:nsid w:val="48B87833"/>
    <w:multiLevelType w:val="hybridMultilevel"/>
    <w:tmpl w:val="1784A1E0"/>
    <w:lvl w:ilvl="0" w:tplc="C17C2566">
      <w:start w:val="1"/>
      <w:numFmt w:val="upperRoman"/>
      <w:lvlText w:val="%1."/>
      <w:lvlJc w:val="left"/>
      <w:pPr>
        <w:ind w:left="2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03076C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B6AF90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87220E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A92E35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322352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10A2B7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1CE0ED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5F4C14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7">
    <w:nsid w:val="491B5BE4"/>
    <w:multiLevelType w:val="hybridMultilevel"/>
    <w:tmpl w:val="162612DE"/>
    <w:lvl w:ilvl="0" w:tplc="52CCCC0E">
      <w:start w:val="1"/>
      <w:numFmt w:val="upperRoman"/>
      <w:lvlText w:val="%1."/>
      <w:lvlJc w:val="left"/>
      <w:pPr>
        <w:ind w:left="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A92C1D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21A9AA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BB0C9F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588687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73279F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A3076C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AF2F5C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EA043D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8">
    <w:nsid w:val="49E3576B"/>
    <w:multiLevelType w:val="hybridMultilevel"/>
    <w:tmpl w:val="D7F8BF80"/>
    <w:lvl w:ilvl="0" w:tplc="30A6A304">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5640A8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CD2292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BEEED7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97EE6E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7F68B2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9A809B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97A7C6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60E8E1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9">
    <w:nsid w:val="4A0E4B82"/>
    <w:multiLevelType w:val="hybridMultilevel"/>
    <w:tmpl w:val="19E4C91A"/>
    <w:lvl w:ilvl="0" w:tplc="905CA7DA">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A1E59A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64A5D6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7E8688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D42E4E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9F6236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EE4395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24E447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8E22DD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0">
    <w:nsid w:val="4A7A6525"/>
    <w:multiLevelType w:val="hybridMultilevel"/>
    <w:tmpl w:val="1E4468B2"/>
    <w:lvl w:ilvl="0" w:tplc="FA040380">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80C49B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1563F9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30CB06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F3A889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39A8BF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A848CA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7B0E77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2DA09A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1">
    <w:nsid w:val="4B040B14"/>
    <w:multiLevelType w:val="hybridMultilevel"/>
    <w:tmpl w:val="4F96A33E"/>
    <w:lvl w:ilvl="0" w:tplc="2C087CD0">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6EC95E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4B8F46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488DAB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650F06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43A108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E58753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578506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606FC0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2">
    <w:nsid w:val="4CBD24A4"/>
    <w:multiLevelType w:val="hybridMultilevel"/>
    <w:tmpl w:val="CB10C6C2"/>
    <w:lvl w:ilvl="0" w:tplc="7D0EDF8A">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F50B34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0EC043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7B8E4A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25E2AF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7EA92F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262FC6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8D4048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BC6945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3">
    <w:nsid w:val="4DF460B1"/>
    <w:multiLevelType w:val="hybridMultilevel"/>
    <w:tmpl w:val="46C09D2C"/>
    <w:lvl w:ilvl="0" w:tplc="26CE0030">
      <w:start w:val="1"/>
      <w:numFmt w:val="upperRoman"/>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94C67A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23A38F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FDEE7E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1643BB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BB23BC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12E170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582EF2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0FC999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4">
    <w:nsid w:val="4E252D6B"/>
    <w:multiLevelType w:val="hybridMultilevel"/>
    <w:tmpl w:val="31F8410E"/>
    <w:lvl w:ilvl="0" w:tplc="4B5EC424">
      <w:start w:val="1"/>
      <w:numFmt w:val="upperRoman"/>
      <w:lvlText w:val="%1."/>
      <w:lvlJc w:val="left"/>
      <w:pPr>
        <w:ind w:left="3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4C41A7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034CB2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B7CA87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24C61B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57CB13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23E52B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1ACB3F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B12CF9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5">
    <w:nsid w:val="4EB00552"/>
    <w:multiLevelType w:val="hybridMultilevel"/>
    <w:tmpl w:val="81D6515A"/>
    <w:lvl w:ilvl="0" w:tplc="4176E0B8">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8DECE9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FE6CD4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C0076B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1DC8D3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C4E661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DC4A8F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23278D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CE0C19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6">
    <w:nsid w:val="4EB40E5D"/>
    <w:multiLevelType w:val="hybridMultilevel"/>
    <w:tmpl w:val="644AF3EC"/>
    <w:lvl w:ilvl="0" w:tplc="268AFE72">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1A6295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64461D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5EE629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834D58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6968F9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4A4C2C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000C23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2CA4E9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7">
    <w:nsid w:val="4EDD3E48"/>
    <w:multiLevelType w:val="hybridMultilevel"/>
    <w:tmpl w:val="02F84354"/>
    <w:lvl w:ilvl="0" w:tplc="5A2EF4B4">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92ECD8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DA81CB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B48558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C4C5E8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B98575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A68BAB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320014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E10C62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8">
    <w:nsid w:val="50481747"/>
    <w:multiLevelType w:val="hybridMultilevel"/>
    <w:tmpl w:val="8B2EFABC"/>
    <w:lvl w:ilvl="0" w:tplc="9EB87D70">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D04F3C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C32A47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9D2ADD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3A84A5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4F2982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F92ABE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5D241A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15A81C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9">
    <w:nsid w:val="51F6047C"/>
    <w:multiLevelType w:val="hybridMultilevel"/>
    <w:tmpl w:val="64602786"/>
    <w:lvl w:ilvl="0" w:tplc="92FC3B08">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C20120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EDC647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5DED2A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C2EA48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E88983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D00EEE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C6A5A2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FC8030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0">
    <w:nsid w:val="52110F95"/>
    <w:multiLevelType w:val="hybridMultilevel"/>
    <w:tmpl w:val="D362DE6A"/>
    <w:lvl w:ilvl="0" w:tplc="4984AD7A">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DF8618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7F0B6E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4A8898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F3A4B3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91C959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58868A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0362FF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E34D90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1">
    <w:nsid w:val="526A63FD"/>
    <w:multiLevelType w:val="hybridMultilevel"/>
    <w:tmpl w:val="7050385E"/>
    <w:lvl w:ilvl="0" w:tplc="DC80BB6C">
      <w:start w:val="1"/>
      <w:numFmt w:val="lowerLetter"/>
      <w:lvlText w:val="%1)"/>
      <w:lvlJc w:val="left"/>
      <w:pPr>
        <w:ind w:left="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128A86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578925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F740B4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1C2578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66A839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B2EC7D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1EA313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8727F0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2">
    <w:nsid w:val="53231D82"/>
    <w:multiLevelType w:val="hybridMultilevel"/>
    <w:tmpl w:val="65283BA0"/>
    <w:lvl w:ilvl="0" w:tplc="BEB811FE">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5F820A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8A0A08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EB6938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CA2431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3121D1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EDA097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398BA9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9AAE2C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3">
    <w:nsid w:val="54B451AB"/>
    <w:multiLevelType w:val="hybridMultilevel"/>
    <w:tmpl w:val="B1128A72"/>
    <w:lvl w:ilvl="0" w:tplc="CFDEF840">
      <w:start w:val="1"/>
      <w:numFmt w:val="lowerLetter"/>
      <w:lvlText w:val="%1)"/>
      <w:lvlJc w:val="left"/>
      <w:pPr>
        <w:ind w:left="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5C60E1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D0492D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BEAF68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16C9C1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426958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020FCE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4A8873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A1E41E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4">
    <w:nsid w:val="54E6362E"/>
    <w:multiLevelType w:val="hybridMultilevel"/>
    <w:tmpl w:val="64745392"/>
    <w:lvl w:ilvl="0" w:tplc="7B6EA1E2">
      <w:start w:val="1"/>
      <w:numFmt w:val="upperRoman"/>
      <w:lvlText w:val="%1."/>
      <w:lvlJc w:val="left"/>
      <w:pPr>
        <w:ind w:left="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21431C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3F8307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FB6E1E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5C6D47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D60FD1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4F6CE8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004614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74266D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5">
    <w:nsid w:val="564C74CD"/>
    <w:multiLevelType w:val="hybridMultilevel"/>
    <w:tmpl w:val="38D0EA74"/>
    <w:lvl w:ilvl="0" w:tplc="23CCB332">
      <w:start w:val="1"/>
      <w:numFmt w:val="upperRoman"/>
      <w:lvlText w:val="%1."/>
      <w:lvlJc w:val="left"/>
      <w:pPr>
        <w:ind w:left="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BFE231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CD8796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D0A46D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F6A72A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422403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638B9E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AA4CD9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79610F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6">
    <w:nsid w:val="56F40F79"/>
    <w:multiLevelType w:val="hybridMultilevel"/>
    <w:tmpl w:val="79E23F3A"/>
    <w:lvl w:ilvl="0" w:tplc="03DEA952">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698731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A6E2EB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1EEF10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58CC5F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DAE36B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D4CC43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356D16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2A6BBF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7">
    <w:nsid w:val="574B1260"/>
    <w:multiLevelType w:val="hybridMultilevel"/>
    <w:tmpl w:val="1E2282EA"/>
    <w:lvl w:ilvl="0" w:tplc="D5C0AC76">
      <w:start w:val="1"/>
      <w:numFmt w:val="lowerLetter"/>
      <w:lvlText w:val="%1)"/>
      <w:lvlJc w:val="left"/>
      <w:pPr>
        <w:ind w:left="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5164B5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5C8ADE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4FC758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29EA7A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DBE5EF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F12442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148581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A6661A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8">
    <w:nsid w:val="583B2862"/>
    <w:multiLevelType w:val="hybridMultilevel"/>
    <w:tmpl w:val="C52CD402"/>
    <w:lvl w:ilvl="0" w:tplc="D548B5CC">
      <w:start w:val="1"/>
      <w:numFmt w:val="upperRoman"/>
      <w:lvlText w:val="%1."/>
      <w:lvlJc w:val="left"/>
      <w:pPr>
        <w:ind w:left="3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3EC4B6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4F21F0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69E4F4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466628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EA4B3E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B18192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0C0890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7A0CF4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9">
    <w:nsid w:val="59265D19"/>
    <w:multiLevelType w:val="hybridMultilevel"/>
    <w:tmpl w:val="B4165EB8"/>
    <w:lvl w:ilvl="0" w:tplc="1BAE5A94">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5004AE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6DAAF7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510A54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6E84A3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23CD1E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F7C61B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4FC4B4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D3E159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0">
    <w:nsid w:val="5C562554"/>
    <w:multiLevelType w:val="hybridMultilevel"/>
    <w:tmpl w:val="82D486BC"/>
    <w:lvl w:ilvl="0" w:tplc="5A90C6EE">
      <w:start w:val="1"/>
      <w:numFmt w:val="upperRoman"/>
      <w:lvlText w:val="%1."/>
      <w:lvlJc w:val="left"/>
      <w:pPr>
        <w:ind w:left="2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9B4292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800A36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15A9C4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25AF3D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410D84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6D42F9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59A047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388C8E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1">
    <w:nsid w:val="5D7060A9"/>
    <w:multiLevelType w:val="hybridMultilevel"/>
    <w:tmpl w:val="066837FA"/>
    <w:lvl w:ilvl="0" w:tplc="F8547206">
      <w:start w:val="1"/>
      <w:numFmt w:val="upperRoman"/>
      <w:lvlText w:val="%1."/>
      <w:lvlJc w:val="left"/>
      <w:pPr>
        <w:ind w:left="2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906C98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EC076D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16AAA4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842B7C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2A6028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FF054F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DD6F0B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0A21B2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2">
    <w:nsid w:val="5FFC1501"/>
    <w:multiLevelType w:val="hybridMultilevel"/>
    <w:tmpl w:val="D2908412"/>
    <w:lvl w:ilvl="0" w:tplc="108642B8">
      <w:start w:val="6"/>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0026D0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9B8F9E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2BCA92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92CA14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088AE6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098980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1F84E8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EA213A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3">
    <w:nsid w:val="60A852DD"/>
    <w:multiLevelType w:val="hybridMultilevel"/>
    <w:tmpl w:val="4A5E5D60"/>
    <w:lvl w:ilvl="0" w:tplc="8C6C80F2">
      <w:start w:val="1"/>
      <w:numFmt w:val="upperRoman"/>
      <w:lvlText w:val="%1."/>
      <w:lvlJc w:val="left"/>
      <w:pPr>
        <w:ind w:left="2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186EFC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692B8B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B28640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8CEE71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9663CF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B4EC6A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D38619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6B8454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4">
    <w:nsid w:val="60F25DBB"/>
    <w:multiLevelType w:val="hybridMultilevel"/>
    <w:tmpl w:val="4E56BF96"/>
    <w:lvl w:ilvl="0" w:tplc="50702F1A">
      <w:start w:val="1"/>
      <w:numFmt w:val="upperRoman"/>
      <w:lvlText w:val="%1."/>
      <w:lvlJc w:val="left"/>
      <w:pPr>
        <w:ind w:left="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E8EC6A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7AC962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AC6AB3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044BBC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882F7A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6AC07A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2AA9A0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D72E2D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5">
    <w:nsid w:val="61D86EC0"/>
    <w:multiLevelType w:val="hybridMultilevel"/>
    <w:tmpl w:val="2D207118"/>
    <w:lvl w:ilvl="0" w:tplc="0706B034">
      <w:start w:val="1"/>
      <w:numFmt w:val="upperRoman"/>
      <w:lvlText w:val="%1."/>
      <w:lvlJc w:val="left"/>
      <w:pPr>
        <w:ind w:left="4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36A911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0DE3D5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EB6580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8E45ED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A4EA87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D18EC5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9E8C8D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224DEC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6">
    <w:nsid w:val="62022143"/>
    <w:multiLevelType w:val="hybridMultilevel"/>
    <w:tmpl w:val="84702EE6"/>
    <w:lvl w:ilvl="0" w:tplc="B81A2F66">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D90952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998F45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7C4EC2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9EA97C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208590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372958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ACC4BC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E08176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7">
    <w:nsid w:val="628B2A1F"/>
    <w:multiLevelType w:val="hybridMultilevel"/>
    <w:tmpl w:val="4B6A79C8"/>
    <w:lvl w:ilvl="0" w:tplc="5B6A7C8E">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6AA0F6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C02EC9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11EF77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476FEA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EA8B52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EC0BEA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52C44E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7E4FFB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8">
    <w:nsid w:val="63230F3E"/>
    <w:multiLevelType w:val="hybridMultilevel"/>
    <w:tmpl w:val="BF0E1A34"/>
    <w:lvl w:ilvl="0" w:tplc="ACA0E8CE">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FFCFFD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5F0189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A1AA84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BEE1F3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73A3A5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73AA6E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B0CC30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0D8D6B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9">
    <w:nsid w:val="63AB69F0"/>
    <w:multiLevelType w:val="hybridMultilevel"/>
    <w:tmpl w:val="B302EAA4"/>
    <w:lvl w:ilvl="0" w:tplc="224C10E4">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8446A4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F781DC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34CDC1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9A47E5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8AC133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B3CB34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4F88EC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8FC731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0">
    <w:nsid w:val="65011707"/>
    <w:multiLevelType w:val="hybridMultilevel"/>
    <w:tmpl w:val="1BF276CC"/>
    <w:lvl w:ilvl="0" w:tplc="D6D07AB8">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63802F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60437B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B0825B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D08D6C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9EE6B6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BD8FC9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FF48A1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5B4365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1">
    <w:nsid w:val="667F6A32"/>
    <w:multiLevelType w:val="hybridMultilevel"/>
    <w:tmpl w:val="B43ABCE2"/>
    <w:lvl w:ilvl="0" w:tplc="B2EA655C">
      <w:start w:val="1"/>
      <w:numFmt w:val="upperRoman"/>
      <w:lvlText w:val="%1."/>
      <w:lvlJc w:val="left"/>
      <w:pPr>
        <w:ind w:left="3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1422A0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3BAF9A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C7EBCA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D849AE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B6AD1E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2A60A6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4A4813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8E4628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2">
    <w:nsid w:val="66951DC3"/>
    <w:multiLevelType w:val="hybridMultilevel"/>
    <w:tmpl w:val="00A2A2B2"/>
    <w:lvl w:ilvl="0" w:tplc="235AA500">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A549AD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038D0F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9588BC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DDC3C4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D7ED77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8122AE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48043F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34AC7B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3">
    <w:nsid w:val="68B408FD"/>
    <w:multiLevelType w:val="hybridMultilevel"/>
    <w:tmpl w:val="E94216B4"/>
    <w:lvl w:ilvl="0" w:tplc="6804B6D6">
      <w:start w:val="1"/>
      <w:numFmt w:val="upperRoman"/>
      <w:lvlText w:val="%1."/>
      <w:lvlJc w:val="left"/>
      <w:pPr>
        <w:ind w:left="2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73CD91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2CA167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4C6DF6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D36511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436CB6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3DA0AA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2AA7E5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E448DB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4">
    <w:nsid w:val="693B5C6C"/>
    <w:multiLevelType w:val="hybridMultilevel"/>
    <w:tmpl w:val="D1F2E124"/>
    <w:lvl w:ilvl="0" w:tplc="AC9692A4">
      <w:start w:val="1"/>
      <w:numFmt w:val="upperRoman"/>
      <w:lvlText w:val="%1."/>
      <w:lvlJc w:val="left"/>
      <w:pPr>
        <w:ind w:left="2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CFC27C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AAA16F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0DC6D4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4B2803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A6AFAB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71CE62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5DE241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2C8F81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5">
    <w:nsid w:val="69734037"/>
    <w:multiLevelType w:val="hybridMultilevel"/>
    <w:tmpl w:val="78A6E042"/>
    <w:lvl w:ilvl="0" w:tplc="09D20110">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99E61A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4F0B05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A5A0E1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BB05BE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E24BAA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CAAF97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FAACE6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DE008F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6">
    <w:nsid w:val="6A1E4496"/>
    <w:multiLevelType w:val="hybridMultilevel"/>
    <w:tmpl w:val="BFD04742"/>
    <w:lvl w:ilvl="0" w:tplc="399C6682">
      <w:start w:val="1"/>
      <w:numFmt w:val="upperRoman"/>
      <w:lvlText w:val="%1."/>
      <w:lvlJc w:val="left"/>
      <w:pPr>
        <w:ind w:left="2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E9EDBC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31684A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0F2087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6B68F8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E30C4A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2740F5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B8C899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D48D5F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7">
    <w:nsid w:val="6B003227"/>
    <w:multiLevelType w:val="hybridMultilevel"/>
    <w:tmpl w:val="6A8022FE"/>
    <w:lvl w:ilvl="0" w:tplc="C172B912">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3A41AD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66AF87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A8A18C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1E4F62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9369DD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0DE97C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796BB7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FE417C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8">
    <w:nsid w:val="6B212E68"/>
    <w:multiLevelType w:val="hybridMultilevel"/>
    <w:tmpl w:val="25768438"/>
    <w:lvl w:ilvl="0" w:tplc="F502F9D6">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3C49A0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5EC61C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172EEA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FD495D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DCE98D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BFA945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D9A519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A1850E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9">
    <w:nsid w:val="6C5E22FB"/>
    <w:multiLevelType w:val="hybridMultilevel"/>
    <w:tmpl w:val="5080CA72"/>
    <w:lvl w:ilvl="0" w:tplc="1E727B3A">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E76DF0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F6660F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27035F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ABC755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B806D9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8B099B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8F499C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B2CBF6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0">
    <w:nsid w:val="6D6A47B5"/>
    <w:multiLevelType w:val="hybridMultilevel"/>
    <w:tmpl w:val="3EA00BF8"/>
    <w:lvl w:ilvl="0" w:tplc="A6E4EE52">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742BBA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90C13F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9CE3F2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B342BB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33EDF6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E0CC3D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F22504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42EFCC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1">
    <w:nsid w:val="6E6566B5"/>
    <w:multiLevelType w:val="hybridMultilevel"/>
    <w:tmpl w:val="FACE71E0"/>
    <w:lvl w:ilvl="0" w:tplc="F7CAC3E4">
      <w:start w:val="1"/>
      <w:numFmt w:val="upperRoman"/>
      <w:lvlText w:val="%1."/>
      <w:lvlJc w:val="left"/>
      <w:pPr>
        <w:ind w:left="49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F80DCF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9D88BE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22EDF6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0E8B7E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9A2719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7F41DF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5C8D84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49432D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2">
    <w:nsid w:val="6EFA4301"/>
    <w:multiLevelType w:val="hybridMultilevel"/>
    <w:tmpl w:val="81307956"/>
    <w:lvl w:ilvl="0" w:tplc="74EE5D12">
      <w:start w:val="1"/>
      <w:numFmt w:val="upperRoman"/>
      <w:lvlText w:val="%1."/>
      <w:lvlJc w:val="left"/>
      <w:pPr>
        <w:ind w:left="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11A092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768385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A129CC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20E1EB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EC6817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BCEED0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D0A91C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95459B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3">
    <w:nsid w:val="6F2C403A"/>
    <w:multiLevelType w:val="hybridMultilevel"/>
    <w:tmpl w:val="85FCBD1E"/>
    <w:lvl w:ilvl="0" w:tplc="A94C5F6A">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BBC4CA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90EE55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91E75F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73EEFF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D28EF3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6166F8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BBAF02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4DE257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4">
    <w:nsid w:val="6F52676A"/>
    <w:multiLevelType w:val="hybridMultilevel"/>
    <w:tmpl w:val="1A64CFFC"/>
    <w:lvl w:ilvl="0" w:tplc="A17A5664">
      <w:start w:val="1"/>
      <w:numFmt w:val="lowerLetter"/>
      <w:lvlText w:val="%1)"/>
      <w:lvlJc w:val="left"/>
      <w:pPr>
        <w:ind w:left="21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C746C5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3A03D7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9DCA22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8E8CD7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978896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8BCF5E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57E298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774363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5">
    <w:nsid w:val="704424D0"/>
    <w:multiLevelType w:val="hybridMultilevel"/>
    <w:tmpl w:val="E0A83252"/>
    <w:lvl w:ilvl="0" w:tplc="D45C5D0E">
      <w:start w:val="1"/>
      <w:numFmt w:val="upperRoman"/>
      <w:lvlText w:val="%1."/>
      <w:lvlJc w:val="left"/>
      <w:pPr>
        <w:ind w:left="42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BACFE5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C927B3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1C2FCD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792BB0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D221C1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17227E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D748C8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D8E2BE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6">
    <w:nsid w:val="70A52EBF"/>
    <w:multiLevelType w:val="hybridMultilevel"/>
    <w:tmpl w:val="3552F4A8"/>
    <w:lvl w:ilvl="0" w:tplc="608080A0">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7FA3E2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E766AD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C8A2E5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A8E33B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D7216C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C88AB5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8C2BE9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D3ADC4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7">
    <w:nsid w:val="70B510FB"/>
    <w:multiLevelType w:val="hybridMultilevel"/>
    <w:tmpl w:val="642671E4"/>
    <w:lvl w:ilvl="0" w:tplc="CEC87292">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908F57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5985CB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5341E8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2FAA3F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71CFFE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30008B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0AA902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274462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8">
    <w:nsid w:val="71C56775"/>
    <w:multiLevelType w:val="hybridMultilevel"/>
    <w:tmpl w:val="8794B452"/>
    <w:lvl w:ilvl="0" w:tplc="3EE43ABA">
      <w:start w:val="1"/>
      <w:numFmt w:val="upperRoman"/>
      <w:lvlText w:val="%1."/>
      <w:lvlJc w:val="left"/>
      <w:pPr>
        <w:ind w:left="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ADA86F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276750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7029C0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FCAAF8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CAEC03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590051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6FCD51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81AE58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9">
    <w:nsid w:val="71FB77E4"/>
    <w:multiLevelType w:val="hybridMultilevel"/>
    <w:tmpl w:val="57D62D38"/>
    <w:lvl w:ilvl="0" w:tplc="13F2802E">
      <w:start w:val="8"/>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5ECAE5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AA2AFE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68044A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74CA06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F9241F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41012D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D4253A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5C40E3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0">
    <w:nsid w:val="73403C82"/>
    <w:multiLevelType w:val="hybridMultilevel"/>
    <w:tmpl w:val="21FC3AB6"/>
    <w:lvl w:ilvl="0" w:tplc="D38A15E0">
      <w:start w:val="1"/>
      <w:numFmt w:val="upperRoman"/>
      <w:lvlText w:val="%1."/>
      <w:lvlJc w:val="left"/>
      <w:pPr>
        <w:ind w:left="51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DE27DC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A663C9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EBAE42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D3A79C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A7A79D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08C326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D88AC8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38E0F8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1">
    <w:nsid w:val="73846618"/>
    <w:multiLevelType w:val="hybridMultilevel"/>
    <w:tmpl w:val="09FA036E"/>
    <w:lvl w:ilvl="0" w:tplc="05CA6C6A">
      <w:start w:val="1"/>
      <w:numFmt w:val="upperRoman"/>
      <w:lvlText w:val="%1."/>
      <w:lvlJc w:val="left"/>
      <w:pPr>
        <w:ind w:left="2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004283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A4A883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4423D8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67643F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F88177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91C471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E10A2E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988086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2">
    <w:nsid w:val="73FD7A01"/>
    <w:multiLevelType w:val="hybridMultilevel"/>
    <w:tmpl w:val="7C7AF440"/>
    <w:lvl w:ilvl="0" w:tplc="EF9A8B88">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9CEE18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6E8D05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B52790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A36B3E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60E6AB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4DCA5B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1CAF70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0EC843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3">
    <w:nsid w:val="74B74EE4"/>
    <w:multiLevelType w:val="hybridMultilevel"/>
    <w:tmpl w:val="956616D6"/>
    <w:lvl w:ilvl="0" w:tplc="658AEFC0">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BF4A02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69C119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3105A8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430012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67E0D7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5AA2D1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B32798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8FE089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4">
    <w:nsid w:val="75BB5B84"/>
    <w:multiLevelType w:val="hybridMultilevel"/>
    <w:tmpl w:val="2FD67D3C"/>
    <w:lvl w:ilvl="0" w:tplc="DC76423E">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9F0EFA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026213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DC2E25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38E3E0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6947BC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316464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492B9B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07E992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5">
    <w:nsid w:val="75DB3597"/>
    <w:multiLevelType w:val="hybridMultilevel"/>
    <w:tmpl w:val="62D0621C"/>
    <w:lvl w:ilvl="0" w:tplc="235AB7D2">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8C8D62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4E8520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1A67BC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8081DB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A2A762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E50773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368A09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C2C45D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6">
    <w:nsid w:val="75E80431"/>
    <w:multiLevelType w:val="hybridMultilevel"/>
    <w:tmpl w:val="EFA2D358"/>
    <w:lvl w:ilvl="0" w:tplc="8C60A1E2">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E9A3AE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BF8D8E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3B4639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BC43E6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418F67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76A2D1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DB4536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C8405F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7">
    <w:nsid w:val="763B750B"/>
    <w:multiLevelType w:val="hybridMultilevel"/>
    <w:tmpl w:val="D8B4FD60"/>
    <w:lvl w:ilvl="0" w:tplc="00B22780">
      <w:start w:val="1"/>
      <w:numFmt w:val="upperRoman"/>
      <w:lvlText w:val="%1."/>
      <w:lvlJc w:val="left"/>
      <w:pPr>
        <w:ind w:left="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66473E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F1254A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E30455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D34D97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8FACC3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33E3DD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E04A01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692232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8">
    <w:nsid w:val="766271EA"/>
    <w:multiLevelType w:val="hybridMultilevel"/>
    <w:tmpl w:val="C7C8F7DC"/>
    <w:lvl w:ilvl="0" w:tplc="6E54282A">
      <w:start w:val="1"/>
      <w:numFmt w:val="upperRoman"/>
      <w:lvlText w:val="%1."/>
      <w:lvlJc w:val="left"/>
      <w:pPr>
        <w:ind w:left="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010917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AB4503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614F2D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F9458A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4B6A24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286BBD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1A4DD7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316C1C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9">
    <w:nsid w:val="76765745"/>
    <w:multiLevelType w:val="hybridMultilevel"/>
    <w:tmpl w:val="76D2ED70"/>
    <w:lvl w:ilvl="0" w:tplc="83E4573A">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EB8911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150B89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17C0AA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CB0FB8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89CC57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24E93B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A0699A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E4C0BD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0">
    <w:nsid w:val="771F2D60"/>
    <w:multiLevelType w:val="hybridMultilevel"/>
    <w:tmpl w:val="0846BFD2"/>
    <w:lvl w:ilvl="0" w:tplc="54A4ABC8">
      <w:start w:val="1"/>
      <w:numFmt w:val="upperRoman"/>
      <w:lvlText w:val="%1."/>
      <w:lvlJc w:val="left"/>
      <w:pPr>
        <w:ind w:left="3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AAA76B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E04E19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E9C048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4DCD3F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8EA08A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200903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5325EF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2C4D29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1">
    <w:nsid w:val="778F72C5"/>
    <w:multiLevelType w:val="hybridMultilevel"/>
    <w:tmpl w:val="78EEBDD8"/>
    <w:lvl w:ilvl="0" w:tplc="BA7CB764">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864F27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80888E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70CA81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6D8109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6AACBE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61ED4E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DA2FDB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00EA6E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2">
    <w:nsid w:val="7A2B24D3"/>
    <w:multiLevelType w:val="hybridMultilevel"/>
    <w:tmpl w:val="ED1E377E"/>
    <w:lvl w:ilvl="0" w:tplc="2A405058">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0B2EFC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5485F3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0D28E8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0B4E2A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39A6DA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BA015B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922BD9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268A18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3">
    <w:nsid w:val="7A6D77ED"/>
    <w:multiLevelType w:val="hybridMultilevel"/>
    <w:tmpl w:val="234A1868"/>
    <w:lvl w:ilvl="0" w:tplc="A580AA5A">
      <w:start w:val="1"/>
      <w:numFmt w:val="upperRoman"/>
      <w:lvlText w:val="%1."/>
      <w:lvlJc w:val="left"/>
      <w:pPr>
        <w:ind w:left="2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E2845B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4ECD3C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EA2F4D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B9A78D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F620D1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19C597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31EE0B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7846EA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4">
    <w:nsid w:val="7B7642FF"/>
    <w:multiLevelType w:val="hybridMultilevel"/>
    <w:tmpl w:val="C67AA822"/>
    <w:lvl w:ilvl="0" w:tplc="8F84249A">
      <w:start w:val="1"/>
      <w:numFmt w:val="upperRoman"/>
      <w:lvlText w:val="%1."/>
      <w:lvlJc w:val="left"/>
      <w:pPr>
        <w:ind w:left="2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D52D2A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5D67BA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3AAC84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E9C16A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82249B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4BCA36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7CA7F1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9C8921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5">
    <w:nsid w:val="7C034D99"/>
    <w:multiLevelType w:val="hybridMultilevel"/>
    <w:tmpl w:val="5E76633C"/>
    <w:lvl w:ilvl="0" w:tplc="7E0C1AB8">
      <w:start w:val="1"/>
      <w:numFmt w:val="upperRoman"/>
      <w:lvlText w:val="%1."/>
      <w:lvlJc w:val="left"/>
      <w:pPr>
        <w:ind w:left="2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40A0F5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29E379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2A25BD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E56517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65AF38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16853E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658E80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F38006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6">
    <w:nsid w:val="7C970A16"/>
    <w:multiLevelType w:val="hybridMultilevel"/>
    <w:tmpl w:val="4B3E20A6"/>
    <w:lvl w:ilvl="0" w:tplc="CD4E9FA2">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1DE6D4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5461F7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8B8DC9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ED2B89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9EA17C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BDC758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05ED89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526540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7">
    <w:nsid w:val="7CCA197E"/>
    <w:multiLevelType w:val="hybridMultilevel"/>
    <w:tmpl w:val="33E43F84"/>
    <w:lvl w:ilvl="0" w:tplc="31784EE4">
      <w:start w:val="2"/>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7F2C83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7AA386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7F8B95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838C6E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0BC99D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80E65A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DF6E4D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654540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8">
    <w:nsid w:val="7CEA674D"/>
    <w:multiLevelType w:val="hybridMultilevel"/>
    <w:tmpl w:val="7B144E14"/>
    <w:lvl w:ilvl="0" w:tplc="ACEA394A">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DDA57C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896307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792B1F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5AECE0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462CF0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CFE8DE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ACAD76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A10659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9">
    <w:nsid w:val="7CEF289D"/>
    <w:multiLevelType w:val="hybridMultilevel"/>
    <w:tmpl w:val="A58C9804"/>
    <w:lvl w:ilvl="0" w:tplc="79DA0846">
      <w:start w:val="1"/>
      <w:numFmt w:val="upperRoman"/>
      <w:lvlText w:val="%1."/>
      <w:lvlJc w:val="left"/>
      <w:pPr>
        <w:ind w:left="3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C4A109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660B41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9C2E9D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C0A4B5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1C478C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28CFE1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956AA1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D64FF8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0">
    <w:nsid w:val="7D240EB4"/>
    <w:multiLevelType w:val="hybridMultilevel"/>
    <w:tmpl w:val="7EE46F62"/>
    <w:lvl w:ilvl="0" w:tplc="768C32B6">
      <w:start w:val="1"/>
      <w:numFmt w:val="upperRoman"/>
      <w:lvlText w:val="%1."/>
      <w:lvlJc w:val="left"/>
      <w:pPr>
        <w:ind w:left="4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90A9B8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A6025A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0F4734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994EE4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2BE1C9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7D0217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26AD7A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64E927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1">
    <w:nsid w:val="7DDC3B4F"/>
    <w:multiLevelType w:val="hybridMultilevel"/>
    <w:tmpl w:val="F4AE7752"/>
    <w:lvl w:ilvl="0" w:tplc="089A47C2">
      <w:start w:val="1"/>
      <w:numFmt w:val="upperRoman"/>
      <w:lvlText w:val="%1."/>
      <w:lvlJc w:val="left"/>
      <w:pPr>
        <w:ind w:left="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55E898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792F86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588981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1B6923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EE4966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6E692B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ADE904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710B93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2">
    <w:nsid w:val="7FEF4B2B"/>
    <w:multiLevelType w:val="hybridMultilevel"/>
    <w:tmpl w:val="CC06A6C6"/>
    <w:lvl w:ilvl="0" w:tplc="7C0A1076">
      <w:start w:val="1"/>
      <w:numFmt w:val="lowerLetter"/>
      <w:lvlText w:val="%1)"/>
      <w:lvlJc w:val="left"/>
      <w:pPr>
        <w:ind w:left="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58E11A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D4CDEC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7FE88F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E18F23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3E8A5A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3D08EA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508EE1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7FC2A4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3">
    <w:nsid w:val="7FF115F1"/>
    <w:multiLevelType w:val="hybridMultilevel"/>
    <w:tmpl w:val="FDC2B3AC"/>
    <w:lvl w:ilvl="0" w:tplc="77A6B93C">
      <w:start w:val="1"/>
      <w:numFmt w:val="upperRoman"/>
      <w:lvlText w:val="%1."/>
      <w:lvlJc w:val="left"/>
      <w:pPr>
        <w:ind w:left="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396999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72C788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802798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8B4972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6A8395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AF0AE7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020863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15E5CC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12"/>
  </w:num>
  <w:num w:numId="2">
    <w:abstractNumId w:val="145"/>
  </w:num>
  <w:num w:numId="3">
    <w:abstractNumId w:val="168"/>
  </w:num>
  <w:num w:numId="4">
    <w:abstractNumId w:val="9"/>
  </w:num>
  <w:num w:numId="5">
    <w:abstractNumId w:val="144"/>
  </w:num>
  <w:num w:numId="6">
    <w:abstractNumId w:val="28"/>
  </w:num>
  <w:num w:numId="7">
    <w:abstractNumId w:val="87"/>
  </w:num>
  <w:num w:numId="8">
    <w:abstractNumId w:val="43"/>
  </w:num>
  <w:num w:numId="9">
    <w:abstractNumId w:val="55"/>
  </w:num>
  <w:num w:numId="10">
    <w:abstractNumId w:val="10"/>
  </w:num>
  <w:num w:numId="11">
    <w:abstractNumId w:val="39"/>
  </w:num>
  <w:num w:numId="12">
    <w:abstractNumId w:val="37"/>
  </w:num>
  <w:num w:numId="13">
    <w:abstractNumId w:val="170"/>
  </w:num>
  <w:num w:numId="14">
    <w:abstractNumId w:val="67"/>
  </w:num>
  <w:num w:numId="15">
    <w:abstractNumId w:val="134"/>
  </w:num>
  <w:num w:numId="16">
    <w:abstractNumId w:val="93"/>
  </w:num>
  <w:num w:numId="17">
    <w:abstractNumId w:val="92"/>
  </w:num>
  <w:num w:numId="18">
    <w:abstractNumId w:val="166"/>
  </w:num>
  <w:num w:numId="19">
    <w:abstractNumId w:val="131"/>
  </w:num>
  <w:num w:numId="20">
    <w:abstractNumId w:val="171"/>
  </w:num>
  <w:num w:numId="21">
    <w:abstractNumId w:val="90"/>
  </w:num>
  <w:num w:numId="22">
    <w:abstractNumId w:val="46"/>
  </w:num>
  <w:num w:numId="23">
    <w:abstractNumId w:val="66"/>
  </w:num>
  <w:num w:numId="24">
    <w:abstractNumId w:val="161"/>
  </w:num>
  <w:num w:numId="25">
    <w:abstractNumId w:val="78"/>
  </w:num>
  <w:num w:numId="26">
    <w:abstractNumId w:val="106"/>
  </w:num>
  <w:num w:numId="27">
    <w:abstractNumId w:val="114"/>
  </w:num>
  <w:num w:numId="28">
    <w:abstractNumId w:val="135"/>
  </w:num>
  <w:num w:numId="29">
    <w:abstractNumId w:val="79"/>
  </w:num>
  <w:num w:numId="30">
    <w:abstractNumId w:val="162"/>
  </w:num>
  <w:num w:numId="31">
    <w:abstractNumId w:val="111"/>
  </w:num>
  <w:num w:numId="32">
    <w:abstractNumId w:val="14"/>
  </w:num>
  <w:num w:numId="33">
    <w:abstractNumId w:val="120"/>
  </w:num>
  <w:num w:numId="34">
    <w:abstractNumId w:val="5"/>
  </w:num>
  <w:num w:numId="35">
    <w:abstractNumId w:val="119"/>
  </w:num>
  <w:num w:numId="36">
    <w:abstractNumId w:val="6"/>
  </w:num>
  <w:num w:numId="37">
    <w:abstractNumId w:val="0"/>
  </w:num>
  <w:num w:numId="38">
    <w:abstractNumId w:val="177"/>
  </w:num>
  <w:num w:numId="39">
    <w:abstractNumId w:val="35"/>
  </w:num>
  <w:num w:numId="40">
    <w:abstractNumId w:val="179"/>
  </w:num>
  <w:num w:numId="41">
    <w:abstractNumId w:val="27"/>
  </w:num>
  <w:num w:numId="42">
    <w:abstractNumId w:val="113"/>
  </w:num>
  <w:num w:numId="43">
    <w:abstractNumId w:val="122"/>
  </w:num>
  <w:num w:numId="44">
    <w:abstractNumId w:val="139"/>
  </w:num>
  <w:num w:numId="45">
    <w:abstractNumId w:val="97"/>
  </w:num>
  <w:num w:numId="46">
    <w:abstractNumId w:val="75"/>
  </w:num>
  <w:num w:numId="47">
    <w:abstractNumId w:val="94"/>
  </w:num>
  <w:num w:numId="48">
    <w:abstractNumId w:val="3"/>
  </w:num>
  <w:num w:numId="49">
    <w:abstractNumId w:val="20"/>
  </w:num>
  <w:num w:numId="50">
    <w:abstractNumId w:val="136"/>
  </w:num>
  <w:num w:numId="51">
    <w:abstractNumId w:val="148"/>
  </w:num>
  <w:num w:numId="52">
    <w:abstractNumId w:val="68"/>
  </w:num>
  <w:num w:numId="53">
    <w:abstractNumId w:val="129"/>
  </w:num>
  <w:num w:numId="54">
    <w:abstractNumId w:val="86"/>
  </w:num>
  <w:num w:numId="55">
    <w:abstractNumId w:val="31"/>
  </w:num>
  <w:num w:numId="56">
    <w:abstractNumId w:val="4"/>
  </w:num>
  <w:num w:numId="57">
    <w:abstractNumId w:val="172"/>
  </w:num>
  <w:num w:numId="58">
    <w:abstractNumId w:val="182"/>
  </w:num>
  <w:num w:numId="59">
    <w:abstractNumId w:val="88"/>
  </w:num>
  <w:num w:numId="60">
    <w:abstractNumId w:val="126"/>
  </w:num>
  <w:num w:numId="61">
    <w:abstractNumId w:val="127"/>
  </w:num>
  <w:num w:numId="62">
    <w:abstractNumId w:val="57"/>
  </w:num>
  <w:num w:numId="63">
    <w:abstractNumId w:val="21"/>
  </w:num>
  <w:num w:numId="64">
    <w:abstractNumId w:val="95"/>
  </w:num>
  <w:num w:numId="65">
    <w:abstractNumId w:val="58"/>
  </w:num>
  <w:num w:numId="66">
    <w:abstractNumId w:val="16"/>
  </w:num>
  <w:num w:numId="67">
    <w:abstractNumId w:val="118"/>
  </w:num>
  <w:num w:numId="68">
    <w:abstractNumId w:val="40"/>
  </w:num>
  <w:num w:numId="69">
    <w:abstractNumId w:val="33"/>
  </w:num>
  <w:num w:numId="70">
    <w:abstractNumId w:val="112"/>
  </w:num>
  <w:num w:numId="71">
    <w:abstractNumId w:val="70"/>
  </w:num>
  <w:num w:numId="72">
    <w:abstractNumId w:val="174"/>
  </w:num>
  <w:num w:numId="73">
    <w:abstractNumId w:val="155"/>
  </w:num>
  <w:num w:numId="74">
    <w:abstractNumId w:val="29"/>
  </w:num>
  <w:num w:numId="75">
    <w:abstractNumId w:val="149"/>
  </w:num>
  <w:num w:numId="76">
    <w:abstractNumId w:val="85"/>
  </w:num>
  <w:num w:numId="77">
    <w:abstractNumId w:val="22"/>
  </w:num>
  <w:num w:numId="78">
    <w:abstractNumId w:val="146"/>
  </w:num>
  <w:num w:numId="79">
    <w:abstractNumId w:val="100"/>
  </w:num>
  <w:num w:numId="80">
    <w:abstractNumId w:val="41"/>
  </w:num>
  <w:num w:numId="81">
    <w:abstractNumId w:val="74"/>
  </w:num>
  <w:num w:numId="82">
    <w:abstractNumId w:val="187"/>
  </w:num>
  <w:num w:numId="83">
    <w:abstractNumId w:val="186"/>
  </w:num>
  <w:num w:numId="84">
    <w:abstractNumId w:val="109"/>
  </w:num>
  <w:num w:numId="85">
    <w:abstractNumId w:val="32"/>
  </w:num>
  <w:num w:numId="86">
    <w:abstractNumId w:val="175"/>
  </w:num>
  <w:num w:numId="87">
    <w:abstractNumId w:val="17"/>
  </w:num>
  <w:num w:numId="88">
    <w:abstractNumId w:val="53"/>
  </w:num>
  <w:num w:numId="89">
    <w:abstractNumId w:val="77"/>
  </w:num>
  <w:num w:numId="90">
    <w:abstractNumId w:val="48"/>
  </w:num>
  <w:num w:numId="91">
    <w:abstractNumId w:val="26"/>
  </w:num>
  <w:num w:numId="92">
    <w:abstractNumId w:val="159"/>
  </w:num>
  <w:num w:numId="93">
    <w:abstractNumId w:val="62"/>
  </w:num>
  <w:num w:numId="94">
    <w:abstractNumId w:val="44"/>
  </w:num>
  <w:num w:numId="95">
    <w:abstractNumId w:val="167"/>
  </w:num>
  <w:num w:numId="96">
    <w:abstractNumId w:val="8"/>
  </w:num>
  <w:num w:numId="97">
    <w:abstractNumId w:val="107"/>
  </w:num>
  <w:num w:numId="98">
    <w:abstractNumId w:val="181"/>
  </w:num>
  <w:num w:numId="99">
    <w:abstractNumId w:val="64"/>
  </w:num>
  <w:num w:numId="100">
    <w:abstractNumId w:val="18"/>
  </w:num>
  <w:num w:numId="101">
    <w:abstractNumId w:val="117"/>
  </w:num>
  <w:num w:numId="102">
    <w:abstractNumId w:val="15"/>
  </w:num>
  <w:num w:numId="103">
    <w:abstractNumId w:val="49"/>
  </w:num>
  <w:num w:numId="104">
    <w:abstractNumId w:val="30"/>
  </w:num>
  <w:num w:numId="105">
    <w:abstractNumId w:val="52"/>
  </w:num>
  <w:num w:numId="106">
    <w:abstractNumId w:val="47"/>
  </w:num>
  <w:num w:numId="107">
    <w:abstractNumId w:val="137"/>
  </w:num>
  <w:num w:numId="108">
    <w:abstractNumId w:val="54"/>
  </w:num>
  <w:num w:numId="109">
    <w:abstractNumId w:val="142"/>
  </w:num>
  <w:num w:numId="110">
    <w:abstractNumId w:val="25"/>
  </w:num>
  <w:num w:numId="111">
    <w:abstractNumId w:val="81"/>
  </w:num>
  <w:num w:numId="112">
    <w:abstractNumId w:val="147"/>
  </w:num>
  <w:num w:numId="113">
    <w:abstractNumId w:val="188"/>
  </w:num>
  <w:num w:numId="114">
    <w:abstractNumId w:val="193"/>
  </w:num>
  <w:num w:numId="115">
    <w:abstractNumId w:val="99"/>
  </w:num>
  <w:num w:numId="116">
    <w:abstractNumId w:val="19"/>
  </w:num>
  <w:num w:numId="117">
    <w:abstractNumId w:val="180"/>
  </w:num>
  <w:num w:numId="118">
    <w:abstractNumId w:val="190"/>
  </w:num>
  <w:num w:numId="119">
    <w:abstractNumId w:val="133"/>
  </w:num>
  <w:num w:numId="120">
    <w:abstractNumId w:val="2"/>
  </w:num>
  <w:num w:numId="121">
    <w:abstractNumId w:val="82"/>
  </w:num>
  <w:num w:numId="122">
    <w:abstractNumId w:val="173"/>
  </w:num>
  <w:num w:numId="123">
    <w:abstractNumId w:val="56"/>
  </w:num>
  <w:num w:numId="124">
    <w:abstractNumId w:val="63"/>
  </w:num>
  <w:num w:numId="125">
    <w:abstractNumId w:val="164"/>
  </w:num>
  <w:num w:numId="126">
    <w:abstractNumId w:val="169"/>
  </w:num>
  <w:num w:numId="127">
    <w:abstractNumId w:val="89"/>
  </w:num>
  <w:num w:numId="128">
    <w:abstractNumId w:val="7"/>
  </w:num>
  <w:num w:numId="129">
    <w:abstractNumId w:val="105"/>
  </w:num>
  <w:num w:numId="130">
    <w:abstractNumId w:val="185"/>
  </w:num>
  <w:num w:numId="131">
    <w:abstractNumId w:val="140"/>
  </w:num>
  <w:num w:numId="132">
    <w:abstractNumId w:val="154"/>
  </w:num>
  <w:num w:numId="133">
    <w:abstractNumId w:val="141"/>
  </w:num>
  <w:num w:numId="134">
    <w:abstractNumId w:val="102"/>
  </w:num>
  <w:num w:numId="135">
    <w:abstractNumId w:val="153"/>
  </w:num>
  <w:num w:numId="136">
    <w:abstractNumId w:val="156"/>
  </w:num>
  <w:num w:numId="137">
    <w:abstractNumId w:val="80"/>
  </w:num>
  <w:num w:numId="138">
    <w:abstractNumId w:val="34"/>
  </w:num>
  <w:num w:numId="139">
    <w:abstractNumId w:val="65"/>
  </w:num>
  <w:num w:numId="140">
    <w:abstractNumId w:val="115"/>
  </w:num>
  <w:num w:numId="141">
    <w:abstractNumId w:val="61"/>
  </w:num>
  <w:num w:numId="142">
    <w:abstractNumId w:val="51"/>
  </w:num>
  <w:num w:numId="143">
    <w:abstractNumId w:val="125"/>
  </w:num>
  <w:num w:numId="144">
    <w:abstractNumId w:val="38"/>
  </w:num>
  <w:num w:numId="145">
    <w:abstractNumId w:val="176"/>
  </w:num>
  <w:num w:numId="146">
    <w:abstractNumId w:val="103"/>
  </w:num>
  <w:num w:numId="147">
    <w:abstractNumId w:val="24"/>
  </w:num>
  <w:num w:numId="148">
    <w:abstractNumId w:val="143"/>
  </w:num>
  <w:num w:numId="149">
    <w:abstractNumId w:val="91"/>
  </w:num>
  <w:num w:numId="150">
    <w:abstractNumId w:val="59"/>
  </w:num>
  <w:num w:numId="151">
    <w:abstractNumId w:val="96"/>
  </w:num>
  <w:num w:numId="152">
    <w:abstractNumId w:val="132"/>
  </w:num>
  <w:num w:numId="153">
    <w:abstractNumId w:val="192"/>
  </w:num>
  <w:num w:numId="154">
    <w:abstractNumId w:val="11"/>
  </w:num>
  <w:num w:numId="155">
    <w:abstractNumId w:val="69"/>
  </w:num>
  <w:num w:numId="156">
    <w:abstractNumId w:val="98"/>
  </w:num>
  <w:num w:numId="157">
    <w:abstractNumId w:val="157"/>
  </w:num>
  <w:num w:numId="158">
    <w:abstractNumId w:val="42"/>
  </w:num>
  <w:num w:numId="159">
    <w:abstractNumId w:val="110"/>
  </w:num>
  <w:num w:numId="160">
    <w:abstractNumId w:val="183"/>
  </w:num>
  <w:num w:numId="161">
    <w:abstractNumId w:val="60"/>
  </w:num>
  <w:num w:numId="162">
    <w:abstractNumId w:val="123"/>
  </w:num>
  <w:num w:numId="163">
    <w:abstractNumId w:val="76"/>
  </w:num>
  <w:num w:numId="164">
    <w:abstractNumId w:val="83"/>
  </w:num>
  <w:num w:numId="165">
    <w:abstractNumId w:val="104"/>
  </w:num>
  <w:num w:numId="166">
    <w:abstractNumId w:val="191"/>
  </w:num>
  <w:num w:numId="167">
    <w:abstractNumId w:val="158"/>
  </w:num>
  <w:num w:numId="168">
    <w:abstractNumId w:val="36"/>
  </w:num>
  <w:num w:numId="169">
    <w:abstractNumId w:val="124"/>
  </w:num>
  <w:num w:numId="170">
    <w:abstractNumId w:val="165"/>
  </w:num>
  <w:num w:numId="171">
    <w:abstractNumId w:val="23"/>
  </w:num>
  <w:num w:numId="172">
    <w:abstractNumId w:val="13"/>
  </w:num>
  <w:num w:numId="173">
    <w:abstractNumId w:val="121"/>
  </w:num>
  <w:num w:numId="174">
    <w:abstractNumId w:val="178"/>
  </w:num>
  <w:num w:numId="175">
    <w:abstractNumId w:val="72"/>
  </w:num>
  <w:num w:numId="176">
    <w:abstractNumId w:val="151"/>
  </w:num>
  <w:num w:numId="177">
    <w:abstractNumId w:val="50"/>
  </w:num>
  <w:num w:numId="178">
    <w:abstractNumId w:val="189"/>
  </w:num>
  <w:num w:numId="179">
    <w:abstractNumId w:val="138"/>
  </w:num>
  <w:num w:numId="180">
    <w:abstractNumId w:val="116"/>
  </w:num>
  <w:num w:numId="181">
    <w:abstractNumId w:val="184"/>
  </w:num>
  <w:num w:numId="182">
    <w:abstractNumId w:val="84"/>
  </w:num>
  <w:num w:numId="183">
    <w:abstractNumId w:val="71"/>
  </w:num>
  <w:num w:numId="184">
    <w:abstractNumId w:val="101"/>
  </w:num>
  <w:num w:numId="185">
    <w:abstractNumId w:val="130"/>
  </w:num>
  <w:num w:numId="186">
    <w:abstractNumId w:val="152"/>
  </w:num>
  <w:num w:numId="187">
    <w:abstractNumId w:val="45"/>
  </w:num>
  <w:num w:numId="188">
    <w:abstractNumId w:val="128"/>
  </w:num>
  <w:num w:numId="189">
    <w:abstractNumId w:val="73"/>
  </w:num>
  <w:num w:numId="190">
    <w:abstractNumId w:val="160"/>
  </w:num>
  <w:num w:numId="191">
    <w:abstractNumId w:val="108"/>
  </w:num>
  <w:num w:numId="192">
    <w:abstractNumId w:val="1"/>
  </w:num>
  <w:num w:numId="193">
    <w:abstractNumId w:val="163"/>
  </w:num>
  <w:num w:numId="194">
    <w:abstractNumId w:val="150"/>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64"/>
    <w:rsid w:val="001B7A8B"/>
    <w:rsid w:val="00996064"/>
    <w:rsid w:val="009C1BCB"/>
    <w:rsid w:val="00B967E8"/>
    <w:rsid w:val="00E35B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680478-987C-4E47-AD08-3789D3DC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7" w:lineRule="auto"/>
      <w:ind w:left="5"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1BC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9C1BCB"/>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152</Pages>
  <Words>58396</Words>
  <Characters>321180</Characters>
  <Application>Microsoft Office Word</Application>
  <DocSecurity>0</DocSecurity>
  <Lines>2676</Lines>
  <Paragraphs>757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Eliseo</dc:creator>
  <cp:keywords/>
  <cp:lastModifiedBy>Eliseo</cp:lastModifiedBy>
  <cp:revision>3</cp:revision>
  <dcterms:created xsi:type="dcterms:W3CDTF">2018-09-05T15:37:00Z</dcterms:created>
  <dcterms:modified xsi:type="dcterms:W3CDTF">2018-09-10T15:36:00Z</dcterms:modified>
</cp:coreProperties>
</file>