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F6" w:rsidRPr="00E52A56" w:rsidRDefault="00E52A56">
      <w:pPr>
        <w:spacing w:after="0" w:line="287" w:lineRule="auto"/>
        <w:ind w:right="-15"/>
        <w:jc w:val="left"/>
        <w:rPr>
          <w:rFonts w:ascii="Verdana" w:hAnsi="Verdana"/>
        </w:rPr>
      </w:pPr>
      <w:r w:rsidRPr="00E52A56">
        <w:rPr>
          <w:rFonts w:ascii="Verdana" w:hAnsi="Verdana"/>
          <w:color w:val="8E0000"/>
          <w:sz w:val="18"/>
        </w:rPr>
        <w:t>[N. DE E. EL PRESENTE ODENAMIENTO QUEDA ABROGADO POR EL ART</w:t>
      </w:r>
      <w:r w:rsidRPr="00E52A56">
        <w:rPr>
          <w:rFonts w:ascii="Verdana" w:eastAsia="Calibri" w:hAnsi="Verdana" w:cs="Calibri"/>
          <w:color w:val="8E0000"/>
          <w:sz w:val="18"/>
        </w:rPr>
        <w:t>Í</w:t>
      </w:r>
      <w:r w:rsidRPr="00E52A56">
        <w:rPr>
          <w:rFonts w:ascii="Verdana" w:hAnsi="Verdana"/>
          <w:color w:val="8E0000"/>
          <w:sz w:val="18"/>
        </w:rPr>
        <w:t>CULO SEGUNDO TRANSITORIO DE LA LEY ORG</w:t>
      </w:r>
      <w:r w:rsidRPr="00E52A56">
        <w:rPr>
          <w:rFonts w:ascii="Verdana" w:eastAsia="Calibri" w:hAnsi="Verdana" w:cs="Calibri"/>
          <w:color w:val="8E0000"/>
          <w:sz w:val="18"/>
        </w:rPr>
        <w:t>Á</w:t>
      </w:r>
      <w:r w:rsidRPr="00E52A56">
        <w:rPr>
          <w:rFonts w:ascii="Verdana" w:hAnsi="Verdana"/>
          <w:color w:val="8E0000"/>
          <w:sz w:val="18"/>
        </w:rPr>
        <w:t>NICA DEL TRIBUNAL ELECTORAL DE TLAXCALA, PUBLICADA EN EL</w:t>
      </w:r>
    </w:p>
    <w:p w:rsidR="007E74F6" w:rsidRPr="00E52A56" w:rsidRDefault="00E52A56">
      <w:pPr>
        <w:spacing w:after="193" w:line="287" w:lineRule="auto"/>
        <w:ind w:right="-15"/>
        <w:jc w:val="left"/>
        <w:rPr>
          <w:rFonts w:ascii="Verdana" w:hAnsi="Verdana"/>
        </w:rPr>
      </w:pPr>
      <w:r w:rsidRPr="00E52A56">
        <w:rPr>
          <w:rFonts w:ascii="Verdana" w:hAnsi="Verdana"/>
          <w:color w:val="8E0000"/>
          <w:sz w:val="18"/>
        </w:rPr>
        <w:t xml:space="preserve">P.O. DE 18 DE MAYO DE 2018; </w:t>
      </w:r>
      <w:r w:rsidRPr="00E52A56">
        <w:rPr>
          <w:rFonts w:ascii="Verdana" w:eastAsia="Calibri" w:hAnsi="Verdana" w:cs="Calibri"/>
          <w:color w:val="8E0000"/>
          <w:sz w:val="18"/>
        </w:rPr>
        <w:t>Ú</w:t>
      </w:r>
      <w:r w:rsidRPr="00E52A56">
        <w:rPr>
          <w:rFonts w:ascii="Verdana" w:hAnsi="Verdana"/>
          <w:color w:val="8E0000"/>
          <w:sz w:val="18"/>
        </w:rPr>
        <w:t>LTIMO ORDENAMIENTO QUE ENTRA EN VIGOR EL D</w:t>
      </w:r>
      <w:r w:rsidRPr="00E52A56">
        <w:rPr>
          <w:rFonts w:ascii="Verdana" w:eastAsia="Calibri" w:hAnsi="Verdana" w:cs="Calibri"/>
          <w:color w:val="8E0000"/>
          <w:sz w:val="18"/>
        </w:rPr>
        <w:t>Í</w:t>
      </w:r>
      <w:r w:rsidRPr="00E52A56">
        <w:rPr>
          <w:rFonts w:ascii="Verdana" w:hAnsi="Verdana"/>
          <w:color w:val="8E0000"/>
          <w:sz w:val="18"/>
        </w:rPr>
        <w:t>A QUINCE DE JULIO DEL A</w:t>
      </w:r>
      <w:r w:rsidRPr="00E52A56">
        <w:rPr>
          <w:rFonts w:ascii="Verdana" w:eastAsia="Calibri" w:hAnsi="Verdana" w:cs="Calibri"/>
          <w:color w:val="8E0000"/>
          <w:sz w:val="18"/>
        </w:rPr>
        <w:t>Ñ</w:t>
      </w:r>
      <w:r w:rsidRPr="00E52A56">
        <w:rPr>
          <w:rFonts w:ascii="Verdana" w:hAnsi="Verdana"/>
          <w:color w:val="8E0000"/>
          <w:sz w:val="18"/>
        </w:rPr>
        <w:t>O DOS MIL DIECIOCHO.]</w:t>
      </w:r>
    </w:p>
    <w:p w:rsidR="007E74F6" w:rsidRPr="00E52A56" w:rsidRDefault="00E52A56" w:rsidP="00E52A56">
      <w:pPr>
        <w:jc w:val="center"/>
        <w:rPr>
          <w:rFonts w:ascii="Verdana" w:hAnsi="Verdana"/>
          <w:b/>
          <w:sz w:val="28"/>
        </w:rPr>
      </w:pPr>
      <w:r w:rsidRPr="00E52A56">
        <w:rPr>
          <w:rFonts w:ascii="Verdana" w:hAnsi="Verdana"/>
          <w:b/>
          <w:sz w:val="28"/>
        </w:rPr>
        <w:t>LEY ORGÁNICA DEL TRIBUNAL ELECTORAL DE TLAXCALA</w:t>
      </w:r>
    </w:p>
    <w:p w:rsidR="00E52A56" w:rsidRDefault="00E52A56" w:rsidP="00E52A56">
      <w:pPr>
        <w:jc w:val="right"/>
        <w:rPr>
          <w:rFonts w:ascii="Verdana" w:hAnsi="Verdana"/>
          <w:sz w:val="18"/>
        </w:rPr>
      </w:pPr>
      <w:bookmarkStart w:id="0" w:name="_GoBack"/>
      <w:bookmarkEnd w:id="0"/>
      <w:r w:rsidRPr="00E52A56">
        <w:rPr>
          <w:rFonts w:ascii="Verdana" w:hAnsi="Verdana"/>
          <w:sz w:val="18"/>
        </w:rPr>
        <w:t xml:space="preserve">ÚLTIMA REFORMA PUBLICADA EN EL PERIÓDICO OFICIAL: </w:t>
      </w:r>
    </w:p>
    <w:p w:rsidR="007E74F6" w:rsidRPr="00E52A56" w:rsidRDefault="00E52A56" w:rsidP="00E52A56">
      <w:pPr>
        <w:jc w:val="right"/>
        <w:rPr>
          <w:rFonts w:ascii="Verdana" w:hAnsi="Verdana"/>
          <w:sz w:val="18"/>
        </w:rPr>
      </w:pPr>
      <w:r w:rsidRPr="00E52A56">
        <w:rPr>
          <w:rFonts w:ascii="Verdana" w:hAnsi="Verdana"/>
          <w:sz w:val="18"/>
        </w:rPr>
        <w:t>18 DE MAYO DE 2018 ( ABROGADA ).</w:t>
      </w:r>
    </w:p>
    <w:p w:rsidR="007E74F6" w:rsidRPr="00E52A56" w:rsidRDefault="00E52A56">
      <w:pPr>
        <w:rPr>
          <w:rFonts w:ascii="Verdana" w:hAnsi="Verdana"/>
        </w:rPr>
      </w:pPr>
      <w:r w:rsidRPr="00E52A56">
        <w:rPr>
          <w:rFonts w:ascii="Verdana" w:hAnsi="Verdana"/>
        </w:rPr>
        <w:t xml:space="preserve">Ley publicada en el Número Extraordinario del Periódico Oficial del Estado de Tlaxcala, el jueves 3 de </w:t>
      </w:r>
      <w:r w:rsidRPr="00E52A56">
        <w:rPr>
          <w:rFonts w:ascii="Verdana" w:hAnsi="Verdana"/>
        </w:rPr>
        <w:t>septiembre de 2015.</w:t>
      </w:r>
    </w:p>
    <w:p w:rsidR="007E74F6" w:rsidRPr="00E52A56" w:rsidRDefault="00E52A56">
      <w:pPr>
        <w:rPr>
          <w:rFonts w:ascii="Verdana" w:hAnsi="Verdana"/>
        </w:rPr>
      </w:pPr>
      <w:r w:rsidRPr="00E52A56">
        <w:rPr>
          <w:rFonts w:ascii="Verdana" w:hAnsi="Verdana"/>
        </w:rPr>
        <w:t>Al margen un sello con el Escudo Nacional que dice Estados Unidos Mexicanos. Congreso del Estado Libre y Soberano. Tlaxcala. Poder Legislativo.</w:t>
      </w:r>
    </w:p>
    <w:p w:rsidR="007E74F6" w:rsidRPr="00E52A56" w:rsidRDefault="00E52A56">
      <w:pPr>
        <w:rPr>
          <w:rFonts w:ascii="Verdana" w:hAnsi="Verdana"/>
        </w:rPr>
      </w:pPr>
      <w:r w:rsidRPr="00E52A56">
        <w:rPr>
          <w:rFonts w:ascii="Verdana" w:hAnsi="Verdana"/>
        </w:rPr>
        <w:t>MARIANO GONZÁLEZ ZARUR, Gobernador del Estado a sus habitantes sabed:</w:t>
      </w:r>
    </w:p>
    <w:p w:rsidR="007E74F6" w:rsidRPr="00E52A56" w:rsidRDefault="00E52A56">
      <w:pPr>
        <w:rPr>
          <w:rFonts w:ascii="Verdana" w:hAnsi="Verdana"/>
        </w:rPr>
      </w:pPr>
      <w:r w:rsidRPr="00E52A56">
        <w:rPr>
          <w:rFonts w:ascii="Verdana" w:hAnsi="Verdana"/>
        </w:rPr>
        <w:t>Que por conducto de la</w:t>
      </w:r>
      <w:r w:rsidRPr="00E52A56">
        <w:rPr>
          <w:rFonts w:ascii="Verdana" w:hAnsi="Verdana"/>
        </w:rPr>
        <w:t xml:space="preserve"> Secretaría Parlamentaria del Honorable Congreso del Estado con esta fecha se me ha comunicado lo siguiente:</w:t>
      </w:r>
    </w:p>
    <w:p w:rsidR="007E74F6" w:rsidRPr="00E52A56" w:rsidRDefault="00E52A56">
      <w:pPr>
        <w:rPr>
          <w:rFonts w:ascii="Verdana" w:hAnsi="Verdana"/>
        </w:rPr>
      </w:pPr>
      <w:r w:rsidRPr="00E52A56">
        <w:rPr>
          <w:rFonts w:ascii="Verdana" w:hAnsi="Verdana"/>
        </w:rPr>
        <w:t>EL CONGRESO DEL ESTADO LIBRE Y SOBERANO DE TLAXCALA, A NOMBRE DEL PUEBLO DECRETA:</w:t>
      </w:r>
    </w:p>
    <w:p w:rsidR="007E74F6" w:rsidRPr="00E52A56" w:rsidRDefault="00E52A56">
      <w:pPr>
        <w:spacing w:after="497"/>
        <w:rPr>
          <w:rFonts w:ascii="Verdana" w:hAnsi="Verdana"/>
        </w:rPr>
      </w:pPr>
      <w:r w:rsidRPr="00E52A56">
        <w:rPr>
          <w:rFonts w:ascii="Verdana" w:hAnsi="Verdana"/>
        </w:rPr>
        <w:t>DECRETO No. 129</w:t>
      </w:r>
    </w:p>
    <w:p w:rsidR="007E74F6" w:rsidRPr="00E52A56" w:rsidRDefault="00E52A56">
      <w:pPr>
        <w:spacing w:after="497"/>
        <w:rPr>
          <w:rFonts w:ascii="Verdana" w:hAnsi="Verdana"/>
        </w:rPr>
      </w:pPr>
      <w:r w:rsidRPr="00E52A56">
        <w:rPr>
          <w:rFonts w:ascii="Verdana" w:hAnsi="Verdana"/>
        </w:rPr>
        <w:t>LEY ORGÁNICA DEL TRIBUNAL ELECTORAL DE TLAXCALA</w:t>
      </w:r>
    </w:p>
    <w:p w:rsidR="007E74F6" w:rsidRPr="00E52A56" w:rsidRDefault="00E52A56">
      <w:pPr>
        <w:rPr>
          <w:rFonts w:ascii="Verdana" w:hAnsi="Verdana"/>
        </w:rPr>
      </w:pPr>
      <w:r w:rsidRPr="00E52A56">
        <w:rPr>
          <w:rFonts w:ascii="Verdana" w:hAnsi="Verdana"/>
        </w:rPr>
        <w:t>T</w:t>
      </w:r>
      <w:r w:rsidRPr="00E52A56">
        <w:rPr>
          <w:rFonts w:ascii="Verdana" w:hAnsi="Verdana"/>
        </w:rPr>
        <w:t>ÍTULO PRIMERO</w:t>
      </w:r>
    </w:p>
    <w:p w:rsidR="007E74F6" w:rsidRPr="00E52A56" w:rsidRDefault="00E52A56">
      <w:pPr>
        <w:spacing w:after="497"/>
        <w:rPr>
          <w:rFonts w:ascii="Verdana" w:hAnsi="Verdana"/>
        </w:rPr>
      </w:pPr>
      <w:r w:rsidRPr="00E52A56">
        <w:rPr>
          <w:rFonts w:ascii="Verdana" w:hAnsi="Verdana"/>
        </w:rPr>
        <w:t>DISPOSICIONES GENERALES</w:t>
      </w:r>
    </w:p>
    <w:p w:rsidR="007E74F6" w:rsidRPr="00E52A56" w:rsidRDefault="00E52A56">
      <w:pPr>
        <w:rPr>
          <w:rFonts w:ascii="Verdana" w:hAnsi="Verdana"/>
        </w:rPr>
      </w:pPr>
      <w:r w:rsidRPr="00E52A56">
        <w:rPr>
          <w:rFonts w:ascii="Verdana" w:hAnsi="Verdana"/>
        </w:rPr>
        <w:t>CAPÍTULO ÚNICO</w:t>
      </w:r>
    </w:p>
    <w:p w:rsidR="007E74F6" w:rsidRPr="00E52A56" w:rsidRDefault="00E52A56">
      <w:pPr>
        <w:rPr>
          <w:rFonts w:ascii="Verdana" w:hAnsi="Verdana"/>
        </w:rPr>
      </w:pPr>
      <w:r w:rsidRPr="00E52A56">
        <w:rPr>
          <w:rFonts w:ascii="Verdana" w:hAnsi="Verdana"/>
        </w:rPr>
        <w:t>GENERALIDADES</w:t>
      </w:r>
    </w:p>
    <w:p w:rsidR="007E74F6" w:rsidRPr="00E52A56" w:rsidRDefault="00E52A56">
      <w:pPr>
        <w:rPr>
          <w:rFonts w:ascii="Verdana" w:hAnsi="Verdana"/>
        </w:rPr>
      </w:pPr>
      <w:r w:rsidRPr="00E52A56">
        <w:rPr>
          <w:rFonts w:ascii="Verdana" w:hAnsi="Verdana"/>
        </w:rPr>
        <w:t>Artículo 1.</w:t>
      </w:r>
    </w:p>
    <w:p w:rsidR="007E74F6" w:rsidRPr="00E52A56" w:rsidRDefault="00E52A56">
      <w:pPr>
        <w:spacing w:after="0"/>
        <w:rPr>
          <w:rFonts w:ascii="Verdana" w:hAnsi="Verdana"/>
        </w:rPr>
      </w:pPr>
      <w:r w:rsidRPr="00E52A56">
        <w:rPr>
          <w:rFonts w:ascii="Verdana" w:hAnsi="Verdana"/>
        </w:rPr>
        <w:lastRenderedPageBreak/>
        <w:t>Esta Ley es de orden e interés público y de observancia general en el Estado, es reglamentaria del penúltimo y último párrafo del artículo 95 de la Constitución Política del Est</w:t>
      </w:r>
      <w:r w:rsidRPr="00E52A56">
        <w:rPr>
          <w:rFonts w:ascii="Verdana" w:hAnsi="Verdana"/>
        </w:rPr>
        <w:t>ado Libre y Soberano de Tlaxcala.</w:t>
      </w:r>
    </w:p>
    <w:p w:rsidR="007E74F6" w:rsidRPr="00E52A56" w:rsidRDefault="00E52A56">
      <w:pPr>
        <w:rPr>
          <w:rFonts w:ascii="Verdana" w:hAnsi="Verdana"/>
        </w:rPr>
      </w:pPr>
      <w:r w:rsidRPr="00E52A56">
        <w:rPr>
          <w:rFonts w:ascii="Verdana" w:hAnsi="Verdana"/>
        </w:rPr>
        <w:t>Artículo 2.</w:t>
      </w:r>
    </w:p>
    <w:p w:rsidR="007E74F6" w:rsidRPr="00E52A56" w:rsidRDefault="00E52A56">
      <w:pPr>
        <w:rPr>
          <w:rFonts w:ascii="Verdana" w:hAnsi="Verdana"/>
        </w:rPr>
      </w:pPr>
      <w:r w:rsidRPr="00E52A56">
        <w:rPr>
          <w:rFonts w:ascii="Verdana" w:hAnsi="Verdana"/>
        </w:rPr>
        <w:t>Es objeto de esta Ley, regular la organización, integración, funcionamiento, atribuciones y competencia del Tribunal Electoral de Tlaxcala, a quien corresponde interpretar y aplicar las leyes en asuntos jurisdi</w:t>
      </w:r>
      <w:r w:rsidRPr="00E52A56">
        <w:rPr>
          <w:rFonts w:ascii="Verdana" w:hAnsi="Verdana"/>
        </w:rPr>
        <w:t>ccionales del orden electoral local.</w:t>
      </w:r>
    </w:p>
    <w:p w:rsidR="007E74F6" w:rsidRPr="00E52A56" w:rsidRDefault="00E52A56">
      <w:pPr>
        <w:rPr>
          <w:rFonts w:ascii="Verdana" w:hAnsi="Verdana"/>
        </w:rPr>
      </w:pPr>
      <w:r w:rsidRPr="00E52A56">
        <w:rPr>
          <w:rFonts w:ascii="Verdana" w:hAnsi="Verdana"/>
        </w:rPr>
        <w:t>Artículo 3.</w:t>
      </w:r>
    </w:p>
    <w:p w:rsidR="007E74F6" w:rsidRPr="00E52A56" w:rsidRDefault="00E52A56">
      <w:pPr>
        <w:rPr>
          <w:rFonts w:ascii="Verdana" w:hAnsi="Verdana"/>
        </w:rPr>
      </w:pPr>
      <w:r w:rsidRPr="00E52A56">
        <w:rPr>
          <w:rFonts w:ascii="Verdana" w:hAnsi="Verdana"/>
        </w:rPr>
        <w:t>El Tribunal Electoral de Tlaxcala es un organismo constitucional autónomo, de carácter permanente con personalidad jurídica y patrimonio propios, independiente en sus decisiones, que será la máxima autoridad</w:t>
      </w:r>
      <w:r w:rsidRPr="00E52A56">
        <w:rPr>
          <w:rFonts w:ascii="Verdana" w:hAnsi="Verdana"/>
        </w:rPr>
        <w:t xml:space="preserve"> jurisdiccional local y estará especializado en materia electoral, profesional en su desempeño, con plenitud de jurisdicción y competencia para conocer y resolver los procedimientos, juicios e impugnaciones que se presenten contra actos y omisiones en mate</w:t>
      </w:r>
      <w:r w:rsidRPr="00E52A56">
        <w:rPr>
          <w:rFonts w:ascii="Verdana" w:hAnsi="Verdana"/>
        </w:rPr>
        <w:t>ria electoral local, que determinen la Constitución Política de los Estados Unidos Mexicanos, las leyes generales de la materia, la Constitución Política del Estado Libre y Soberano de Tlaxcala y las leyes locales en materia electoral. Contará con el perso</w:t>
      </w:r>
      <w:r w:rsidRPr="00E52A56">
        <w:rPr>
          <w:rFonts w:ascii="Verdana" w:hAnsi="Verdana"/>
        </w:rPr>
        <w:t>nal jurídico y administrativo necesario para su adecuado funcionamiento.</w:t>
      </w:r>
    </w:p>
    <w:p w:rsidR="007E74F6" w:rsidRPr="00E52A56" w:rsidRDefault="00E52A56">
      <w:pPr>
        <w:rPr>
          <w:rFonts w:ascii="Verdana" w:hAnsi="Verdana"/>
        </w:rPr>
      </w:pPr>
      <w:r w:rsidRPr="00E52A56">
        <w:rPr>
          <w:rFonts w:ascii="Verdana" w:hAnsi="Verdana"/>
        </w:rPr>
        <w:t>Artículo 4.</w:t>
      </w:r>
    </w:p>
    <w:p w:rsidR="007E74F6" w:rsidRPr="00E52A56" w:rsidRDefault="00E52A56">
      <w:pPr>
        <w:rPr>
          <w:rFonts w:ascii="Verdana" w:hAnsi="Verdana"/>
        </w:rPr>
      </w:pPr>
      <w:r w:rsidRPr="00E52A56">
        <w:rPr>
          <w:rFonts w:ascii="Verdana" w:hAnsi="Verdana"/>
        </w:rPr>
        <w:t>Para los efectos de esta Ley se denominará:</w:t>
      </w:r>
    </w:p>
    <w:p w:rsidR="007E74F6" w:rsidRPr="00E52A56" w:rsidRDefault="00E52A56">
      <w:pPr>
        <w:numPr>
          <w:ilvl w:val="0"/>
          <w:numId w:val="1"/>
        </w:numPr>
        <w:ind w:hanging="347"/>
        <w:rPr>
          <w:rFonts w:ascii="Verdana" w:hAnsi="Verdana"/>
        </w:rPr>
      </w:pPr>
      <w:r w:rsidRPr="00E52A56">
        <w:rPr>
          <w:rFonts w:ascii="Verdana" w:hAnsi="Verdana"/>
        </w:rPr>
        <w:t>Congreso: Al Congreso del Estado de Tlaxcala.</w:t>
      </w:r>
    </w:p>
    <w:p w:rsidR="007E74F6" w:rsidRPr="00E52A56" w:rsidRDefault="00E52A56">
      <w:pPr>
        <w:numPr>
          <w:ilvl w:val="0"/>
          <w:numId w:val="1"/>
        </w:numPr>
        <w:ind w:hanging="347"/>
        <w:rPr>
          <w:rFonts w:ascii="Verdana" w:hAnsi="Verdana"/>
        </w:rPr>
      </w:pPr>
      <w:r w:rsidRPr="00E52A56">
        <w:rPr>
          <w:rFonts w:ascii="Verdana" w:hAnsi="Verdana"/>
        </w:rPr>
        <w:t>Constitución Federal: La Constitución Política de los Estados Unidos Mexicanos;</w:t>
      </w:r>
    </w:p>
    <w:p w:rsidR="007E74F6" w:rsidRPr="00E52A56" w:rsidRDefault="00E52A56">
      <w:pPr>
        <w:numPr>
          <w:ilvl w:val="0"/>
          <w:numId w:val="1"/>
        </w:numPr>
        <w:spacing w:after="0"/>
        <w:ind w:hanging="347"/>
        <w:rPr>
          <w:rFonts w:ascii="Verdana" w:hAnsi="Verdana"/>
        </w:rPr>
      </w:pPr>
      <w:r w:rsidRPr="00E52A56">
        <w:rPr>
          <w:rFonts w:ascii="Verdana" w:hAnsi="Verdana"/>
        </w:rPr>
        <w:t>Constitución Local: La Constitución Política del Estado Libre y Soberano de</w:t>
      </w:r>
    </w:p>
    <w:p w:rsidR="007E74F6" w:rsidRPr="00E52A56" w:rsidRDefault="00E52A56">
      <w:pPr>
        <w:rPr>
          <w:rFonts w:ascii="Verdana" w:hAnsi="Verdana"/>
        </w:rPr>
      </w:pPr>
      <w:r w:rsidRPr="00E52A56">
        <w:rPr>
          <w:rFonts w:ascii="Verdana" w:hAnsi="Verdana"/>
        </w:rPr>
        <w:t>Tlaxcala;</w:t>
      </w:r>
    </w:p>
    <w:p w:rsidR="007E74F6" w:rsidRPr="00E52A56" w:rsidRDefault="00E52A56">
      <w:pPr>
        <w:numPr>
          <w:ilvl w:val="0"/>
          <w:numId w:val="1"/>
        </w:numPr>
        <w:ind w:hanging="347"/>
        <w:rPr>
          <w:rFonts w:ascii="Verdana" w:hAnsi="Verdana"/>
        </w:rPr>
      </w:pPr>
      <w:r w:rsidRPr="00E52A56">
        <w:rPr>
          <w:rFonts w:ascii="Verdana" w:hAnsi="Verdana"/>
        </w:rPr>
        <w:t>Corte: A la Suprema Corte de Justicia de la Nación;</w:t>
      </w:r>
    </w:p>
    <w:p w:rsidR="007E74F6" w:rsidRPr="00E52A56" w:rsidRDefault="00E52A56">
      <w:pPr>
        <w:numPr>
          <w:ilvl w:val="0"/>
          <w:numId w:val="1"/>
        </w:numPr>
        <w:ind w:hanging="347"/>
        <w:rPr>
          <w:rFonts w:ascii="Verdana" w:hAnsi="Verdana"/>
        </w:rPr>
      </w:pPr>
      <w:r w:rsidRPr="00E52A56">
        <w:rPr>
          <w:rFonts w:ascii="Verdana" w:hAnsi="Verdana"/>
        </w:rPr>
        <w:t>Instituto: El Instituto Tlaxcalteca de Elecciones,</w:t>
      </w:r>
    </w:p>
    <w:p w:rsidR="007E74F6" w:rsidRPr="00E52A56" w:rsidRDefault="00E52A56">
      <w:pPr>
        <w:numPr>
          <w:ilvl w:val="0"/>
          <w:numId w:val="1"/>
        </w:numPr>
        <w:spacing w:after="0"/>
        <w:ind w:hanging="347"/>
        <w:rPr>
          <w:rFonts w:ascii="Verdana" w:hAnsi="Verdana"/>
        </w:rPr>
      </w:pPr>
      <w:r w:rsidRPr="00E52A56">
        <w:rPr>
          <w:rFonts w:ascii="Verdana" w:hAnsi="Verdana"/>
        </w:rPr>
        <w:t>Ley Electoral Local: La Ley de Instituciones y Procedimientos Elect</w:t>
      </w:r>
      <w:r w:rsidRPr="00E52A56">
        <w:rPr>
          <w:rFonts w:ascii="Verdana" w:hAnsi="Verdana"/>
        </w:rPr>
        <w:t>orales para el</w:t>
      </w:r>
    </w:p>
    <w:p w:rsidR="007E74F6" w:rsidRPr="00E52A56" w:rsidRDefault="00E52A56">
      <w:pPr>
        <w:rPr>
          <w:rFonts w:ascii="Verdana" w:hAnsi="Verdana"/>
        </w:rPr>
      </w:pPr>
      <w:r w:rsidRPr="00E52A56">
        <w:rPr>
          <w:rFonts w:ascii="Verdana" w:hAnsi="Verdana"/>
        </w:rPr>
        <w:t>Estado de Tlaxcala;</w:t>
      </w:r>
    </w:p>
    <w:p w:rsidR="007E74F6" w:rsidRPr="00E52A56" w:rsidRDefault="00E52A56">
      <w:pPr>
        <w:numPr>
          <w:ilvl w:val="0"/>
          <w:numId w:val="1"/>
        </w:numPr>
        <w:ind w:hanging="347"/>
        <w:rPr>
          <w:rFonts w:ascii="Verdana" w:hAnsi="Verdana"/>
        </w:rPr>
      </w:pPr>
      <w:r w:rsidRPr="00E52A56">
        <w:rPr>
          <w:rFonts w:ascii="Verdana" w:hAnsi="Verdana"/>
        </w:rPr>
        <w:lastRenderedPageBreak/>
        <w:t>Ley General: La Ley General de Instituciones y Procedimientos Electorales;</w:t>
      </w:r>
    </w:p>
    <w:p w:rsidR="007E74F6" w:rsidRPr="00E52A56" w:rsidRDefault="00E52A56">
      <w:pPr>
        <w:numPr>
          <w:ilvl w:val="0"/>
          <w:numId w:val="1"/>
        </w:numPr>
        <w:spacing w:after="0"/>
        <w:ind w:hanging="347"/>
        <w:rPr>
          <w:rFonts w:ascii="Verdana" w:hAnsi="Verdana"/>
        </w:rPr>
      </w:pPr>
      <w:r w:rsidRPr="00E52A56">
        <w:rPr>
          <w:rFonts w:ascii="Verdana" w:hAnsi="Verdana"/>
        </w:rPr>
        <w:t>Ley de Medios:  La Ley de Medios de impugnación en Materia Electoral para el</w:t>
      </w:r>
    </w:p>
    <w:p w:rsidR="007E74F6" w:rsidRPr="00E52A56" w:rsidRDefault="00E52A56">
      <w:pPr>
        <w:rPr>
          <w:rFonts w:ascii="Verdana" w:hAnsi="Verdana"/>
        </w:rPr>
      </w:pPr>
      <w:r w:rsidRPr="00E52A56">
        <w:rPr>
          <w:rFonts w:ascii="Verdana" w:hAnsi="Verdana"/>
        </w:rPr>
        <w:t>Estado de Tlaxcala;</w:t>
      </w:r>
    </w:p>
    <w:p w:rsidR="007E74F6" w:rsidRPr="00E52A56" w:rsidRDefault="00E52A56">
      <w:pPr>
        <w:numPr>
          <w:ilvl w:val="0"/>
          <w:numId w:val="1"/>
        </w:numPr>
        <w:ind w:hanging="347"/>
        <w:rPr>
          <w:rFonts w:ascii="Verdana" w:hAnsi="Verdana"/>
        </w:rPr>
      </w:pPr>
      <w:r w:rsidRPr="00E52A56">
        <w:rPr>
          <w:rFonts w:ascii="Verdana" w:hAnsi="Verdana"/>
        </w:rPr>
        <w:t>Ley: La Ley Orgánica del Tribunal Electoral de Tl</w:t>
      </w:r>
      <w:r w:rsidRPr="00E52A56">
        <w:rPr>
          <w:rFonts w:ascii="Verdana" w:hAnsi="Verdana"/>
        </w:rPr>
        <w:t>axcala;</w:t>
      </w:r>
    </w:p>
    <w:p w:rsidR="007E74F6" w:rsidRPr="00E52A56" w:rsidRDefault="00E52A56">
      <w:pPr>
        <w:numPr>
          <w:ilvl w:val="0"/>
          <w:numId w:val="1"/>
        </w:numPr>
        <w:spacing w:after="0"/>
        <w:ind w:hanging="347"/>
        <w:rPr>
          <w:rFonts w:ascii="Verdana" w:hAnsi="Verdana"/>
        </w:rPr>
      </w:pPr>
      <w:r w:rsidRPr="00E52A56">
        <w:rPr>
          <w:rFonts w:ascii="Verdana" w:hAnsi="Verdana"/>
        </w:rPr>
        <w:t>Magistrados: Los magistrados del Tribunal Electoral de Tlaxcala;</w:t>
      </w:r>
    </w:p>
    <w:p w:rsidR="007E74F6" w:rsidRPr="00E52A56" w:rsidRDefault="00E52A56">
      <w:pPr>
        <w:numPr>
          <w:ilvl w:val="0"/>
          <w:numId w:val="1"/>
        </w:numPr>
        <w:spacing w:after="0"/>
        <w:ind w:hanging="347"/>
        <w:rPr>
          <w:rFonts w:ascii="Verdana" w:hAnsi="Verdana"/>
        </w:rPr>
      </w:pPr>
      <w:r w:rsidRPr="00E52A56">
        <w:rPr>
          <w:rFonts w:ascii="Verdana" w:hAnsi="Verdana"/>
        </w:rPr>
        <w:t>Personal Judicial Electoral: Todo servidor público que de forma permanente o temporal, desempeñe un empleo, cargo o comisión de cualquier naturaleza en el</w:t>
      </w:r>
    </w:p>
    <w:p w:rsidR="007E74F6" w:rsidRPr="00E52A56" w:rsidRDefault="00E52A56">
      <w:pPr>
        <w:rPr>
          <w:rFonts w:ascii="Verdana" w:hAnsi="Verdana"/>
        </w:rPr>
      </w:pPr>
      <w:r w:rsidRPr="00E52A56">
        <w:rPr>
          <w:rFonts w:ascii="Verdana" w:hAnsi="Verdana"/>
        </w:rPr>
        <w:t>Tribunal Electoral de Tlaxca</w:t>
      </w:r>
      <w:r w:rsidRPr="00E52A56">
        <w:rPr>
          <w:rFonts w:ascii="Verdana" w:hAnsi="Verdana"/>
        </w:rPr>
        <w:t>la;</w:t>
      </w:r>
    </w:p>
    <w:p w:rsidR="007E74F6" w:rsidRPr="00E52A56" w:rsidRDefault="00E52A56">
      <w:pPr>
        <w:numPr>
          <w:ilvl w:val="0"/>
          <w:numId w:val="1"/>
        </w:numPr>
        <w:ind w:hanging="347"/>
        <w:rPr>
          <w:rFonts w:ascii="Verdana" w:hAnsi="Verdana"/>
        </w:rPr>
      </w:pPr>
      <w:r w:rsidRPr="00E52A56">
        <w:rPr>
          <w:rFonts w:ascii="Verdana" w:hAnsi="Verdana"/>
        </w:rPr>
        <w:t>Pleno: El órgano colegiado del Tribunal integrado por los magistrados electorales;</w:t>
      </w:r>
    </w:p>
    <w:p w:rsidR="007E74F6" w:rsidRPr="00E52A56" w:rsidRDefault="00E52A56">
      <w:pPr>
        <w:numPr>
          <w:ilvl w:val="0"/>
          <w:numId w:val="1"/>
        </w:numPr>
        <w:ind w:hanging="347"/>
        <w:rPr>
          <w:rFonts w:ascii="Verdana" w:hAnsi="Verdana"/>
        </w:rPr>
      </w:pPr>
      <w:r w:rsidRPr="00E52A56">
        <w:rPr>
          <w:rFonts w:ascii="Verdana" w:hAnsi="Verdana"/>
        </w:rPr>
        <w:t>Presidente: El presidente del Tribunal;</w:t>
      </w:r>
    </w:p>
    <w:p w:rsidR="007E74F6" w:rsidRPr="00E52A56" w:rsidRDefault="00E52A56">
      <w:pPr>
        <w:numPr>
          <w:ilvl w:val="0"/>
          <w:numId w:val="1"/>
        </w:numPr>
        <w:ind w:hanging="347"/>
        <w:rPr>
          <w:rFonts w:ascii="Verdana" w:hAnsi="Verdana"/>
        </w:rPr>
      </w:pPr>
      <w:r w:rsidRPr="00E52A56">
        <w:rPr>
          <w:rFonts w:ascii="Verdana" w:hAnsi="Verdana"/>
        </w:rPr>
        <w:t>Reglamento: El Reglamento Interno del Tribunal Electoral de Tlaxcala;</w:t>
      </w:r>
    </w:p>
    <w:p w:rsidR="007E74F6" w:rsidRPr="00E52A56" w:rsidRDefault="00E52A56">
      <w:pPr>
        <w:numPr>
          <w:ilvl w:val="0"/>
          <w:numId w:val="1"/>
        </w:numPr>
        <w:ind w:hanging="347"/>
        <w:rPr>
          <w:rFonts w:ascii="Verdana" w:hAnsi="Verdana"/>
        </w:rPr>
      </w:pPr>
      <w:r w:rsidRPr="00E52A56">
        <w:rPr>
          <w:rFonts w:ascii="Verdana" w:hAnsi="Verdana"/>
        </w:rPr>
        <w:t>Tribunal: El Tribunal Electoral de Tlaxcala; y</w:t>
      </w:r>
    </w:p>
    <w:p w:rsidR="007E74F6" w:rsidRPr="00E52A56" w:rsidRDefault="00E52A56">
      <w:pPr>
        <w:numPr>
          <w:ilvl w:val="0"/>
          <w:numId w:val="1"/>
        </w:numPr>
        <w:ind w:hanging="347"/>
        <w:rPr>
          <w:rFonts w:ascii="Verdana" w:hAnsi="Verdana"/>
        </w:rPr>
      </w:pPr>
      <w:r w:rsidRPr="00E52A56">
        <w:rPr>
          <w:rFonts w:ascii="Verdana" w:hAnsi="Verdana"/>
        </w:rPr>
        <w:t>Tribunal Federal: Al Tribunal Electoral del Poder Judicial de la Federación.</w:t>
      </w:r>
    </w:p>
    <w:p w:rsidR="007E74F6" w:rsidRPr="00E52A56" w:rsidRDefault="00E52A56">
      <w:pPr>
        <w:rPr>
          <w:rFonts w:ascii="Verdana" w:hAnsi="Verdana"/>
        </w:rPr>
      </w:pPr>
      <w:r w:rsidRPr="00E52A56">
        <w:rPr>
          <w:rFonts w:ascii="Verdana" w:hAnsi="Verdana"/>
        </w:rPr>
        <w:t>Artículo 5.</w:t>
      </w:r>
    </w:p>
    <w:p w:rsidR="007E74F6" w:rsidRPr="00E52A56" w:rsidRDefault="00E52A56">
      <w:pPr>
        <w:rPr>
          <w:rFonts w:ascii="Verdana" w:hAnsi="Verdana"/>
        </w:rPr>
      </w:pPr>
      <w:r w:rsidRPr="00E52A56">
        <w:rPr>
          <w:rFonts w:ascii="Verdana" w:hAnsi="Verdana"/>
        </w:rPr>
        <w:t>El Tribunal administrará y ejercerá en forma autónoma el presupuesto que le sea asignado dentro del presupuesto de Egresos del Estado y estará obligado a rendir cuenta</w:t>
      </w:r>
      <w:r w:rsidRPr="00E52A56">
        <w:rPr>
          <w:rFonts w:ascii="Verdana" w:hAnsi="Verdana"/>
        </w:rPr>
        <w:t xml:space="preserve"> pública en los términos de la Ley de Fiscalización Superior del Estado de Tlaxcala y sus Municipios.</w:t>
      </w:r>
    </w:p>
    <w:p w:rsidR="007E74F6" w:rsidRPr="00E52A56" w:rsidRDefault="00E52A56">
      <w:pPr>
        <w:rPr>
          <w:rFonts w:ascii="Verdana" w:hAnsi="Verdana"/>
        </w:rPr>
      </w:pPr>
      <w:r w:rsidRPr="00E52A56">
        <w:rPr>
          <w:rFonts w:ascii="Verdana" w:hAnsi="Verdana"/>
        </w:rPr>
        <w:t>Artículo 6.</w:t>
      </w:r>
    </w:p>
    <w:p w:rsidR="007E74F6" w:rsidRPr="00E52A56" w:rsidRDefault="00E52A56">
      <w:pPr>
        <w:rPr>
          <w:rFonts w:ascii="Verdana" w:hAnsi="Verdana"/>
        </w:rPr>
      </w:pPr>
      <w:r w:rsidRPr="00E52A56">
        <w:rPr>
          <w:rFonts w:ascii="Verdana" w:hAnsi="Verdana"/>
        </w:rPr>
        <w:t>El Tribunal residirá y ejercerá su competencia dentro del territorio del Estado.</w:t>
      </w:r>
    </w:p>
    <w:p w:rsidR="007E74F6" w:rsidRPr="00E52A56" w:rsidRDefault="00E52A56">
      <w:pPr>
        <w:rPr>
          <w:rFonts w:ascii="Verdana" w:hAnsi="Verdana"/>
        </w:rPr>
      </w:pPr>
      <w:r w:rsidRPr="00E52A56">
        <w:rPr>
          <w:rFonts w:ascii="Verdana" w:hAnsi="Verdana"/>
        </w:rPr>
        <w:t>Artículo 7.</w:t>
      </w:r>
    </w:p>
    <w:p w:rsidR="007E74F6" w:rsidRPr="00E52A56" w:rsidRDefault="00E52A56">
      <w:pPr>
        <w:rPr>
          <w:rFonts w:ascii="Verdana" w:hAnsi="Verdana"/>
        </w:rPr>
      </w:pPr>
      <w:r w:rsidRPr="00E52A56">
        <w:rPr>
          <w:rFonts w:ascii="Verdana" w:hAnsi="Verdana"/>
        </w:rPr>
        <w:t>La justicia electoral será administrada por el Tr</w:t>
      </w:r>
      <w:r w:rsidRPr="00E52A56">
        <w:rPr>
          <w:rFonts w:ascii="Verdana" w:hAnsi="Verdana"/>
        </w:rPr>
        <w:t>ibunal, el cual es el encargado de ejercer la función jurisdiccional, a través de magistrados independientes, imparciales, responsables y sometidos únicamente al imperio de la Ley.</w:t>
      </w:r>
    </w:p>
    <w:p w:rsidR="007E74F6" w:rsidRPr="00E52A56" w:rsidRDefault="00E52A56">
      <w:pPr>
        <w:rPr>
          <w:rFonts w:ascii="Verdana" w:hAnsi="Verdana"/>
        </w:rPr>
      </w:pPr>
      <w:r w:rsidRPr="00E52A56">
        <w:rPr>
          <w:rFonts w:ascii="Verdana" w:hAnsi="Verdana"/>
        </w:rPr>
        <w:t>Son obligaciones del Tribunal:</w:t>
      </w:r>
    </w:p>
    <w:p w:rsidR="007E74F6" w:rsidRPr="00E52A56" w:rsidRDefault="00E52A56">
      <w:pPr>
        <w:numPr>
          <w:ilvl w:val="0"/>
          <w:numId w:val="2"/>
        </w:numPr>
        <w:ind w:hanging="359"/>
        <w:rPr>
          <w:rFonts w:ascii="Verdana" w:hAnsi="Verdana"/>
        </w:rPr>
      </w:pPr>
      <w:r w:rsidRPr="00E52A56">
        <w:rPr>
          <w:rFonts w:ascii="Verdana" w:hAnsi="Verdana"/>
        </w:rPr>
        <w:lastRenderedPageBreak/>
        <w:t>En el ejercicio de la función electoral, sujetarse a los principios de certeza, imparcialidad, independencia, legalidad, máxima publicidad y objetividad;</w:t>
      </w:r>
    </w:p>
    <w:p w:rsidR="007E74F6" w:rsidRPr="00E52A56" w:rsidRDefault="00E52A56">
      <w:pPr>
        <w:numPr>
          <w:ilvl w:val="0"/>
          <w:numId w:val="2"/>
        </w:numPr>
        <w:ind w:hanging="359"/>
        <w:rPr>
          <w:rFonts w:ascii="Verdana" w:hAnsi="Verdana"/>
        </w:rPr>
      </w:pPr>
      <w:r w:rsidRPr="00E52A56">
        <w:rPr>
          <w:rFonts w:ascii="Verdana" w:hAnsi="Verdana"/>
        </w:rPr>
        <w:t>Al dictar resoluciones, sujetarse a lo establecido por la Constitución Federal, los tratados internaci</w:t>
      </w:r>
      <w:r w:rsidRPr="00E52A56">
        <w:rPr>
          <w:rFonts w:ascii="Verdana" w:hAnsi="Verdana"/>
        </w:rPr>
        <w:t>ones en los que México sea parte, a la jurisprudencia emitida por el Tribunal Federal, la Corte y los precedentes obligatorios que emita;</w:t>
      </w:r>
    </w:p>
    <w:p w:rsidR="007E74F6" w:rsidRPr="00E52A56" w:rsidRDefault="00E52A56">
      <w:pPr>
        <w:numPr>
          <w:ilvl w:val="0"/>
          <w:numId w:val="2"/>
        </w:numPr>
        <w:ind w:hanging="359"/>
        <w:rPr>
          <w:rFonts w:ascii="Verdana" w:hAnsi="Verdana"/>
        </w:rPr>
      </w:pPr>
      <w:r w:rsidRPr="00E52A56">
        <w:rPr>
          <w:rFonts w:ascii="Verdana" w:hAnsi="Verdana"/>
        </w:rPr>
        <w:t>Ejercer la función jurisdiccional de manera pronta, completa y gratuita;</w:t>
      </w:r>
    </w:p>
    <w:p w:rsidR="007E74F6" w:rsidRPr="00E52A56" w:rsidRDefault="00E52A56">
      <w:pPr>
        <w:numPr>
          <w:ilvl w:val="0"/>
          <w:numId w:val="2"/>
        </w:numPr>
        <w:spacing w:after="0"/>
        <w:ind w:hanging="359"/>
        <w:rPr>
          <w:rFonts w:ascii="Verdana" w:hAnsi="Verdana"/>
        </w:rPr>
      </w:pPr>
      <w:r w:rsidRPr="00E52A56">
        <w:rPr>
          <w:rFonts w:ascii="Verdana" w:hAnsi="Verdana"/>
        </w:rPr>
        <w:t>Auxiliar a los órganos jurisdiccionales en ma</w:t>
      </w:r>
      <w:r w:rsidRPr="00E52A56">
        <w:rPr>
          <w:rFonts w:ascii="Verdana" w:hAnsi="Verdana"/>
        </w:rPr>
        <w:t>teria electoral federal y de otras entidades federativas, así como las demás autoridades, en los términos que determinen las leyes aplicables;</w:t>
      </w:r>
    </w:p>
    <w:p w:rsidR="007E74F6" w:rsidRPr="00E52A56" w:rsidRDefault="00E52A56">
      <w:pPr>
        <w:numPr>
          <w:ilvl w:val="0"/>
          <w:numId w:val="2"/>
        </w:numPr>
        <w:ind w:hanging="359"/>
        <w:rPr>
          <w:rFonts w:ascii="Verdana" w:hAnsi="Verdana"/>
        </w:rPr>
      </w:pPr>
      <w:r w:rsidRPr="00E52A56">
        <w:rPr>
          <w:rFonts w:ascii="Verdana" w:hAnsi="Verdana"/>
        </w:rPr>
        <w:t>Guardar absoluta reserva sobre los asuntos de su competencia;</w:t>
      </w:r>
    </w:p>
    <w:p w:rsidR="007E74F6" w:rsidRPr="00E52A56" w:rsidRDefault="00E52A56">
      <w:pPr>
        <w:numPr>
          <w:ilvl w:val="0"/>
          <w:numId w:val="2"/>
        </w:numPr>
        <w:ind w:hanging="359"/>
        <w:rPr>
          <w:rFonts w:ascii="Verdana" w:hAnsi="Verdana"/>
        </w:rPr>
      </w:pPr>
      <w:r w:rsidRPr="00E52A56">
        <w:rPr>
          <w:rFonts w:ascii="Verdana" w:hAnsi="Verdana"/>
        </w:rPr>
        <w:t>Girar exhortos, requisitorias y despachos en materi</w:t>
      </w:r>
      <w:r w:rsidRPr="00E52A56">
        <w:rPr>
          <w:rFonts w:ascii="Verdana" w:hAnsi="Verdana"/>
        </w:rPr>
        <w:t>a electoral a las autoridades jurisdiccionales o administrativas, federales o locales, encomendándoles la realización de alguna diligencia en el ámbito de su competencia o efectuar por sí mismos las que deban practicarse fuera de las oficinas del Tribunal;</w:t>
      </w:r>
    </w:p>
    <w:p w:rsidR="007E74F6" w:rsidRPr="00E52A56" w:rsidRDefault="00E52A56">
      <w:pPr>
        <w:numPr>
          <w:ilvl w:val="0"/>
          <w:numId w:val="2"/>
        </w:numPr>
        <w:ind w:hanging="359"/>
        <w:rPr>
          <w:rFonts w:ascii="Verdana" w:hAnsi="Verdana"/>
        </w:rPr>
      </w:pPr>
      <w:r w:rsidRPr="00E52A56">
        <w:rPr>
          <w:rFonts w:ascii="Verdana" w:hAnsi="Verdana"/>
        </w:rPr>
        <w:t>Proporcionar a las autoridades competentes, los datos e informes que soliciten de acuerdo a la ley;</w:t>
      </w:r>
    </w:p>
    <w:p w:rsidR="007E74F6" w:rsidRPr="00E52A56" w:rsidRDefault="00E52A56">
      <w:pPr>
        <w:numPr>
          <w:ilvl w:val="0"/>
          <w:numId w:val="2"/>
        </w:numPr>
        <w:ind w:hanging="359"/>
        <w:rPr>
          <w:rFonts w:ascii="Verdana" w:hAnsi="Verdana"/>
        </w:rPr>
      </w:pPr>
      <w:r w:rsidRPr="00E52A56">
        <w:rPr>
          <w:rFonts w:ascii="Verdana" w:hAnsi="Verdana"/>
        </w:rPr>
        <w:t>Desarrollar tareas de formación, investigación, capacitación y difusión en la materia, y</w:t>
      </w:r>
    </w:p>
    <w:p w:rsidR="007E74F6" w:rsidRPr="00E52A56" w:rsidRDefault="00E52A56">
      <w:pPr>
        <w:numPr>
          <w:ilvl w:val="0"/>
          <w:numId w:val="2"/>
        </w:numPr>
        <w:ind w:hanging="359"/>
        <w:rPr>
          <w:rFonts w:ascii="Verdana" w:hAnsi="Verdana"/>
        </w:rPr>
      </w:pPr>
      <w:r w:rsidRPr="00E52A56">
        <w:rPr>
          <w:rFonts w:ascii="Verdana" w:hAnsi="Verdana"/>
        </w:rPr>
        <w:t>Las demás que señale esta Ley y otras disposiciones aplicables.</w:t>
      </w:r>
    </w:p>
    <w:p w:rsidR="007E74F6" w:rsidRPr="00E52A56" w:rsidRDefault="00E52A56">
      <w:pPr>
        <w:rPr>
          <w:rFonts w:ascii="Verdana" w:hAnsi="Verdana"/>
        </w:rPr>
      </w:pPr>
      <w:r w:rsidRPr="00E52A56">
        <w:rPr>
          <w:rFonts w:ascii="Verdana" w:hAnsi="Verdana"/>
        </w:rPr>
        <w:t>Ar</w:t>
      </w:r>
      <w:r w:rsidRPr="00E52A56">
        <w:rPr>
          <w:rFonts w:ascii="Verdana" w:hAnsi="Verdana"/>
        </w:rPr>
        <w:t>tículo 8.</w:t>
      </w:r>
    </w:p>
    <w:p w:rsidR="007E74F6" w:rsidRPr="00E52A56" w:rsidRDefault="00E52A56">
      <w:pPr>
        <w:spacing w:after="497"/>
        <w:rPr>
          <w:rFonts w:ascii="Verdana" w:hAnsi="Verdana"/>
        </w:rPr>
      </w:pPr>
      <w:r w:rsidRPr="00E52A56">
        <w:rPr>
          <w:rFonts w:ascii="Verdana" w:hAnsi="Verdana"/>
        </w:rPr>
        <w:t>Para lo no previsto en la presente Ley y que resulte necesario para el funcionamiento del Tribunal o para el ejercicio de sus funciones, será de aplicación supletoria, en lo conducente, la Ley Orgánica del Poder Judicial del Estado de Tlaxcala.</w:t>
      </w:r>
    </w:p>
    <w:p w:rsidR="007E74F6" w:rsidRPr="00E52A56" w:rsidRDefault="00E52A56">
      <w:pPr>
        <w:rPr>
          <w:rFonts w:ascii="Verdana" w:hAnsi="Verdana"/>
        </w:rPr>
      </w:pPr>
      <w:r w:rsidRPr="00E52A56">
        <w:rPr>
          <w:rFonts w:ascii="Verdana" w:hAnsi="Verdana"/>
        </w:rPr>
        <w:t>T</w:t>
      </w:r>
      <w:r w:rsidRPr="00E52A56">
        <w:rPr>
          <w:rFonts w:ascii="Verdana" w:hAnsi="Verdana"/>
        </w:rPr>
        <w:t>ÍTULO SEGUNDO</w:t>
      </w:r>
    </w:p>
    <w:p w:rsidR="007E74F6" w:rsidRPr="00E52A56" w:rsidRDefault="00E52A56">
      <w:pPr>
        <w:spacing w:after="497"/>
        <w:rPr>
          <w:rFonts w:ascii="Verdana" w:hAnsi="Verdana"/>
        </w:rPr>
      </w:pPr>
      <w:r w:rsidRPr="00E52A56">
        <w:rPr>
          <w:rFonts w:ascii="Verdana" w:hAnsi="Verdana"/>
        </w:rPr>
        <w:t>DEL TRIBUNAL</w:t>
      </w:r>
    </w:p>
    <w:p w:rsidR="007E74F6" w:rsidRPr="00E52A56" w:rsidRDefault="00E52A56">
      <w:pPr>
        <w:rPr>
          <w:rFonts w:ascii="Verdana" w:hAnsi="Verdana"/>
        </w:rPr>
      </w:pPr>
      <w:r w:rsidRPr="00E52A56">
        <w:rPr>
          <w:rFonts w:ascii="Verdana" w:hAnsi="Verdana"/>
        </w:rPr>
        <w:t>CAPÍTULO I</w:t>
      </w:r>
    </w:p>
    <w:p w:rsidR="007E74F6" w:rsidRPr="00E52A56" w:rsidRDefault="00E52A56">
      <w:pPr>
        <w:rPr>
          <w:rFonts w:ascii="Verdana" w:hAnsi="Verdana"/>
        </w:rPr>
      </w:pPr>
      <w:r w:rsidRPr="00E52A56">
        <w:rPr>
          <w:rFonts w:ascii="Verdana" w:hAnsi="Verdana"/>
        </w:rPr>
        <w:t>DE LA ESTRUCTURA ORGÁNICA DEL TRIBUNAL</w:t>
      </w:r>
    </w:p>
    <w:p w:rsidR="007E74F6" w:rsidRPr="00E52A56" w:rsidRDefault="00E52A56">
      <w:pPr>
        <w:rPr>
          <w:rFonts w:ascii="Verdana" w:hAnsi="Verdana"/>
        </w:rPr>
      </w:pPr>
      <w:r w:rsidRPr="00E52A56">
        <w:rPr>
          <w:rFonts w:ascii="Verdana" w:hAnsi="Verdana"/>
        </w:rPr>
        <w:lastRenderedPageBreak/>
        <w:t>Artículo 9.</w:t>
      </w:r>
    </w:p>
    <w:p w:rsidR="007E74F6" w:rsidRPr="00E52A56" w:rsidRDefault="00E52A56">
      <w:pPr>
        <w:rPr>
          <w:rFonts w:ascii="Verdana" w:hAnsi="Verdana"/>
        </w:rPr>
      </w:pPr>
      <w:r w:rsidRPr="00E52A56">
        <w:rPr>
          <w:rFonts w:ascii="Verdana" w:hAnsi="Verdana"/>
        </w:rPr>
        <w:t>El Tribunal contará con la estructura siguiente:</w:t>
      </w:r>
    </w:p>
    <w:p w:rsidR="007E74F6" w:rsidRPr="00E52A56" w:rsidRDefault="00E52A56">
      <w:pPr>
        <w:numPr>
          <w:ilvl w:val="0"/>
          <w:numId w:val="3"/>
        </w:numPr>
        <w:ind w:hanging="280"/>
        <w:rPr>
          <w:rFonts w:ascii="Verdana" w:hAnsi="Verdana"/>
        </w:rPr>
      </w:pPr>
      <w:r w:rsidRPr="00E52A56">
        <w:rPr>
          <w:rFonts w:ascii="Verdana" w:hAnsi="Verdana"/>
        </w:rPr>
        <w:t>El Pleno, que estará integrado por los tres Magistrados;</w:t>
      </w:r>
    </w:p>
    <w:p w:rsidR="007E74F6" w:rsidRPr="00E52A56" w:rsidRDefault="00E52A56">
      <w:pPr>
        <w:numPr>
          <w:ilvl w:val="0"/>
          <w:numId w:val="3"/>
        </w:numPr>
        <w:ind w:hanging="280"/>
        <w:rPr>
          <w:rFonts w:ascii="Verdana" w:hAnsi="Verdana"/>
        </w:rPr>
      </w:pPr>
      <w:r w:rsidRPr="00E52A56">
        <w:rPr>
          <w:rFonts w:ascii="Verdana" w:hAnsi="Verdana"/>
        </w:rPr>
        <w:t>Las Comisiones del Tribunal;</w:t>
      </w:r>
    </w:p>
    <w:p w:rsidR="007E74F6" w:rsidRPr="00E52A56" w:rsidRDefault="00E52A56">
      <w:pPr>
        <w:numPr>
          <w:ilvl w:val="0"/>
          <w:numId w:val="3"/>
        </w:numPr>
        <w:ind w:hanging="280"/>
        <w:rPr>
          <w:rFonts w:ascii="Verdana" w:hAnsi="Verdana"/>
        </w:rPr>
      </w:pPr>
      <w:r w:rsidRPr="00E52A56">
        <w:rPr>
          <w:rFonts w:ascii="Verdana" w:hAnsi="Verdana"/>
        </w:rPr>
        <w:t>La Secretaría de Acuerdos;</w:t>
      </w:r>
    </w:p>
    <w:p w:rsidR="007E74F6" w:rsidRPr="00E52A56" w:rsidRDefault="00E52A56">
      <w:pPr>
        <w:numPr>
          <w:ilvl w:val="0"/>
          <w:numId w:val="3"/>
        </w:numPr>
        <w:spacing w:after="0"/>
        <w:ind w:hanging="280"/>
        <w:rPr>
          <w:rFonts w:ascii="Verdana" w:hAnsi="Verdana"/>
        </w:rPr>
      </w:pPr>
      <w:r w:rsidRPr="00E52A56">
        <w:rPr>
          <w:rFonts w:ascii="Verdana" w:hAnsi="Verdana"/>
        </w:rPr>
        <w:t>Las P</w:t>
      </w:r>
      <w:r w:rsidRPr="00E52A56">
        <w:rPr>
          <w:rFonts w:ascii="Verdana" w:hAnsi="Verdana"/>
        </w:rPr>
        <w:t>onencias, que se integrarán por los Secretarios de Estudio y Cuenta, Auxiliares de Estudio y Cuenta y demás personal que se requiera para el adecuado funcionamiento del Tribunal conforme al Reglamento;</w:t>
      </w:r>
    </w:p>
    <w:p w:rsidR="007E74F6" w:rsidRPr="00E52A56" w:rsidRDefault="00E52A56">
      <w:pPr>
        <w:numPr>
          <w:ilvl w:val="0"/>
          <w:numId w:val="3"/>
        </w:numPr>
        <w:ind w:hanging="280"/>
        <w:rPr>
          <w:rFonts w:ascii="Verdana" w:hAnsi="Verdana"/>
        </w:rPr>
      </w:pPr>
      <w:r w:rsidRPr="00E52A56">
        <w:rPr>
          <w:rFonts w:ascii="Verdana" w:hAnsi="Verdana"/>
        </w:rPr>
        <w:t>Oficialía de Partes;</w:t>
      </w:r>
    </w:p>
    <w:p w:rsidR="007E74F6" w:rsidRPr="00E52A56" w:rsidRDefault="00E52A56">
      <w:pPr>
        <w:numPr>
          <w:ilvl w:val="0"/>
          <w:numId w:val="3"/>
        </w:numPr>
        <w:ind w:hanging="280"/>
        <w:rPr>
          <w:rFonts w:ascii="Verdana" w:hAnsi="Verdana"/>
        </w:rPr>
      </w:pPr>
      <w:r w:rsidRPr="00E52A56">
        <w:rPr>
          <w:rFonts w:ascii="Verdana" w:hAnsi="Verdana"/>
        </w:rPr>
        <w:t>La Dirección Administrativa;</w:t>
      </w:r>
    </w:p>
    <w:p w:rsidR="007E74F6" w:rsidRPr="00E52A56" w:rsidRDefault="00E52A56">
      <w:pPr>
        <w:numPr>
          <w:ilvl w:val="0"/>
          <w:numId w:val="3"/>
        </w:numPr>
        <w:ind w:hanging="280"/>
        <w:rPr>
          <w:rFonts w:ascii="Verdana" w:hAnsi="Verdana"/>
        </w:rPr>
      </w:pPr>
      <w:r w:rsidRPr="00E52A56">
        <w:rPr>
          <w:rFonts w:ascii="Verdana" w:hAnsi="Verdana"/>
        </w:rPr>
        <w:t>La D</w:t>
      </w:r>
      <w:r w:rsidRPr="00E52A56">
        <w:rPr>
          <w:rFonts w:ascii="Verdana" w:hAnsi="Verdana"/>
        </w:rPr>
        <w:t>irección de Transparencia, Capacitación y Enlace Institucional;</w:t>
      </w:r>
    </w:p>
    <w:p w:rsidR="007E74F6" w:rsidRPr="00E52A56" w:rsidRDefault="00E52A56">
      <w:pPr>
        <w:numPr>
          <w:ilvl w:val="0"/>
          <w:numId w:val="3"/>
        </w:numPr>
        <w:ind w:hanging="280"/>
        <w:rPr>
          <w:rFonts w:ascii="Verdana" w:hAnsi="Verdana"/>
        </w:rPr>
      </w:pPr>
      <w:r w:rsidRPr="00E52A56">
        <w:rPr>
          <w:rFonts w:ascii="Verdana" w:hAnsi="Verdana"/>
        </w:rPr>
        <w:t>La Unidad de Sistemas Informáticos; y</w:t>
      </w:r>
    </w:p>
    <w:p w:rsidR="007E74F6" w:rsidRPr="00E52A56" w:rsidRDefault="00E52A56">
      <w:pPr>
        <w:numPr>
          <w:ilvl w:val="0"/>
          <w:numId w:val="3"/>
        </w:numPr>
        <w:ind w:hanging="280"/>
        <w:rPr>
          <w:rFonts w:ascii="Verdana" w:hAnsi="Verdana"/>
        </w:rPr>
      </w:pPr>
      <w:r w:rsidRPr="00E52A56">
        <w:rPr>
          <w:rFonts w:ascii="Verdana" w:hAnsi="Verdana"/>
        </w:rPr>
        <w:t>Los órganos y personal de apoyo necesario para el adecuado funcionamiento de todas las áreas del Tribunal.</w:t>
      </w:r>
    </w:p>
    <w:p w:rsidR="007E74F6" w:rsidRPr="00E52A56" w:rsidRDefault="00E52A56">
      <w:pPr>
        <w:rPr>
          <w:rFonts w:ascii="Verdana" w:hAnsi="Verdana"/>
        </w:rPr>
      </w:pPr>
      <w:r w:rsidRPr="00E52A56">
        <w:rPr>
          <w:rFonts w:ascii="Verdana" w:hAnsi="Verdana"/>
        </w:rPr>
        <w:t>Los titulares de las direcciones y unidades citadas de los incisos c) a h) de este artículo, deberán protestar el ejercicio del cargo ante el Pleno del Tribunal, la protesta se prestará en los términos siguientes:</w:t>
      </w:r>
    </w:p>
    <w:p w:rsidR="007E74F6" w:rsidRPr="00E52A56" w:rsidRDefault="00E52A56">
      <w:pPr>
        <w:spacing w:after="497"/>
        <w:rPr>
          <w:rFonts w:ascii="Verdana" w:hAnsi="Verdana"/>
        </w:rPr>
      </w:pPr>
      <w:r w:rsidRPr="00E52A56">
        <w:rPr>
          <w:rFonts w:ascii="Verdana" w:hAnsi="Verdana"/>
        </w:rPr>
        <w:t>¿Protesta Usted desempeñar leal y patrióti</w:t>
      </w:r>
      <w:r w:rsidRPr="00E52A56">
        <w:rPr>
          <w:rFonts w:ascii="Verdana" w:hAnsi="Verdana"/>
        </w:rPr>
        <w:t xml:space="preserve">camente el cargo de (el que se confiera al interesado) que se le ha conferido; guardar y hacer guardar la Constitución Política de los Estados Unidos Mexicanos, las leyes que de ella emanen, la Constitución Local y las leyes que de ella emanan, mirando en </w:t>
      </w:r>
      <w:r w:rsidRPr="00E52A56">
        <w:rPr>
          <w:rFonts w:ascii="Verdana" w:hAnsi="Verdana"/>
        </w:rPr>
        <w:t>todo por el bien y prosperidad del Estado de Tlaxcala? El interesado responderá: Sí protesto. El Pleno, al tomar la protesta añadirá: Si no lo hicieres así, que la Nación y el Estado de Tlaxcala lo demande.</w:t>
      </w:r>
    </w:p>
    <w:p w:rsidR="007E74F6" w:rsidRPr="00E52A56" w:rsidRDefault="00E52A56">
      <w:pPr>
        <w:rPr>
          <w:rFonts w:ascii="Verdana" w:hAnsi="Verdana"/>
        </w:rPr>
      </w:pPr>
      <w:r w:rsidRPr="00E52A56">
        <w:rPr>
          <w:rFonts w:ascii="Verdana" w:hAnsi="Verdana"/>
        </w:rPr>
        <w:t>CAPÍTULO II</w:t>
      </w:r>
    </w:p>
    <w:p w:rsidR="007E74F6" w:rsidRPr="00E52A56" w:rsidRDefault="00E52A56">
      <w:pPr>
        <w:rPr>
          <w:rFonts w:ascii="Verdana" w:hAnsi="Verdana"/>
        </w:rPr>
      </w:pPr>
      <w:r w:rsidRPr="00E52A56">
        <w:rPr>
          <w:rFonts w:ascii="Verdana" w:hAnsi="Verdana"/>
        </w:rPr>
        <w:t>DE SU FUNCIONAMIENTO</w:t>
      </w:r>
    </w:p>
    <w:p w:rsidR="007E74F6" w:rsidRPr="00E52A56" w:rsidRDefault="00E52A56">
      <w:pPr>
        <w:rPr>
          <w:rFonts w:ascii="Verdana" w:hAnsi="Verdana"/>
        </w:rPr>
      </w:pPr>
      <w:r w:rsidRPr="00E52A56">
        <w:rPr>
          <w:rFonts w:ascii="Verdana" w:hAnsi="Verdana"/>
        </w:rPr>
        <w:t>Artículo 10.</w:t>
      </w:r>
    </w:p>
    <w:p w:rsidR="007E74F6" w:rsidRPr="00E52A56" w:rsidRDefault="00E52A56">
      <w:pPr>
        <w:rPr>
          <w:rFonts w:ascii="Verdana" w:hAnsi="Verdana"/>
        </w:rPr>
      </w:pPr>
      <w:r w:rsidRPr="00E52A56">
        <w:rPr>
          <w:rFonts w:ascii="Verdana" w:hAnsi="Verdana"/>
        </w:rPr>
        <w:t xml:space="preserve">El </w:t>
      </w:r>
      <w:r w:rsidRPr="00E52A56">
        <w:rPr>
          <w:rFonts w:ascii="Verdana" w:hAnsi="Verdana"/>
        </w:rPr>
        <w:t xml:space="preserve">Tribunal Electoral funcionará en Pleno, se integrará por tres Magistrados designados por el Senado de la República por el periodo de siete años en la forma y términos establecidos en la Constitución Federal, la Ley </w:t>
      </w:r>
      <w:r w:rsidRPr="00E52A56">
        <w:rPr>
          <w:rFonts w:ascii="Verdana" w:hAnsi="Verdana"/>
        </w:rPr>
        <w:lastRenderedPageBreak/>
        <w:t>General, y la Constitución Local. Para qu</w:t>
      </w:r>
      <w:r w:rsidRPr="00E52A56">
        <w:rPr>
          <w:rFonts w:ascii="Verdana" w:hAnsi="Verdana"/>
        </w:rPr>
        <w:t>e pueda funcionar válidamente se requiere la concurrencia de la mayoría de sus integrantes.</w:t>
      </w:r>
    </w:p>
    <w:p w:rsidR="007E74F6" w:rsidRPr="00E52A56" w:rsidRDefault="00E52A56">
      <w:pPr>
        <w:rPr>
          <w:rFonts w:ascii="Verdana" w:hAnsi="Verdana"/>
        </w:rPr>
      </w:pPr>
      <w:r w:rsidRPr="00E52A56">
        <w:rPr>
          <w:rFonts w:ascii="Verdana" w:hAnsi="Verdana"/>
        </w:rPr>
        <w:t>Los requisitos para ser Magistrado del Tribunal y el proceso de la elección de éstos, serán los establecidos y se realizará conforme a lo dispuesto en la Ley Genera</w:t>
      </w:r>
      <w:r w:rsidRPr="00E52A56">
        <w:rPr>
          <w:rFonts w:ascii="Verdana" w:hAnsi="Verdana"/>
        </w:rPr>
        <w:t>l.</w:t>
      </w:r>
    </w:p>
    <w:p w:rsidR="007E74F6" w:rsidRPr="00E52A56" w:rsidRDefault="00E52A56">
      <w:pPr>
        <w:rPr>
          <w:rFonts w:ascii="Verdana" w:hAnsi="Verdana"/>
        </w:rPr>
      </w:pPr>
      <w:r w:rsidRPr="00E52A56">
        <w:rPr>
          <w:rFonts w:ascii="Verdana" w:hAnsi="Verdana"/>
        </w:rPr>
        <w:t>Artículo 11.</w:t>
      </w:r>
    </w:p>
    <w:p w:rsidR="007E74F6" w:rsidRPr="00E52A56" w:rsidRDefault="00E52A56">
      <w:pPr>
        <w:rPr>
          <w:rFonts w:ascii="Verdana" w:hAnsi="Verdana"/>
        </w:rPr>
      </w:pPr>
      <w:r w:rsidRPr="00E52A56">
        <w:rPr>
          <w:rFonts w:ascii="Verdana" w:hAnsi="Verdana"/>
        </w:rPr>
        <w:t>El Tribunal funcionará todos los días del año, a excepción de los sábados, domingos y días de descanso obligatorio considerando como tales el 1 de enero, el primer lunes del mes de febrero, tercer lunes del mes de marzo, 1 de mayo, 16 de se</w:t>
      </w:r>
      <w:r w:rsidRPr="00E52A56">
        <w:rPr>
          <w:rFonts w:ascii="Verdana" w:hAnsi="Verdana"/>
        </w:rPr>
        <w:t>ptiembre, tercer lunes del mes de noviembre, 1 de diciembre de cada seis años, cuando corresponda a la transmisión del Poder Ejecutivo Federal y 25 de diciembre; no se consideran inhábiles tales días cuando esté en curso un proceso electoral ordinario o ex</w:t>
      </w:r>
      <w:r w:rsidRPr="00E52A56">
        <w:rPr>
          <w:rFonts w:ascii="Verdana" w:hAnsi="Verdana"/>
        </w:rPr>
        <w:t>traordinario. El horario normal de trabajo en las oficinas, será de las ocho a las quince horas. En casos necesarios, el Tribunal podrá habilitar horas de oficina, conforme lo prevenga el Reglamento; en procesos electorales ordinarios y extraordinarios tod</w:t>
      </w:r>
      <w:r w:rsidRPr="00E52A56">
        <w:rPr>
          <w:rFonts w:ascii="Verdana" w:hAnsi="Verdana"/>
        </w:rPr>
        <w:t>os los días y todas las horas son hábiles.</w:t>
      </w:r>
    </w:p>
    <w:p w:rsidR="007E74F6" w:rsidRPr="00E52A56" w:rsidRDefault="00E52A56">
      <w:pPr>
        <w:rPr>
          <w:rFonts w:ascii="Verdana" w:hAnsi="Verdana"/>
        </w:rPr>
      </w:pPr>
      <w:r w:rsidRPr="00E52A56">
        <w:rPr>
          <w:rFonts w:ascii="Verdana" w:hAnsi="Verdana"/>
        </w:rPr>
        <w:t>Durante los procesos electorales ordinarios o extraordinarios, no se pagarán horas extras, pero se preverán en el presupuesto (sic) egresos las compensaciones extraordinarias que deban otorgarse al personal judici</w:t>
      </w:r>
      <w:r w:rsidRPr="00E52A56">
        <w:rPr>
          <w:rFonts w:ascii="Verdana" w:hAnsi="Verdana"/>
        </w:rPr>
        <w:t>al electoral de acuerdo con los horarios y carga de trabajo que hubieren desahogado.</w:t>
      </w:r>
    </w:p>
    <w:p w:rsidR="007E74F6" w:rsidRPr="00E52A56" w:rsidRDefault="00E52A56">
      <w:pPr>
        <w:spacing w:after="497"/>
        <w:rPr>
          <w:rFonts w:ascii="Verdana" w:hAnsi="Verdana"/>
        </w:rPr>
      </w:pPr>
      <w:r w:rsidRPr="00E52A56">
        <w:rPr>
          <w:rFonts w:ascii="Verdana" w:hAnsi="Verdana"/>
        </w:rPr>
        <w:t>Cuando no haya proceso electoral, el Secretario de Acuerdos y/o el Oficial de Partes, deberán recibir en su domicilio las promociones de término fatal, fuera del horario n</w:t>
      </w:r>
      <w:r w:rsidRPr="00E52A56">
        <w:rPr>
          <w:rFonts w:ascii="Verdana" w:hAnsi="Verdana"/>
        </w:rPr>
        <w:t>ormal de actividades; para este efecto se publicará permanentemente, en lugar visible desde el exterior de la oficina respectiva, los domicilios y datos correspondientes.</w:t>
      </w:r>
    </w:p>
    <w:p w:rsidR="007E74F6" w:rsidRPr="00E52A56" w:rsidRDefault="00E52A56">
      <w:pPr>
        <w:rPr>
          <w:rFonts w:ascii="Verdana" w:hAnsi="Verdana"/>
        </w:rPr>
      </w:pPr>
      <w:r w:rsidRPr="00E52A56">
        <w:rPr>
          <w:rFonts w:ascii="Verdana" w:hAnsi="Verdana"/>
        </w:rPr>
        <w:t>CAPÍTULO III</w:t>
      </w:r>
    </w:p>
    <w:p w:rsidR="007E74F6" w:rsidRPr="00E52A56" w:rsidRDefault="00E52A56">
      <w:pPr>
        <w:rPr>
          <w:rFonts w:ascii="Verdana" w:hAnsi="Verdana"/>
        </w:rPr>
      </w:pPr>
      <w:r w:rsidRPr="00E52A56">
        <w:rPr>
          <w:rFonts w:ascii="Verdana" w:hAnsi="Verdana"/>
        </w:rPr>
        <w:t>DEL PLENO</w:t>
      </w:r>
    </w:p>
    <w:p w:rsidR="007E74F6" w:rsidRPr="00E52A56" w:rsidRDefault="00E52A56">
      <w:pPr>
        <w:rPr>
          <w:rFonts w:ascii="Verdana" w:hAnsi="Verdana"/>
        </w:rPr>
      </w:pPr>
      <w:r w:rsidRPr="00E52A56">
        <w:rPr>
          <w:rFonts w:ascii="Verdana" w:hAnsi="Verdana"/>
        </w:rPr>
        <w:t>Artículo 12.</w:t>
      </w:r>
    </w:p>
    <w:p w:rsidR="007E74F6" w:rsidRPr="00E52A56" w:rsidRDefault="00E52A56">
      <w:pPr>
        <w:rPr>
          <w:rFonts w:ascii="Verdana" w:hAnsi="Verdana"/>
        </w:rPr>
      </w:pPr>
      <w:r w:rsidRPr="00E52A56">
        <w:rPr>
          <w:rFonts w:ascii="Verdana" w:hAnsi="Verdana"/>
        </w:rPr>
        <w:t>El Tribunal funcionará en Pleno, integrándose quó</w:t>
      </w:r>
      <w:r w:rsidRPr="00E52A56">
        <w:rPr>
          <w:rFonts w:ascii="Verdana" w:hAnsi="Verdana"/>
        </w:rPr>
        <w:t>rum por simple mayoría de sus miembros, incluido el Presidente, para sesionar se requerirá la presencia del Secretario de Acuerdos.</w:t>
      </w:r>
    </w:p>
    <w:p w:rsidR="007E74F6" w:rsidRPr="00E52A56" w:rsidRDefault="00E52A56">
      <w:pPr>
        <w:rPr>
          <w:rFonts w:ascii="Verdana" w:hAnsi="Verdana"/>
        </w:rPr>
      </w:pPr>
      <w:r w:rsidRPr="00E52A56">
        <w:rPr>
          <w:rFonts w:ascii="Verdana" w:hAnsi="Verdana"/>
        </w:rPr>
        <w:lastRenderedPageBreak/>
        <w:t>Las sesiones del Pleno del Tribunal serán públicas o privadas, serán públicas aquellas que guarden relación con el ejercicio de sus atribuciones jurisdiccionales, serán privadas cuando así lo acuerde el Pleno, respecto de asuntos de carácter administrativo</w:t>
      </w:r>
      <w:r w:rsidRPr="00E52A56">
        <w:rPr>
          <w:rFonts w:ascii="Verdana" w:hAnsi="Verdana"/>
        </w:rPr>
        <w:t>, así como en el supuesto previsto en artículo 18, fracción I de esta ley. Podrá sesionar de manera extraordinaria a solicitud de cualquiera de los magistrados siempre y cuando sea aprobado por la mayoría del Pleno.</w:t>
      </w:r>
    </w:p>
    <w:p w:rsidR="007E74F6" w:rsidRPr="00E52A56" w:rsidRDefault="00E52A56">
      <w:pPr>
        <w:rPr>
          <w:rFonts w:ascii="Verdana" w:hAnsi="Verdana"/>
        </w:rPr>
      </w:pPr>
      <w:r w:rsidRPr="00E52A56">
        <w:rPr>
          <w:rFonts w:ascii="Verdana" w:hAnsi="Verdana"/>
        </w:rPr>
        <w:t xml:space="preserve">Los votos se emitirán en forma nominal, </w:t>
      </w:r>
      <w:r w:rsidRPr="00E52A56">
        <w:rPr>
          <w:rFonts w:ascii="Verdana" w:hAnsi="Verdana"/>
        </w:rPr>
        <w:t>expresando el Magistrado su nombre y el sentido de su voto.</w:t>
      </w:r>
    </w:p>
    <w:p w:rsidR="007E74F6" w:rsidRPr="00E52A56" w:rsidRDefault="00E52A56">
      <w:pPr>
        <w:rPr>
          <w:rFonts w:ascii="Verdana" w:hAnsi="Verdana"/>
        </w:rPr>
      </w:pPr>
      <w:r w:rsidRPr="00E52A56">
        <w:rPr>
          <w:rFonts w:ascii="Verdana" w:hAnsi="Verdana"/>
        </w:rPr>
        <w:t>Las resoluciones del Tribunal se tomarán por unanimidad o mayoría de votos.</w:t>
      </w:r>
    </w:p>
    <w:p w:rsidR="007E74F6" w:rsidRPr="00E52A56" w:rsidRDefault="00E52A56">
      <w:pPr>
        <w:spacing w:after="0"/>
        <w:rPr>
          <w:rFonts w:ascii="Verdana" w:hAnsi="Verdana"/>
        </w:rPr>
      </w:pPr>
      <w:r w:rsidRPr="00E52A56">
        <w:rPr>
          <w:rFonts w:ascii="Verdana" w:hAnsi="Verdana"/>
        </w:rPr>
        <w:t>Cuando un magistrado disintiere de la mayoría o su proyecto fuera rechazado, podrá formular voto particular, concurrente</w:t>
      </w:r>
      <w:r w:rsidRPr="00E52A56">
        <w:rPr>
          <w:rFonts w:ascii="Verdana" w:hAnsi="Verdana"/>
        </w:rPr>
        <w:t xml:space="preserve"> o razonado, el cual se insertará al final de la sentencia aprobada, siempre y cuando se presente antes de que sea firmada esta última.</w:t>
      </w:r>
    </w:p>
    <w:p w:rsidR="007E74F6" w:rsidRPr="00E52A56" w:rsidRDefault="00E52A56">
      <w:pPr>
        <w:rPr>
          <w:rFonts w:ascii="Verdana" w:hAnsi="Verdana"/>
        </w:rPr>
      </w:pPr>
      <w:r w:rsidRPr="00E52A56">
        <w:rPr>
          <w:rFonts w:ascii="Verdana" w:hAnsi="Verdana"/>
        </w:rPr>
        <w:t>Si el proyecto del magistrado ponente no fuese aceptado por la mayoría, el Presidente propondrá al Pleno que otro magist</w:t>
      </w:r>
      <w:r w:rsidRPr="00E52A56">
        <w:rPr>
          <w:rFonts w:ascii="Verdana" w:hAnsi="Verdana"/>
        </w:rPr>
        <w:t>rado realice el engrose correspondiente, quien elaborará la sentencia con las argumentaciones que se hubiesen invocado.</w:t>
      </w:r>
    </w:p>
    <w:p w:rsidR="007E74F6" w:rsidRPr="00E52A56" w:rsidRDefault="00E52A56">
      <w:pPr>
        <w:rPr>
          <w:rFonts w:ascii="Verdana" w:hAnsi="Verdana"/>
        </w:rPr>
      </w:pPr>
      <w:r w:rsidRPr="00E52A56">
        <w:rPr>
          <w:rFonts w:ascii="Verdana" w:hAnsi="Verdana"/>
        </w:rPr>
        <w:t>Los Magistrados no deberán retirarse del Pleno hasta que el Presidente dé por concluida la sesión, a no ser que sobrevenga una causa jus</w:t>
      </w:r>
      <w:r w:rsidRPr="00E52A56">
        <w:rPr>
          <w:rFonts w:ascii="Verdana" w:hAnsi="Verdana"/>
        </w:rPr>
        <w:t>tificada, calificada por el mismo Pleno.</w:t>
      </w:r>
    </w:p>
    <w:p w:rsidR="007E74F6" w:rsidRPr="00E52A56" w:rsidRDefault="00E52A56">
      <w:pPr>
        <w:rPr>
          <w:rFonts w:ascii="Verdana" w:hAnsi="Verdana"/>
        </w:rPr>
      </w:pPr>
      <w:r w:rsidRPr="00E52A56">
        <w:rPr>
          <w:rFonts w:ascii="Verdana" w:hAnsi="Verdana"/>
        </w:rPr>
        <w:t>Artículo 13.</w:t>
      </w:r>
    </w:p>
    <w:p w:rsidR="007E74F6" w:rsidRPr="00E52A56" w:rsidRDefault="00E52A56">
      <w:pPr>
        <w:rPr>
          <w:rFonts w:ascii="Verdana" w:hAnsi="Verdana"/>
        </w:rPr>
      </w:pPr>
      <w:r w:rsidRPr="00E52A56">
        <w:rPr>
          <w:rFonts w:ascii="Verdana" w:hAnsi="Verdana"/>
        </w:rPr>
        <w:t>El Pleno del Tribunal tiene competencia para ejercer las atribuciones que a continuación se indican:</w:t>
      </w:r>
    </w:p>
    <w:p w:rsidR="007E74F6" w:rsidRPr="00E52A56" w:rsidRDefault="00E52A56">
      <w:pPr>
        <w:rPr>
          <w:rFonts w:ascii="Verdana" w:hAnsi="Verdana"/>
        </w:rPr>
      </w:pPr>
      <w:r w:rsidRPr="00E52A56">
        <w:rPr>
          <w:rFonts w:ascii="Verdana" w:hAnsi="Verdana"/>
        </w:rPr>
        <w:t>a) Son atribuciones administrativas:</w:t>
      </w:r>
    </w:p>
    <w:p w:rsidR="007E74F6" w:rsidRPr="00E52A56" w:rsidRDefault="00E52A56">
      <w:pPr>
        <w:numPr>
          <w:ilvl w:val="0"/>
          <w:numId w:val="4"/>
        </w:numPr>
        <w:ind w:hanging="362"/>
        <w:rPr>
          <w:rFonts w:ascii="Verdana" w:hAnsi="Verdana"/>
        </w:rPr>
      </w:pPr>
      <w:r w:rsidRPr="00E52A56">
        <w:rPr>
          <w:rFonts w:ascii="Verdana" w:hAnsi="Verdana"/>
        </w:rPr>
        <w:t>Elegir cada dos años por votación mayoritaria de entre sus integrantes y en la primera sesión del periodo respectivo, al Presidente del Tribunal quien una vez electo presidirá el Pleno;</w:t>
      </w:r>
    </w:p>
    <w:p w:rsidR="007E74F6" w:rsidRPr="00E52A56" w:rsidRDefault="00E52A56">
      <w:pPr>
        <w:numPr>
          <w:ilvl w:val="0"/>
          <w:numId w:val="4"/>
        </w:numPr>
        <w:ind w:hanging="362"/>
        <w:rPr>
          <w:rFonts w:ascii="Verdana" w:hAnsi="Verdana"/>
        </w:rPr>
      </w:pPr>
      <w:r w:rsidRPr="00E52A56">
        <w:rPr>
          <w:rFonts w:ascii="Verdana" w:hAnsi="Verdana"/>
        </w:rPr>
        <w:t>Conocer y aceptar, en su caso, la renuncia al cargo que presente el pe</w:t>
      </w:r>
      <w:r w:rsidRPr="00E52A56">
        <w:rPr>
          <w:rFonts w:ascii="Verdana" w:hAnsi="Verdana"/>
        </w:rPr>
        <w:t>rsonal judicial electoral;</w:t>
      </w:r>
    </w:p>
    <w:p w:rsidR="007E74F6" w:rsidRPr="00E52A56" w:rsidRDefault="00E52A56">
      <w:pPr>
        <w:numPr>
          <w:ilvl w:val="0"/>
          <w:numId w:val="4"/>
        </w:numPr>
        <w:ind w:hanging="362"/>
        <w:rPr>
          <w:rFonts w:ascii="Verdana" w:hAnsi="Verdana"/>
        </w:rPr>
      </w:pPr>
      <w:r w:rsidRPr="00E52A56">
        <w:rPr>
          <w:rFonts w:ascii="Verdana" w:hAnsi="Verdana"/>
        </w:rPr>
        <w:t>Designar conforme a las disposiciones relativas al Servicio Profesional de Carrera Jurisdiccional Electoral, al Secretario de Acuerdos, a los titulares de las direcciones y de la unidad de Sistemas Informáticos, al Oficial de Par</w:t>
      </w:r>
      <w:r w:rsidRPr="00E52A56">
        <w:rPr>
          <w:rFonts w:ascii="Verdana" w:hAnsi="Verdana"/>
        </w:rPr>
        <w:t xml:space="preserve">tes del Tribunal, a los Secretarios de Estudio y Cuenta, a </w:t>
      </w:r>
      <w:r w:rsidRPr="00E52A56">
        <w:rPr>
          <w:rFonts w:ascii="Verdana" w:hAnsi="Verdana"/>
        </w:rPr>
        <w:lastRenderedPageBreak/>
        <w:t>los auxiliares de Estudio y Cuenta, a los actuarios y a removerlos en los términos que establezca el Reglamento;</w:t>
      </w:r>
    </w:p>
    <w:p w:rsidR="007E74F6" w:rsidRPr="00E52A56" w:rsidRDefault="00E52A56">
      <w:pPr>
        <w:numPr>
          <w:ilvl w:val="0"/>
          <w:numId w:val="4"/>
        </w:numPr>
        <w:ind w:hanging="362"/>
        <w:rPr>
          <w:rFonts w:ascii="Verdana" w:hAnsi="Verdana"/>
        </w:rPr>
      </w:pPr>
      <w:r w:rsidRPr="00E52A56">
        <w:rPr>
          <w:rFonts w:ascii="Verdana" w:hAnsi="Verdana"/>
        </w:rPr>
        <w:t>Aprobar la integración de las Comisiones del Tribunal;</w:t>
      </w:r>
    </w:p>
    <w:p w:rsidR="007E74F6" w:rsidRPr="00E52A56" w:rsidRDefault="00E52A56">
      <w:pPr>
        <w:numPr>
          <w:ilvl w:val="0"/>
          <w:numId w:val="4"/>
        </w:numPr>
        <w:ind w:hanging="362"/>
        <w:rPr>
          <w:rFonts w:ascii="Verdana" w:hAnsi="Verdana"/>
        </w:rPr>
      </w:pPr>
      <w:r w:rsidRPr="00E52A56">
        <w:rPr>
          <w:rFonts w:ascii="Verdana" w:hAnsi="Verdana"/>
        </w:rPr>
        <w:t>Designar al personal necesari</w:t>
      </w:r>
      <w:r w:rsidRPr="00E52A56">
        <w:rPr>
          <w:rFonts w:ascii="Verdana" w:hAnsi="Verdana"/>
        </w:rPr>
        <w:t>o para actuar en los incidentes de nuevo escrutinio y computo;</w:t>
      </w:r>
    </w:p>
    <w:p w:rsidR="007E74F6" w:rsidRPr="00E52A56" w:rsidRDefault="00E52A56">
      <w:pPr>
        <w:numPr>
          <w:ilvl w:val="0"/>
          <w:numId w:val="4"/>
        </w:numPr>
        <w:ind w:hanging="362"/>
        <w:rPr>
          <w:rFonts w:ascii="Verdana" w:hAnsi="Verdana"/>
        </w:rPr>
      </w:pPr>
      <w:r w:rsidRPr="00E52A56">
        <w:rPr>
          <w:rFonts w:ascii="Verdana" w:hAnsi="Verdana"/>
        </w:rPr>
        <w:t>En procesos electorales, contratar al personal eventual que resulte indispensable para el desempeño de las atribuciones del Tribunal;</w:t>
      </w:r>
    </w:p>
    <w:p w:rsidR="007E74F6" w:rsidRPr="00E52A56" w:rsidRDefault="00E52A56">
      <w:pPr>
        <w:numPr>
          <w:ilvl w:val="0"/>
          <w:numId w:val="4"/>
        </w:numPr>
        <w:ind w:hanging="362"/>
        <w:rPr>
          <w:rFonts w:ascii="Verdana" w:hAnsi="Verdana"/>
        </w:rPr>
      </w:pPr>
      <w:r w:rsidRPr="00E52A56">
        <w:rPr>
          <w:rFonts w:ascii="Verdana" w:hAnsi="Verdana"/>
        </w:rPr>
        <w:t>Aprobar a propuesta del Presidente, los lineamientos para l</w:t>
      </w:r>
      <w:r w:rsidRPr="00E52A56">
        <w:rPr>
          <w:rFonts w:ascii="Verdana" w:hAnsi="Verdana"/>
        </w:rPr>
        <w:t>a selección, designación y capacitación del personal del Tribunal, así como sus honorarios o salarios;</w:t>
      </w:r>
    </w:p>
    <w:p w:rsidR="007E74F6" w:rsidRPr="00E52A56" w:rsidRDefault="00E52A56">
      <w:pPr>
        <w:numPr>
          <w:ilvl w:val="0"/>
          <w:numId w:val="4"/>
        </w:numPr>
        <w:spacing w:after="0"/>
        <w:ind w:hanging="362"/>
        <w:rPr>
          <w:rFonts w:ascii="Verdana" w:hAnsi="Verdana"/>
        </w:rPr>
      </w:pPr>
      <w:r w:rsidRPr="00E52A56">
        <w:rPr>
          <w:rFonts w:ascii="Verdana" w:hAnsi="Verdana"/>
        </w:rPr>
        <w:t>Aprobar el Reglamento del Servicio de Carrera Jurisdiccional Electoral y demás disposiciones para su funcionamiento;</w:t>
      </w:r>
    </w:p>
    <w:p w:rsidR="007E74F6" w:rsidRPr="00E52A56" w:rsidRDefault="00E52A56">
      <w:pPr>
        <w:numPr>
          <w:ilvl w:val="0"/>
          <w:numId w:val="4"/>
        </w:numPr>
        <w:ind w:hanging="362"/>
        <w:rPr>
          <w:rFonts w:ascii="Verdana" w:hAnsi="Verdana"/>
        </w:rPr>
      </w:pPr>
      <w:r w:rsidRPr="00E52A56">
        <w:rPr>
          <w:rFonts w:ascii="Verdana" w:hAnsi="Verdana"/>
        </w:rPr>
        <w:t>Conceder licencias a los magistrados</w:t>
      </w:r>
      <w:r w:rsidRPr="00E52A56">
        <w:rPr>
          <w:rFonts w:ascii="Verdana" w:hAnsi="Verdana"/>
        </w:rPr>
        <w:t xml:space="preserve"> y demás personal del Tribunal, mismas que en ningún caso podrán exceder de tres meses, ya sea de forma consecutiva o intermitente dentro de un año;</w:t>
      </w:r>
    </w:p>
    <w:p w:rsidR="007E74F6" w:rsidRPr="00E52A56" w:rsidRDefault="00E52A56">
      <w:pPr>
        <w:numPr>
          <w:ilvl w:val="0"/>
          <w:numId w:val="4"/>
        </w:numPr>
        <w:ind w:hanging="362"/>
        <w:rPr>
          <w:rFonts w:ascii="Verdana" w:hAnsi="Verdana"/>
        </w:rPr>
      </w:pPr>
      <w:r w:rsidRPr="00E52A56">
        <w:rPr>
          <w:rFonts w:ascii="Verdana" w:hAnsi="Verdana"/>
        </w:rPr>
        <w:t>Establecer las reglas para la distribución de los asuntos entre los Magistrados;</w:t>
      </w:r>
    </w:p>
    <w:p w:rsidR="007E74F6" w:rsidRPr="00E52A56" w:rsidRDefault="00E52A56">
      <w:pPr>
        <w:numPr>
          <w:ilvl w:val="0"/>
          <w:numId w:val="4"/>
        </w:numPr>
        <w:ind w:hanging="362"/>
        <w:rPr>
          <w:rFonts w:ascii="Verdana" w:hAnsi="Verdana"/>
        </w:rPr>
      </w:pPr>
      <w:r w:rsidRPr="00E52A56">
        <w:rPr>
          <w:rFonts w:ascii="Verdana" w:hAnsi="Verdana"/>
        </w:rPr>
        <w:t>Crear las comisiones neces</w:t>
      </w:r>
      <w:r w:rsidRPr="00E52A56">
        <w:rPr>
          <w:rFonts w:ascii="Verdana" w:hAnsi="Verdana"/>
        </w:rPr>
        <w:t>arias para la (sic) buen funcionamiento del Tribunal;</w:t>
      </w:r>
    </w:p>
    <w:p w:rsidR="007E74F6" w:rsidRPr="00E52A56" w:rsidRDefault="00E52A56">
      <w:pPr>
        <w:numPr>
          <w:ilvl w:val="0"/>
          <w:numId w:val="4"/>
        </w:numPr>
        <w:ind w:hanging="362"/>
        <w:rPr>
          <w:rFonts w:ascii="Verdana" w:hAnsi="Verdana"/>
        </w:rPr>
      </w:pPr>
      <w:r w:rsidRPr="00E52A56">
        <w:rPr>
          <w:rFonts w:ascii="Verdana" w:hAnsi="Verdana"/>
        </w:rPr>
        <w:t>Aprobar el proyecto de presupuesto de egresos anual o extraordinario del Tribunal;</w:t>
      </w:r>
    </w:p>
    <w:p w:rsidR="007E74F6" w:rsidRPr="00E52A56" w:rsidRDefault="00E52A56">
      <w:pPr>
        <w:numPr>
          <w:ilvl w:val="0"/>
          <w:numId w:val="4"/>
        </w:numPr>
        <w:ind w:hanging="362"/>
        <w:rPr>
          <w:rFonts w:ascii="Verdana" w:hAnsi="Verdana"/>
        </w:rPr>
      </w:pPr>
      <w:r w:rsidRPr="00E52A56">
        <w:rPr>
          <w:rFonts w:ascii="Verdana" w:hAnsi="Verdana"/>
        </w:rPr>
        <w:t>Determinar en el Reglamento Interior del Tribunal, quiénes serán los servidores públicos que deberán presentar su decla</w:t>
      </w:r>
      <w:r w:rsidRPr="00E52A56">
        <w:rPr>
          <w:rFonts w:ascii="Verdana" w:hAnsi="Verdana"/>
        </w:rPr>
        <w:t>ración de situación patrimonial ante el Órgano de Fiscalización Superior del Estado de Tlaxcala;</w:t>
      </w:r>
    </w:p>
    <w:p w:rsidR="007E74F6" w:rsidRPr="00E52A56" w:rsidRDefault="00E52A56">
      <w:pPr>
        <w:numPr>
          <w:ilvl w:val="0"/>
          <w:numId w:val="4"/>
        </w:numPr>
        <w:ind w:hanging="362"/>
        <w:rPr>
          <w:rFonts w:ascii="Verdana" w:hAnsi="Verdana"/>
        </w:rPr>
      </w:pPr>
      <w:r w:rsidRPr="00E52A56">
        <w:rPr>
          <w:rFonts w:ascii="Verdana" w:hAnsi="Verdana"/>
        </w:rPr>
        <w:t>Verificar que el director administrativo de seguimiento respecto al cumplimiento de la obligación de presentar la declaración de la situación patrimonial de lo</w:t>
      </w:r>
      <w:r w:rsidRPr="00E52A56">
        <w:rPr>
          <w:rFonts w:ascii="Verdana" w:hAnsi="Verdana"/>
        </w:rPr>
        <w:t>s integrantes del Pleno y de los demás servidores públicos del Tribunal, en términos de lo dispuesto en el artículo 76, párrafo segundo de la Ley de Responsabilidades de los Servidores Públicos del Estado de Tlaxcala y sus Municipios;</w:t>
      </w:r>
    </w:p>
    <w:p w:rsidR="007E74F6" w:rsidRPr="00E52A56" w:rsidRDefault="00E52A56">
      <w:pPr>
        <w:numPr>
          <w:ilvl w:val="0"/>
          <w:numId w:val="4"/>
        </w:numPr>
        <w:ind w:hanging="362"/>
        <w:rPr>
          <w:rFonts w:ascii="Verdana" w:hAnsi="Verdana"/>
        </w:rPr>
      </w:pPr>
      <w:r w:rsidRPr="00E52A56">
        <w:rPr>
          <w:rFonts w:ascii="Verdana" w:hAnsi="Verdana"/>
        </w:rPr>
        <w:t xml:space="preserve">Conocer los informes </w:t>
      </w:r>
      <w:r w:rsidRPr="00E52A56">
        <w:rPr>
          <w:rFonts w:ascii="Verdana" w:hAnsi="Verdana"/>
        </w:rPr>
        <w:t>que trimestralmente rindan los titulares de las direcciones y unidades del Tribunal, sobre el estado que guarden los asuntos a su cargo;</w:t>
      </w:r>
    </w:p>
    <w:p w:rsidR="007E74F6" w:rsidRPr="00E52A56" w:rsidRDefault="00E52A56">
      <w:pPr>
        <w:numPr>
          <w:ilvl w:val="0"/>
          <w:numId w:val="4"/>
        </w:numPr>
        <w:spacing w:line="351" w:lineRule="auto"/>
        <w:ind w:hanging="362"/>
        <w:rPr>
          <w:rFonts w:ascii="Verdana" w:hAnsi="Verdana"/>
        </w:rPr>
      </w:pPr>
      <w:r w:rsidRPr="00E52A56">
        <w:rPr>
          <w:rFonts w:ascii="Verdana" w:hAnsi="Verdana"/>
        </w:rPr>
        <w:lastRenderedPageBreak/>
        <w:t>Cuando se considere necesario, solicitar a los titulares de las direcciones y unidades del Tribunal, informe de activid</w:t>
      </w:r>
      <w:r w:rsidRPr="00E52A56">
        <w:rPr>
          <w:rFonts w:ascii="Verdana" w:hAnsi="Verdana"/>
        </w:rPr>
        <w:t>ades y en su caso, su programa de trabajo; XVII. Determinar la fecha y hora de sus sesiones;</w:t>
      </w:r>
    </w:p>
    <w:p w:rsidR="007E74F6" w:rsidRPr="00E52A56" w:rsidRDefault="00E52A56">
      <w:pPr>
        <w:numPr>
          <w:ilvl w:val="0"/>
          <w:numId w:val="5"/>
        </w:numPr>
        <w:rPr>
          <w:rFonts w:ascii="Verdana" w:hAnsi="Verdana"/>
        </w:rPr>
      </w:pPr>
      <w:r w:rsidRPr="00E52A56">
        <w:rPr>
          <w:rFonts w:ascii="Verdana" w:hAnsi="Verdana"/>
        </w:rPr>
        <w:t>Dictar los lineamientos generales para la integración, control, conservación y consulta de los expedientes jurisdiccionales;</w:t>
      </w:r>
    </w:p>
    <w:p w:rsidR="007E74F6" w:rsidRPr="00E52A56" w:rsidRDefault="00E52A56">
      <w:pPr>
        <w:numPr>
          <w:ilvl w:val="0"/>
          <w:numId w:val="5"/>
        </w:numPr>
        <w:spacing w:after="0"/>
        <w:rPr>
          <w:rFonts w:ascii="Verdana" w:hAnsi="Verdana"/>
        </w:rPr>
      </w:pPr>
      <w:r w:rsidRPr="00E52A56">
        <w:rPr>
          <w:rFonts w:ascii="Verdana" w:hAnsi="Verdana"/>
        </w:rPr>
        <w:t>Proponer las iniciativas de ley en mat</w:t>
      </w:r>
      <w:r w:rsidRPr="00E52A56">
        <w:rPr>
          <w:rFonts w:ascii="Verdana" w:hAnsi="Verdana"/>
        </w:rPr>
        <w:t>eria electoral que guarden relación con su competencia, conforme lo establece el artículo 46, fracción VI de la Constitución</w:t>
      </w:r>
    </w:p>
    <w:p w:rsidR="007E74F6" w:rsidRPr="00E52A56" w:rsidRDefault="00E52A56">
      <w:pPr>
        <w:rPr>
          <w:rFonts w:ascii="Verdana" w:hAnsi="Verdana"/>
        </w:rPr>
      </w:pPr>
      <w:r w:rsidRPr="00E52A56">
        <w:rPr>
          <w:rFonts w:ascii="Verdana" w:hAnsi="Verdana"/>
        </w:rPr>
        <w:t>Local;</w:t>
      </w:r>
    </w:p>
    <w:p w:rsidR="007E74F6" w:rsidRPr="00E52A56" w:rsidRDefault="00E52A56">
      <w:pPr>
        <w:numPr>
          <w:ilvl w:val="0"/>
          <w:numId w:val="5"/>
        </w:numPr>
        <w:rPr>
          <w:rFonts w:ascii="Verdana" w:hAnsi="Verdana"/>
        </w:rPr>
      </w:pPr>
      <w:r w:rsidRPr="00E52A56">
        <w:rPr>
          <w:rFonts w:ascii="Verdana" w:hAnsi="Verdana"/>
        </w:rPr>
        <w:t>Autorizar la celebración de convenios de colaboración con otros tribunales, instituciones y autoridades;</w:t>
      </w:r>
    </w:p>
    <w:p w:rsidR="007E74F6" w:rsidRPr="00E52A56" w:rsidRDefault="00E52A56">
      <w:pPr>
        <w:numPr>
          <w:ilvl w:val="0"/>
          <w:numId w:val="5"/>
        </w:numPr>
        <w:rPr>
          <w:rFonts w:ascii="Verdana" w:hAnsi="Verdana"/>
        </w:rPr>
      </w:pPr>
      <w:r w:rsidRPr="00E52A56">
        <w:rPr>
          <w:rFonts w:ascii="Verdana" w:hAnsi="Verdana"/>
        </w:rPr>
        <w:t>Aprobar los program</w:t>
      </w:r>
      <w:r w:rsidRPr="00E52A56">
        <w:rPr>
          <w:rFonts w:ascii="Verdana" w:hAnsi="Verdana"/>
        </w:rPr>
        <w:t>as e informes en los términos de esta Ley y demás asuntos que se someta a su consideración;</w:t>
      </w:r>
    </w:p>
    <w:p w:rsidR="007E74F6" w:rsidRPr="00E52A56" w:rsidRDefault="00E52A56">
      <w:pPr>
        <w:numPr>
          <w:ilvl w:val="0"/>
          <w:numId w:val="5"/>
        </w:numPr>
        <w:rPr>
          <w:rFonts w:ascii="Verdana" w:hAnsi="Verdana"/>
        </w:rPr>
      </w:pPr>
      <w:r w:rsidRPr="00E52A56">
        <w:rPr>
          <w:rFonts w:ascii="Verdana" w:hAnsi="Verdana"/>
        </w:rPr>
        <w:t>Recibir un informe mensual de la Dirección de Transparencia, Capacitación y Enlace Institucional, relativo a las solicitudes recibidas en materia de transparencia y</w:t>
      </w:r>
      <w:r w:rsidRPr="00E52A56">
        <w:rPr>
          <w:rFonts w:ascii="Verdana" w:hAnsi="Verdana"/>
        </w:rPr>
        <w:t xml:space="preserve"> acceso a la información pública, del trámite otorgado a las mismas, así como de los recursos que se presenten en contra de las determinaciones tomadas en la materia por los órganos del Tribunal;</w:t>
      </w:r>
    </w:p>
    <w:p w:rsidR="007E74F6" w:rsidRPr="00E52A56" w:rsidRDefault="00E52A56">
      <w:pPr>
        <w:numPr>
          <w:ilvl w:val="0"/>
          <w:numId w:val="5"/>
        </w:numPr>
        <w:spacing w:line="468" w:lineRule="auto"/>
        <w:rPr>
          <w:rFonts w:ascii="Verdana" w:hAnsi="Verdana"/>
        </w:rPr>
      </w:pPr>
      <w:r w:rsidRPr="00E52A56">
        <w:rPr>
          <w:rFonts w:ascii="Verdana" w:hAnsi="Verdana"/>
        </w:rPr>
        <w:t>Las demás que le conceda la ley y las disposiciones normativ</w:t>
      </w:r>
      <w:r w:rsidRPr="00E52A56">
        <w:rPr>
          <w:rFonts w:ascii="Verdana" w:hAnsi="Verdana"/>
        </w:rPr>
        <w:t>as aplicables. b) Son atribuciones jurisdiccionales:</w:t>
      </w:r>
    </w:p>
    <w:p w:rsidR="007E74F6" w:rsidRPr="00E52A56" w:rsidRDefault="00E52A56">
      <w:pPr>
        <w:numPr>
          <w:ilvl w:val="0"/>
          <w:numId w:val="6"/>
        </w:numPr>
        <w:ind w:hanging="518"/>
        <w:rPr>
          <w:rFonts w:ascii="Verdana" w:hAnsi="Verdana"/>
        </w:rPr>
      </w:pPr>
      <w:r w:rsidRPr="00E52A56">
        <w:rPr>
          <w:rFonts w:ascii="Verdana" w:hAnsi="Verdana"/>
        </w:rPr>
        <w:t>La resolución de los medios de impugnación establecidos y en los términos previstos en la Ley de medios de Impugnación en Materia Electoral para el Estado de Tlaxcala;</w:t>
      </w:r>
    </w:p>
    <w:p w:rsidR="007E74F6" w:rsidRPr="00E52A56" w:rsidRDefault="00E52A56">
      <w:pPr>
        <w:numPr>
          <w:ilvl w:val="0"/>
          <w:numId w:val="6"/>
        </w:numPr>
        <w:ind w:hanging="518"/>
        <w:rPr>
          <w:rFonts w:ascii="Verdana" w:hAnsi="Verdana"/>
        </w:rPr>
      </w:pPr>
      <w:r w:rsidRPr="00E52A56">
        <w:rPr>
          <w:rFonts w:ascii="Verdana" w:hAnsi="Verdana"/>
        </w:rPr>
        <w:t>Las impugnaciones relativas a los procedimientos de consulta ciudadana;</w:t>
      </w:r>
    </w:p>
    <w:p w:rsidR="007E74F6" w:rsidRPr="00E52A56" w:rsidRDefault="00E52A56">
      <w:pPr>
        <w:numPr>
          <w:ilvl w:val="0"/>
          <w:numId w:val="6"/>
        </w:numPr>
        <w:ind w:hanging="518"/>
        <w:rPr>
          <w:rFonts w:ascii="Verdana" w:hAnsi="Verdana"/>
        </w:rPr>
      </w:pPr>
      <w:r w:rsidRPr="00E52A56">
        <w:rPr>
          <w:rFonts w:ascii="Verdana" w:hAnsi="Verdana"/>
        </w:rPr>
        <w:t>La resolución de los procesos especiales sancionadores conforme a lo dispuesto en la Ley Electoral Local;</w:t>
      </w:r>
    </w:p>
    <w:p w:rsidR="007E74F6" w:rsidRPr="00E52A56" w:rsidRDefault="00E52A56">
      <w:pPr>
        <w:numPr>
          <w:ilvl w:val="0"/>
          <w:numId w:val="6"/>
        </w:numPr>
        <w:ind w:hanging="518"/>
        <w:rPr>
          <w:rFonts w:ascii="Verdana" w:hAnsi="Verdana"/>
        </w:rPr>
      </w:pPr>
      <w:r w:rsidRPr="00E52A56">
        <w:rPr>
          <w:rFonts w:ascii="Verdana" w:hAnsi="Verdana"/>
        </w:rPr>
        <w:t>La imposición de sanciones de acuerdo a lo previsto en las leyes aplicables;</w:t>
      </w:r>
    </w:p>
    <w:p w:rsidR="007E74F6" w:rsidRPr="00E52A56" w:rsidRDefault="00E52A56">
      <w:pPr>
        <w:numPr>
          <w:ilvl w:val="0"/>
          <w:numId w:val="6"/>
        </w:numPr>
        <w:ind w:hanging="518"/>
        <w:rPr>
          <w:rFonts w:ascii="Verdana" w:hAnsi="Verdana"/>
        </w:rPr>
      </w:pPr>
      <w:r w:rsidRPr="00E52A56">
        <w:rPr>
          <w:rFonts w:ascii="Verdana" w:hAnsi="Verdana"/>
        </w:rPr>
        <w:lastRenderedPageBreak/>
        <w:t>T</w:t>
      </w:r>
      <w:r w:rsidRPr="00E52A56">
        <w:rPr>
          <w:rFonts w:ascii="Verdana" w:hAnsi="Verdana"/>
        </w:rPr>
        <w:t>ramitar y resolver los conflictos laborales entre el Tribunal y el Instituto, con sus respectivos trabajadores;</w:t>
      </w:r>
    </w:p>
    <w:p w:rsidR="007E74F6" w:rsidRPr="00E52A56" w:rsidRDefault="00E52A56">
      <w:pPr>
        <w:numPr>
          <w:ilvl w:val="0"/>
          <w:numId w:val="6"/>
        </w:numPr>
        <w:ind w:hanging="518"/>
        <w:rPr>
          <w:rFonts w:ascii="Verdana" w:hAnsi="Verdana"/>
        </w:rPr>
      </w:pPr>
      <w:r w:rsidRPr="00E52A56">
        <w:rPr>
          <w:rFonts w:ascii="Verdana" w:hAnsi="Verdana"/>
        </w:rPr>
        <w:t>Habilitar a los servidores públicos para levantar constancia de las actuaciones del Tribunal;</w:t>
      </w:r>
    </w:p>
    <w:p w:rsidR="007E74F6" w:rsidRPr="00E52A56" w:rsidRDefault="00E52A56">
      <w:pPr>
        <w:numPr>
          <w:ilvl w:val="0"/>
          <w:numId w:val="6"/>
        </w:numPr>
        <w:ind w:hanging="518"/>
        <w:rPr>
          <w:rFonts w:ascii="Verdana" w:hAnsi="Verdana"/>
        </w:rPr>
      </w:pPr>
      <w:r w:rsidRPr="00E52A56">
        <w:rPr>
          <w:rFonts w:ascii="Verdana" w:hAnsi="Verdana"/>
        </w:rPr>
        <w:t>Conocer y resolver las excusas y recusaciones de l</w:t>
      </w:r>
      <w:r w:rsidRPr="00E52A56">
        <w:rPr>
          <w:rFonts w:ascii="Verdana" w:hAnsi="Verdana"/>
        </w:rPr>
        <w:t>os Magistrados;</w:t>
      </w:r>
    </w:p>
    <w:p w:rsidR="007E74F6" w:rsidRPr="00E52A56" w:rsidRDefault="00E52A56">
      <w:pPr>
        <w:numPr>
          <w:ilvl w:val="0"/>
          <w:numId w:val="6"/>
        </w:numPr>
        <w:ind w:hanging="518"/>
        <w:rPr>
          <w:rFonts w:ascii="Verdana" w:hAnsi="Verdana"/>
        </w:rPr>
      </w:pPr>
      <w:r w:rsidRPr="00E52A56">
        <w:rPr>
          <w:rFonts w:ascii="Verdana" w:hAnsi="Verdana"/>
        </w:rPr>
        <w:t>Realizar el nuevo escrutinio y computo en los términos de la Ley de Medios;</w:t>
      </w:r>
    </w:p>
    <w:p w:rsidR="007E74F6" w:rsidRPr="00E52A56" w:rsidRDefault="00E52A56">
      <w:pPr>
        <w:numPr>
          <w:ilvl w:val="0"/>
          <w:numId w:val="6"/>
        </w:numPr>
        <w:ind w:hanging="518"/>
        <w:rPr>
          <w:rFonts w:ascii="Verdana" w:hAnsi="Verdana"/>
        </w:rPr>
      </w:pPr>
      <w:r w:rsidRPr="00E52A56">
        <w:rPr>
          <w:rFonts w:ascii="Verdana" w:hAnsi="Verdana"/>
        </w:rPr>
        <w:t>Aprobar, modificar o dejar sin efectos los precedentes, que se deriven de las sentencias del Tribunal;</w:t>
      </w:r>
    </w:p>
    <w:p w:rsidR="007E74F6" w:rsidRPr="00E52A56" w:rsidRDefault="00E52A56">
      <w:pPr>
        <w:numPr>
          <w:ilvl w:val="0"/>
          <w:numId w:val="6"/>
        </w:numPr>
        <w:ind w:hanging="518"/>
        <w:rPr>
          <w:rFonts w:ascii="Verdana" w:hAnsi="Verdana"/>
        </w:rPr>
      </w:pPr>
      <w:r w:rsidRPr="00E52A56">
        <w:rPr>
          <w:rFonts w:ascii="Verdana" w:hAnsi="Verdana"/>
        </w:rPr>
        <w:t>Desechar, sobreseer, tener por no interpuestos o por no prese</w:t>
      </w:r>
      <w:r w:rsidRPr="00E52A56">
        <w:rPr>
          <w:rFonts w:ascii="Verdana" w:hAnsi="Verdana"/>
        </w:rPr>
        <w:t>ntados, cuando proceda, los medios de impugnación, los escritos de los terceros interesados y los de los coadyuvantes;</w:t>
      </w:r>
    </w:p>
    <w:p w:rsidR="007E74F6" w:rsidRPr="00E52A56" w:rsidRDefault="00E52A56">
      <w:pPr>
        <w:numPr>
          <w:ilvl w:val="0"/>
          <w:numId w:val="6"/>
        </w:numPr>
        <w:ind w:hanging="518"/>
        <w:rPr>
          <w:rFonts w:ascii="Verdana" w:hAnsi="Verdana"/>
        </w:rPr>
      </w:pPr>
      <w:r w:rsidRPr="00E52A56">
        <w:rPr>
          <w:rFonts w:ascii="Verdana" w:hAnsi="Verdana"/>
        </w:rPr>
        <w:t>Dar vista a las autoridades correspondientes, en el ámbito de sus atribuciones, cuando se desprendan posibles violaciones a leyes federal</w:t>
      </w:r>
      <w:r w:rsidRPr="00E52A56">
        <w:rPr>
          <w:rFonts w:ascii="Verdana" w:hAnsi="Verdana"/>
        </w:rPr>
        <w:t>es y locales en sus distintas competencias;</w:t>
      </w:r>
    </w:p>
    <w:p w:rsidR="007E74F6" w:rsidRPr="00E52A56" w:rsidRDefault="00E52A56">
      <w:pPr>
        <w:numPr>
          <w:ilvl w:val="0"/>
          <w:numId w:val="6"/>
        </w:numPr>
        <w:ind w:hanging="518"/>
        <w:rPr>
          <w:rFonts w:ascii="Verdana" w:hAnsi="Verdana"/>
        </w:rPr>
      </w:pPr>
      <w:r w:rsidRPr="00E52A56">
        <w:rPr>
          <w:rFonts w:ascii="Verdana" w:hAnsi="Verdana"/>
        </w:rPr>
        <w:t>Dictar las disposiciones y medidas necesarias para el despacho pronto y expedito de los asuntos de la competencia del Tribunal;</w:t>
      </w:r>
    </w:p>
    <w:p w:rsidR="007E74F6" w:rsidRPr="00E52A56" w:rsidRDefault="00E52A56">
      <w:pPr>
        <w:numPr>
          <w:ilvl w:val="0"/>
          <w:numId w:val="6"/>
        </w:numPr>
        <w:spacing w:after="0"/>
        <w:ind w:hanging="518"/>
        <w:rPr>
          <w:rFonts w:ascii="Verdana" w:hAnsi="Verdana"/>
        </w:rPr>
      </w:pPr>
      <w:r w:rsidRPr="00E52A56">
        <w:rPr>
          <w:rFonts w:ascii="Verdana" w:hAnsi="Verdana"/>
        </w:rPr>
        <w:t>Determinar y, en su caso, aplicar las sanciones, las medidas de apremio y correccion</w:t>
      </w:r>
      <w:r w:rsidRPr="00E52A56">
        <w:rPr>
          <w:rFonts w:ascii="Verdana" w:hAnsi="Verdana"/>
        </w:rPr>
        <w:t>es disciplinarias, previstas en la Ley Electoral, en esta ley y demás disposiciones aplicables;</w:t>
      </w:r>
    </w:p>
    <w:p w:rsidR="007E74F6" w:rsidRPr="00E52A56" w:rsidRDefault="00E52A56">
      <w:pPr>
        <w:numPr>
          <w:ilvl w:val="0"/>
          <w:numId w:val="6"/>
        </w:numPr>
        <w:ind w:hanging="518"/>
        <w:rPr>
          <w:rFonts w:ascii="Verdana" w:hAnsi="Verdana"/>
        </w:rPr>
      </w:pPr>
      <w:r w:rsidRPr="00E52A56">
        <w:rPr>
          <w:rFonts w:ascii="Verdana" w:hAnsi="Verdana"/>
        </w:rPr>
        <w:t>Determinar, en su caso, sobre la acumulación de los asuntos sometidos a su conocimiento;</w:t>
      </w:r>
    </w:p>
    <w:p w:rsidR="007E74F6" w:rsidRPr="00E52A56" w:rsidRDefault="00E52A56">
      <w:pPr>
        <w:numPr>
          <w:ilvl w:val="0"/>
          <w:numId w:val="6"/>
        </w:numPr>
        <w:ind w:hanging="518"/>
        <w:rPr>
          <w:rFonts w:ascii="Verdana" w:hAnsi="Verdana"/>
        </w:rPr>
      </w:pPr>
      <w:r w:rsidRPr="00E52A56">
        <w:rPr>
          <w:rFonts w:ascii="Verdana" w:hAnsi="Verdana"/>
        </w:rPr>
        <w:t>Acordar, a propuesta del Presidente, la celebración de la sesión en pri</w:t>
      </w:r>
      <w:r w:rsidRPr="00E52A56">
        <w:rPr>
          <w:rFonts w:ascii="Verdana" w:hAnsi="Verdana"/>
        </w:rPr>
        <w:t>vado respecto de asuntos de carácter administrativo, así como de la continuación en el supuesto previsto en (sic) artículo 18, fracción I de esta ley;</w:t>
      </w:r>
    </w:p>
    <w:p w:rsidR="007E74F6" w:rsidRPr="00E52A56" w:rsidRDefault="00E52A56">
      <w:pPr>
        <w:numPr>
          <w:ilvl w:val="0"/>
          <w:numId w:val="6"/>
        </w:numPr>
        <w:ind w:hanging="518"/>
        <w:rPr>
          <w:rFonts w:ascii="Verdana" w:hAnsi="Verdana"/>
        </w:rPr>
      </w:pPr>
      <w:r w:rsidRPr="00E52A56">
        <w:rPr>
          <w:rFonts w:ascii="Verdana" w:hAnsi="Verdana"/>
        </w:rPr>
        <w:t>Ordenar la apertura de incidentes de nuevo escrutinio y cómputo, en los asuntos sometidos a su conocimien</w:t>
      </w:r>
      <w:r w:rsidRPr="00E52A56">
        <w:rPr>
          <w:rFonts w:ascii="Verdana" w:hAnsi="Verdana"/>
        </w:rPr>
        <w:t>to, en aquellos supuestos previstos por la Ley de Medios;</w:t>
      </w:r>
    </w:p>
    <w:p w:rsidR="007E74F6" w:rsidRPr="00E52A56" w:rsidRDefault="00E52A56">
      <w:pPr>
        <w:numPr>
          <w:ilvl w:val="0"/>
          <w:numId w:val="6"/>
        </w:numPr>
        <w:ind w:hanging="518"/>
        <w:rPr>
          <w:rFonts w:ascii="Verdana" w:hAnsi="Verdana"/>
        </w:rPr>
      </w:pPr>
      <w:r w:rsidRPr="00E52A56">
        <w:rPr>
          <w:rFonts w:ascii="Verdana" w:hAnsi="Verdana"/>
        </w:rPr>
        <w:t>Hacer del conocimiento público, la lista de asuntos a tratar y las resoluciones que se emitan;</w:t>
      </w:r>
    </w:p>
    <w:p w:rsidR="007E74F6" w:rsidRPr="00E52A56" w:rsidRDefault="00E52A56">
      <w:pPr>
        <w:numPr>
          <w:ilvl w:val="0"/>
          <w:numId w:val="6"/>
        </w:numPr>
        <w:ind w:hanging="518"/>
        <w:rPr>
          <w:rFonts w:ascii="Verdana" w:hAnsi="Verdana"/>
        </w:rPr>
      </w:pPr>
      <w:r w:rsidRPr="00E52A56">
        <w:rPr>
          <w:rFonts w:ascii="Verdana" w:hAnsi="Verdana"/>
        </w:rPr>
        <w:t>Resolver sobre la interpretación que de la presente Ley se suscite al momento de aplicarse, y</w:t>
      </w:r>
    </w:p>
    <w:p w:rsidR="007E74F6" w:rsidRPr="00E52A56" w:rsidRDefault="00E52A56">
      <w:pPr>
        <w:numPr>
          <w:ilvl w:val="0"/>
          <w:numId w:val="6"/>
        </w:numPr>
        <w:ind w:hanging="518"/>
        <w:rPr>
          <w:rFonts w:ascii="Verdana" w:hAnsi="Verdana"/>
        </w:rPr>
      </w:pPr>
      <w:r w:rsidRPr="00E52A56">
        <w:rPr>
          <w:rFonts w:ascii="Verdana" w:hAnsi="Verdana"/>
        </w:rPr>
        <w:lastRenderedPageBreak/>
        <w:t>Las demás que le conceda la ley y las disposiciones normativas aplicables.</w:t>
      </w:r>
    </w:p>
    <w:p w:rsidR="007E74F6" w:rsidRPr="00E52A56" w:rsidRDefault="00E52A56">
      <w:pPr>
        <w:rPr>
          <w:rFonts w:ascii="Verdana" w:hAnsi="Verdana"/>
        </w:rPr>
      </w:pPr>
      <w:r w:rsidRPr="00E52A56">
        <w:rPr>
          <w:rFonts w:ascii="Verdana" w:hAnsi="Verdana"/>
        </w:rPr>
        <w:t>Artículo 14.</w:t>
      </w:r>
    </w:p>
    <w:p w:rsidR="007E74F6" w:rsidRPr="00E52A56" w:rsidRDefault="00E52A56">
      <w:pPr>
        <w:rPr>
          <w:rFonts w:ascii="Verdana" w:hAnsi="Verdana"/>
        </w:rPr>
      </w:pPr>
      <w:r w:rsidRPr="00E52A56">
        <w:rPr>
          <w:rFonts w:ascii="Verdana" w:hAnsi="Verdana"/>
        </w:rPr>
        <w:t>En caso de ausencia temporal que no exceda de tres meses de algún Magistrado del Tribunal, ésta será cubierta por el Secretario de Acuerdos, y la función de éste último</w:t>
      </w:r>
      <w:r w:rsidRPr="00E52A56">
        <w:rPr>
          <w:rFonts w:ascii="Verdana" w:hAnsi="Verdana"/>
        </w:rPr>
        <w:t xml:space="preserve"> será cubierta por el Secretario de Estudio y Cuenta que acuerde el Pleno del Tribunal de entre el personal judicial electoral.</w:t>
      </w:r>
    </w:p>
    <w:p w:rsidR="007E74F6" w:rsidRPr="00E52A56" w:rsidRDefault="00E52A56">
      <w:pPr>
        <w:rPr>
          <w:rFonts w:ascii="Verdana" w:hAnsi="Verdana"/>
        </w:rPr>
      </w:pPr>
      <w:r w:rsidRPr="00E52A56">
        <w:rPr>
          <w:rFonts w:ascii="Verdana" w:hAnsi="Verdana"/>
        </w:rPr>
        <w:t>Artículo 15.</w:t>
      </w:r>
    </w:p>
    <w:p w:rsidR="007E74F6" w:rsidRPr="00E52A56" w:rsidRDefault="00E52A56">
      <w:pPr>
        <w:rPr>
          <w:rFonts w:ascii="Verdana" w:hAnsi="Verdana"/>
        </w:rPr>
      </w:pPr>
      <w:r w:rsidRPr="00E52A56">
        <w:rPr>
          <w:rFonts w:ascii="Verdana" w:hAnsi="Verdana"/>
        </w:rPr>
        <w:t>En caso de que la ausencia a la que se refiere el artículo anterior sea del Presidente del Tribunal, después de rea</w:t>
      </w:r>
      <w:r w:rsidRPr="00E52A56">
        <w:rPr>
          <w:rFonts w:ascii="Verdana" w:hAnsi="Verdana"/>
        </w:rPr>
        <w:t>lizado el procedimiento previsto en el artículo anterior, el Pleno elegirá de entre los dos magistrados titulares al que fungirá como Presidente durante su ausencia.</w:t>
      </w:r>
    </w:p>
    <w:p w:rsidR="007E74F6" w:rsidRPr="00E52A56" w:rsidRDefault="00E52A56">
      <w:pPr>
        <w:rPr>
          <w:rFonts w:ascii="Verdana" w:hAnsi="Verdana"/>
        </w:rPr>
      </w:pPr>
      <w:r w:rsidRPr="00E52A56">
        <w:rPr>
          <w:rFonts w:ascii="Verdana" w:hAnsi="Verdana"/>
        </w:rPr>
        <w:t>Artículo 16.</w:t>
      </w:r>
    </w:p>
    <w:p w:rsidR="007E74F6" w:rsidRPr="00E52A56" w:rsidRDefault="00E52A56">
      <w:pPr>
        <w:spacing w:after="497"/>
        <w:rPr>
          <w:rFonts w:ascii="Verdana" w:hAnsi="Verdana"/>
        </w:rPr>
      </w:pPr>
      <w:r w:rsidRPr="00E52A56">
        <w:rPr>
          <w:rFonts w:ascii="Verdana" w:hAnsi="Verdana"/>
        </w:rPr>
        <w:t>La ausencia de un Magistrado por más de tres meses será considerada como defi</w:t>
      </w:r>
      <w:r w:rsidRPr="00E52A56">
        <w:rPr>
          <w:rFonts w:ascii="Verdana" w:hAnsi="Verdana"/>
        </w:rPr>
        <w:t>nitiva, y en este supuesto se informará inmediatamente de ello por quien cumpla las funciones de Presidente o por los dos Magistrados, según sea el caso, a la Cámara de Senadores para la designación correspondiente.</w:t>
      </w:r>
    </w:p>
    <w:p w:rsidR="007E74F6" w:rsidRPr="00E52A56" w:rsidRDefault="00E52A56">
      <w:pPr>
        <w:rPr>
          <w:rFonts w:ascii="Verdana" w:hAnsi="Verdana"/>
        </w:rPr>
      </w:pPr>
      <w:r w:rsidRPr="00E52A56">
        <w:rPr>
          <w:rFonts w:ascii="Verdana" w:hAnsi="Verdana"/>
        </w:rPr>
        <w:t>CAPÍTULO IV</w:t>
      </w:r>
    </w:p>
    <w:p w:rsidR="007E74F6" w:rsidRPr="00E52A56" w:rsidRDefault="00E52A56">
      <w:pPr>
        <w:rPr>
          <w:rFonts w:ascii="Verdana" w:hAnsi="Verdana"/>
        </w:rPr>
      </w:pPr>
      <w:r w:rsidRPr="00E52A56">
        <w:rPr>
          <w:rFonts w:ascii="Verdana" w:hAnsi="Verdana"/>
        </w:rPr>
        <w:t>DEL PRESIDENTE DEL TRIBUNAL</w:t>
      </w:r>
    </w:p>
    <w:p w:rsidR="007E74F6" w:rsidRPr="00E52A56" w:rsidRDefault="00E52A56">
      <w:pPr>
        <w:spacing w:after="0"/>
        <w:rPr>
          <w:rFonts w:ascii="Verdana" w:hAnsi="Verdana"/>
        </w:rPr>
      </w:pPr>
      <w:r w:rsidRPr="00E52A56">
        <w:rPr>
          <w:rFonts w:ascii="Verdana" w:hAnsi="Verdana"/>
        </w:rPr>
        <w:t>Artículo 17.</w:t>
      </w:r>
    </w:p>
    <w:p w:rsidR="007E74F6" w:rsidRPr="00E52A56" w:rsidRDefault="00E52A56">
      <w:pPr>
        <w:rPr>
          <w:rFonts w:ascii="Verdana" w:hAnsi="Verdana"/>
        </w:rPr>
      </w:pPr>
      <w:r w:rsidRPr="00E52A56">
        <w:rPr>
          <w:rFonts w:ascii="Verdana" w:hAnsi="Verdana"/>
        </w:rPr>
        <w:t>El Presidente del Tribunal durará en su encargo dos años, no pudiendo ser reelecto para el periodo inmediato posterior y será electo de entre los magistrados, por el voto de la mayoría de los mismos, en la primera sesión del periodo respectivo</w:t>
      </w:r>
      <w:r w:rsidRPr="00E52A56">
        <w:rPr>
          <w:rFonts w:ascii="Verdana" w:hAnsi="Verdana"/>
        </w:rPr>
        <w:t>, cuya sesión no podrá suspenderse hasta darse la designación. La presidencia será rotatoria.</w:t>
      </w:r>
    </w:p>
    <w:p w:rsidR="007E74F6" w:rsidRPr="00E52A56" w:rsidRDefault="00E52A56">
      <w:pPr>
        <w:rPr>
          <w:rFonts w:ascii="Verdana" w:hAnsi="Verdana"/>
        </w:rPr>
      </w:pPr>
      <w:r w:rsidRPr="00E52A56">
        <w:rPr>
          <w:rFonts w:ascii="Verdana" w:hAnsi="Verdana"/>
        </w:rPr>
        <w:t>El Reglamento del Tribunal, establecerá el procedimiento y las fechas para la elección del Presidente.</w:t>
      </w:r>
    </w:p>
    <w:p w:rsidR="007E74F6" w:rsidRPr="00E52A56" w:rsidRDefault="00E52A56">
      <w:pPr>
        <w:rPr>
          <w:rFonts w:ascii="Verdana" w:hAnsi="Verdana"/>
        </w:rPr>
      </w:pPr>
      <w:r w:rsidRPr="00E52A56">
        <w:rPr>
          <w:rFonts w:ascii="Verdana" w:hAnsi="Verdana"/>
        </w:rPr>
        <w:t>Artículo 18.</w:t>
      </w:r>
    </w:p>
    <w:p w:rsidR="007E74F6" w:rsidRPr="00E52A56" w:rsidRDefault="00E52A56">
      <w:pPr>
        <w:rPr>
          <w:rFonts w:ascii="Verdana" w:hAnsi="Verdana"/>
        </w:rPr>
      </w:pPr>
      <w:r w:rsidRPr="00E52A56">
        <w:rPr>
          <w:rFonts w:ascii="Verdana" w:hAnsi="Verdana"/>
        </w:rPr>
        <w:t>El Presidente del Tribunal tendrá las siguient</w:t>
      </w:r>
      <w:r w:rsidRPr="00E52A56">
        <w:rPr>
          <w:rFonts w:ascii="Verdana" w:hAnsi="Verdana"/>
        </w:rPr>
        <w:t>es atribuciones:</w:t>
      </w:r>
    </w:p>
    <w:p w:rsidR="007E74F6" w:rsidRPr="00E52A56" w:rsidRDefault="00E52A56">
      <w:pPr>
        <w:numPr>
          <w:ilvl w:val="0"/>
          <w:numId w:val="7"/>
        </w:numPr>
        <w:ind w:hanging="826"/>
        <w:rPr>
          <w:rFonts w:ascii="Verdana" w:hAnsi="Verdana"/>
        </w:rPr>
      </w:pPr>
      <w:r w:rsidRPr="00E52A56">
        <w:rPr>
          <w:rFonts w:ascii="Verdana" w:hAnsi="Verdana"/>
        </w:rPr>
        <w:lastRenderedPageBreak/>
        <w:t>Presidir las sesiones del Pleno, dirigir los debates y llamar a conservar el orden durante su desarrollo. Cuando los asistentes no guarden la compostura debida, podrá ordenar el desalojo de los presentes y la continuación de la sesión en p</w:t>
      </w:r>
      <w:r w:rsidRPr="00E52A56">
        <w:rPr>
          <w:rFonts w:ascii="Verdana" w:hAnsi="Verdana"/>
        </w:rPr>
        <w:t>rivado;</w:t>
      </w:r>
    </w:p>
    <w:p w:rsidR="007E74F6" w:rsidRPr="00E52A56" w:rsidRDefault="00E52A56">
      <w:pPr>
        <w:numPr>
          <w:ilvl w:val="0"/>
          <w:numId w:val="7"/>
        </w:numPr>
        <w:ind w:hanging="826"/>
        <w:rPr>
          <w:rFonts w:ascii="Verdana" w:hAnsi="Verdana"/>
        </w:rPr>
      </w:pPr>
      <w:r w:rsidRPr="00E52A56">
        <w:rPr>
          <w:rFonts w:ascii="Verdana" w:hAnsi="Verdana"/>
        </w:rPr>
        <w:t>Representar legalmente al Tribunal ante autoridades administrativas y jurisdiccionales, con la facultad de rendir informes, contestar demandas, y desplegar todo tipo de actos que sean necesario (sic) para la defensa del tribunal, debiendo solicitar</w:t>
      </w:r>
      <w:r w:rsidRPr="00E52A56">
        <w:rPr>
          <w:rFonts w:ascii="Verdana" w:hAnsi="Verdana"/>
        </w:rPr>
        <w:t xml:space="preserve"> al Pleno autorización respecto de aquellos relacionados con la administración o patrimonio del Tribunal.</w:t>
      </w:r>
    </w:p>
    <w:p w:rsidR="007E74F6" w:rsidRPr="00E52A56" w:rsidRDefault="00E52A56">
      <w:pPr>
        <w:numPr>
          <w:ilvl w:val="0"/>
          <w:numId w:val="7"/>
        </w:numPr>
        <w:ind w:hanging="826"/>
        <w:rPr>
          <w:rFonts w:ascii="Verdana" w:hAnsi="Verdana"/>
        </w:rPr>
      </w:pPr>
      <w:r w:rsidRPr="00E52A56">
        <w:rPr>
          <w:rFonts w:ascii="Verdana" w:hAnsi="Verdana"/>
        </w:rPr>
        <w:t>Celebrar convenios y realizar los actos jurídicos y administrativos que se requieran para el buen funcionamiento del Tribunal;</w:t>
      </w:r>
    </w:p>
    <w:p w:rsidR="007E74F6" w:rsidRPr="00E52A56" w:rsidRDefault="00E52A56">
      <w:pPr>
        <w:numPr>
          <w:ilvl w:val="0"/>
          <w:numId w:val="7"/>
        </w:numPr>
        <w:ind w:hanging="826"/>
        <w:rPr>
          <w:rFonts w:ascii="Verdana" w:hAnsi="Verdana"/>
        </w:rPr>
      </w:pPr>
      <w:r w:rsidRPr="00E52A56">
        <w:rPr>
          <w:rFonts w:ascii="Verdana" w:hAnsi="Verdana"/>
        </w:rPr>
        <w:t>Celebrar, previa autori</w:t>
      </w:r>
      <w:r w:rsidRPr="00E52A56">
        <w:rPr>
          <w:rFonts w:ascii="Verdana" w:hAnsi="Verdana"/>
        </w:rPr>
        <w:t xml:space="preserve">zación del Pleno, convenios con los tribunales de otras entidades federativas, con las dependencias de la administración pública, con las instituciones de enseñanza media superior y superior o con cualquier otro organismo público o privado, para lograr el </w:t>
      </w:r>
      <w:r w:rsidRPr="00E52A56">
        <w:rPr>
          <w:rFonts w:ascii="Verdana" w:hAnsi="Verdana"/>
        </w:rPr>
        <w:t>mejoramiento profesional de los integrantes del Tribunal;</w:t>
      </w:r>
    </w:p>
    <w:p w:rsidR="007E74F6" w:rsidRPr="00E52A56" w:rsidRDefault="00E52A56">
      <w:pPr>
        <w:numPr>
          <w:ilvl w:val="0"/>
          <w:numId w:val="7"/>
        </w:numPr>
        <w:ind w:hanging="826"/>
        <w:rPr>
          <w:rFonts w:ascii="Verdana" w:hAnsi="Verdana"/>
        </w:rPr>
      </w:pPr>
      <w:r w:rsidRPr="00E52A56">
        <w:rPr>
          <w:rFonts w:ascii="Verdana" w:hAnsi="Verdana"/>
        </w:rPr>
        <w:t>Proponer al Pleno el nombramiento del Secretario de Acuerdos, de los titulares de las direcciones y de las unidades y al oficial de partes del Tribunal;</w:t>
      </w:r>
    </w:p>
    <w:p w:rsidR="007E74F6" w:rsidRPr="00E52A56" w:rsidRDefault="00E52A56">
      <w:pPr>
        <w:numPr>
          <w:ilvl w:val="0"/>
          <w:numId w:val="7"/>
        </w:numPr>
        <w:ind w:hanging="826"/>
        <w:rPr>
          <w:rFonts w:ascii="Verdana" w:hAnsi="Verdana"/>
        </w:rPr>
      </w:pPr>
      <w:r w:rsidRPr="00E52A56">
        <w:rPr>
          <w:rFonts w:ascii="Verdana" w:hAnsi="Verdana"/>
        </w:rPr>
        <w:t>Proponer al Pleno, los lineamientos generales</w:t>
      </w:r>
      <w:r w:rsidRPr="00E52A56">
        <w:rPr>
          <w:rFonts w:ascii="Verdana" w:hAnsi="Verdana"/>
        </w:rPr>
        <w:t xml:space="preserve"> para la integración, control, conservación y consulta de los expedientes jurisdiccionales;</w:t>
      </w:r>
    </w:p>
    <w:p w:rsidR="007E74F6" w:rsidRPr="00E52A56" w:rsidRDefault="00E52A56">
      <w:pPr>
        <w:numPr>
          <w:ilvl w:val="0"/>
          <w:numId w:val="7"/>
        </w:numPr>
        <w:ind w:hanging="826"/>
        <w:rPr>
          <w:rFonts w:ascii="Verdana" w:hAnsi="Verdana"/>
        </w:rPr>
      </w:pPr>
      <w:r w:rsidRPr="00E52A56">
        <w:rPr>
          <w:rFonts w:ascii="Verdana" w:hAnsi="Verdana"/>
        </w:rPr>
        <w:t>Aprobar la designación de los actuarios y demás personal administrativo en términos del reglamento;</w:t>
      </w:r>
    </w:p>
    <w:p w:rsidR="007E74F6" w:rsidRPr="00E52A56" w:rsidRDefault="00E52A56">
      <w:pPr>
        <w:numPr>
          <w:ilvl w:val="0"/>
          <w:numId w:val="7"/>
        </w:numPr>
        <w:spacing w:after="0"/>
        <w:ind w:hanging="826"/>
        <w:rPr>
          <w:rFonts w:ascii="Verdana" w:hAnsi="Verdana"/>
        </w:rPr>
      </w:pPr>
      <w:r w:rsidRPr="00E52A56">
        <w:rPr>
          <w:rFonts w:ascii="Verdana" w:hAnsi="Verdana"/>
        </w:rPr>
        <w:t>Designar a la persona que supla en sus faltas temporales a los s</w:t>
      </w:r>
      <w:r w:rsidRPr="00E52A56">
        <w:rPr>
          <w:rFonts w:ascii="Verdana" w:hAnsi="Verdana"/>
        </w:rPr>
        <w:t>ervidores públicos del Tribunal;</w:t>
      </w:r>
    </w:p>
    <w:p w:rsidR="007E74F6" w:rsidRPr="00E52A56" w:rsidRDefault="00E52A56">
      <w:pPr>
        <w:numPr>
          <w:ilvl w:val="0"/>
          <w:numId w:val="7"/>
        </w:numPr>
        <w:ind w:hanging="826"/>
        <w:rPr>
          <w:rFonts w:ascii="Verdana" w:hAnsi="Verdana"/>
        </w:rPr>
      </w:pPr>
      <w:r w:rsidRPr="00E52A56">
        <w:rPr>
          <w:rFonts w:ascii="Verdana" w:hAnsi="Verdana"/>
        </w:rPr>
        <w:t xml:space="preserve">Recibir, turnar y, en su caso, aprobar el proyecto de resolución de quejas sobre las faltas que ocurran en el despacho de los negocios del Tribunal, turnándolas cuando corresponda al órgano competente. Si las faltas fueren </w:t>
      </w:r>
      <w:r w:rsidRPr="00E52A56">
        <w:rPr>
          <w:rFonts w:ascii="Verdana" w:hAnsi="Verdana"/>
        </w:rPr>
        <w:t>leves, dictará las providencias oportunas para su corrección o remedio inmediato, salvo si se tratare de quejas respecto de actos u omisiones de magistrados;</w:t>
      </w:r>
    </w:p>
    <w:p w:rsidR="007E74F6" w:rsidRPr="00E52A56" w:rsidRDefault="00E52A56">
      <w:pPr>
        <w:numPr>
          <w:ilvl w:val="0"/>
          <w:numId w:val="7"/>
        </w:numPr>
        <w:ind w:hanging="826"/>
        <w:rPr>
          <w:rFonts w:ascii="Verdana" w:hAnsi="Verdana"/>
        </w:rPr>
      </w:pPr>
      <w:r w:rsidRPr="00E52A56">
        <w:rPr>
          <w:rFonts w:ascii="Verdana" w:hAnsi="Verdana"/>
        </w:rPr>
        <w:t>Imponer correcciones disciplinarias consistentes en apercibimiento, amonestación, arresto hasta po</w:t>
      </w:r>
      <w:r w:rsidRPr="00E52A56">
        <w:rPr>
          <w:rFonts w:ascii="Verdana" w:hAnsi="Verdana"/>
        </w:rPr>
        <w:t xml:space="preserve">r 36 horas e imponer multas de 10  a 100 días de salario mínimo vigente en la </w:t>
      </w:r>
      <w:r w:rsidRPr="00E52A56">
        <w:rPr>
          <w:rFonts w:ascii="Verdana" w:hAnsi="Verdana"/>
        </w:rPr>
        <w:lastRenderedPageBreak/>
        <w:t>entidad, al momento de cometerse la falta, a cualquier persona, las partes o abogados postulantes que falten al respeto, expresen manifestaciones denigrantes o cualquier acto que</w:t>
      </w:r>
      <w:r w:rsidRPr="00E52A56">
        <w:rPr>
          <w:rFonts w:ascii="Verdana" w:hAnsi="Verdana"/>
        </w:rPr>
        <w:t xml:space="preserve"> implique violencia física o moral en perjuicio de los magistrados o personal judicial electoral, o en las diligencias que practique el personal judicial fuera de las instalaciones del Tribunal, o en su caso, alteren el orden dentro del Tribunal o en sus s</w:t>
      </w:r>
      <w:r w:rsidRPr="00E52A56">
        <w:rPr>
          <w:rFonts w:ascii="Verdana" w:hAnsi="Verdana"/>
        </w:rPr>
        <w:t>esiones, así como en sus bienes, esto con independencia de la responsabilidad penal o civil que haya a lugar;</w:t>
      </w:r>
    </w:p>
    <w:p w:rsidR="007E74F6" w:rsidRPr="00E52A56" w:rsidRDefault="00E52A56">
      <w:pPr>
        <w:numPr>
          <w:ilvl w:val="0"/>
          <w:numId w:val="7"/>
        </w:numPr>
        <w:ind w:hanging="826"/>
        <w:rPr>
          <w:rFonts w:ascii="Verdana" w:hAnsi="Verdana"/>
        </w:rPr>
      </w:pPr>
      <w:r w:rsidRPr="00E52A56">
        <w:rPr>
          <w:rFonts w:ascii="Verdana" w:hAnsi="Verdana"/>
        </w:rPr>
        <w:t>Vigilar que se cumplan las determinaciones del Pleno y las resoluciones de los Magistrados;</w:t>
      </w:r>
    </w:p>
    <w:p w:rsidR="007E74F6" w:rsidRPr="00E52A56" w:rsidRDefault="00E52A56">
      <w:pPr>
        <w:numPr>
          <w:ilvl w:val="0"/>
          <w:numId w:val="7"/>
        </w:numPr>
        <w:ind w:hanging="826"/>
        <w:rPr>
          <w:rFonts w:ascii="Verdana" w:hAnsi="Verdana"/>
        </w:rPr>
      </w:pPr>
      <w:r w:rsidRPr="00E52A56">
        <w:rPr>
          <w:rFonts w:ascii="Verdana" w:hAnsi="Verdana"/>
        </w:rPr>
        <w:t>Presentar las iniciativas de ley que acuerde el Pleno;</w:t>
      </w:r>
    </w:p>
    <w:p w:rsidR="007E74F6" w:rsidRPr="00E52A56" w:rsidRDefault="00E52A56">
      <w:pPr>
        <w:numPr>
          <w:ilvl w:val="0"/>
          <w:numId w:val="7"/>
        </w:numPr>
        <w:ind w:hanging="826"/>
        <w:rPr>
          <w:rFonts w:ascii="Verdana" w:hAnsi="Verdana"/>
        </w:rPr>
      </w:pPr>
      <w:r w:rsidRPr="00E52A56">
        <w:rPr>
          <w:rFonts w:ascii="Verdana" w:hAnsi="Verdana"/>
        </w:rPr>
        <w:t>Despachar la correspondencia del Tribunal;</w:t>
      </w:r>
    </w:p>
    <w:p w:rsidR="007E74F6" w:rsidRPr="00E52A56" w:rsidRDefault="00E52A56">
      <w:pPr>
        <w:numPr>
          <w:ilvl w:val="0"/>
          <w:numId w:val="7"/>
        </w:numPr>
        <w:ind w:hanging="826"/>
        <w:rPr>
          <w:rFonts w:ascii="Verdana" w:hAnsi="Verdana"/>
        </w:rPr>
      </w:pPr>
      <w:r w:rsidRPr="00E52A56">
        <w:rPr>
          <w:rFonts w:ascii="Verdana" w:hAnsi="Verdana"/>
        </w:rPr>
        <w:t>Intervenir en la administración del presupuesto del Tribunal;</w:t>
      </w:r>
    </w:p>
    <w:p w:rsidR="007E74F6" w:rsidRPr="00E52A56" w:rsidRDefault="00E52A56">
      <w:pPr>
        <w:numPr>
          <w:ilvl w:val="0"/>
          <w:numId w:val="7"/>
        </w:numPr>
        <w:ind w:hanging="826"/>
        <w:rPr>
          <w:rFonts w:ascii="Verdana" w:hAnsi="Verdana"/>
        </w:rPr>
      </w:pPr>
      <w:r w:rsidRPr="00E52A56">
        <w:rPr>
          <w:rFonts w:ascii="Verdana" w:hAnsi="Verdana"/>
        </w:rPr>
        <w:t>Presentar y someter a la aprobación del Pleno el Proyecto de Presupuesto de Egresos anual del Tribunal, a efecto de enviarlo al Ejecutivo del Estado p</w:t>
      </w:r>
      <w:r w:rsidRPr="00E52A56">
        <w:rPr>
          <w:rFonts w:ascii="Verdana" w:hAnsi="Verdana"/>
        </w:rPr>
        <w:t>ara su inclusión en el Presupuesto de Egresos del Estado, en términos de la legislación aplicable;</w:t>
      </w:r>
    </w:p>
    <w:p w:rsidR="007E74F6" w:rsidRPr="00E52A56" w:rsidRDefault="00E52A56">
      <w:pPr>
        <w:numPr>
          <w:ilvl w:val="0"/>
          <w:numId w:val="7"/>
        </w:numPr>
        <w:ind w:hanging="826"/>
        <w:rPr>
          <w:rFonts w:ascii="Verdana" w:hAnsi="Verdana"/>
        </w:rPr>
      </w:pPr>
      <w:r w:rsidRPr="00E52A56">
        <w:rPr>
          <w:rFonts w:ascii="Verdana" w:hAnsi="Verdana"/>
        </w:rPr>
        <w:t>Vigilar que el Tribunal cuente con los recursos humanos, financieros y materiales necesarios para su buen funcionamiento;</w:t>
      </w:r>
    </w:p>
    <w:p w:rsidR="007E74F6" w:rsidRPr="00E52A56" w:rsidRDefault="00E52A56">
      <w:pPr>
        <w:numPr>
          <w:ilvl w:val="0"/>
          <w:numId w:val="7"/>
        </w:numPr>
        <w:ind w:hanging="826"/>
        <w:rPr>
          <w:rFonts w:ascii="Verdana" w:hAnsi="Verdana"/>
        </w:rPr>
      </w:pPr>
      <w:r w:rsidRPr="00E52A56">
        <w:rPr>
          <w:rFonts w:ascii="Verdana" w:hAnsi="Verdana"/>
        </w:rPr>
        <w:t>Convocar a reuniones internas a los</w:t>
      </w:r>
      <w:r w:rsidRPr="00E52A56">
        <w:rPr>
          <w:rFonts w:ascii="Verdana" w:hAnsi="Verdana"/>
        </w:rPr>
        <w:t xml:space="preserve"> Magistrados, directores, jefes de unidad y al demás personal judicial y administrativo;</w:t>
      </w:r>
    </w:p>
    <w:p w:rsidR="007E74F6" w:rsidRPr="00E52A56" w:rsidRDefault="00E52A56">
      <w:pPr>
        <w:numPr>
          <w:ilvl w:val="0"/>
          <w:numId w:val="7"/>
        </w:numPr>
        <w:ind w:hanging="826"/>
        <w:rPr>
          <w:rFonts w:ascii="Verdana" w:hAnsi="Verdana"/>
        </w:rPr>
      </w:pPr>
      <w:r w:rsidRPr="00E52A56">
        <w:rPr>
          <w:rFonts w:ascii="Verdana" w:hAnsi="Verdana"/>
        </w:rPr>
        <w:t>Dictar las medidas que estime convenientes para la mejor administración e impartición de justicia y proponer al Pleno, los acuerdos que juzgue conducentes para el mism</w:t>
      </w:r>
      <w:r w:rsidRPr="00E52A56">
        <w:rPr>
          <w:rFonts w:ascii="Verdana" w:hAnsi="Verdana"/>
        </w:rPr>
        <w:t>o objeto;</w:t>
      </w:r>
    </w:p>
    <w:p w:rsidR="007E74F6" w:rsidRPr="00E52A56" w:rsidRDefault="00E52A56">
      <w:pPr>
        <w:numPr>
          <w:ilvl w:val="0"/>
          <w:numId w:val="7"/>
        </w:numPr>
        <w:ind w:hanging="826"/>
        <w:rPr>
          <w:rFonts w:ascii="Verdana" w:hAnsi="Verdana"/>
        </w:rPr>
      </w:pPr>
      <w:r w:rsidRPr="00E52A56">
        <w:rPr>
          <w:rFonts w:ascii="Verdana" w:hAnsi="Verdana"/>
        </w:rPr>
        <w:t>Tomar las medidas necesarias para coordinar las funciones jurisdiccionales y administrativas del Tribunal;</w:t>
      </w:r>
    </w:p>
    <w:p w:rsidR="007E74F6" w:rsidRPr="00E52A56" w:rsidRDefault="00E52A56">
      <w:pPr>
        <w:numPr>
          <w:ilvl w:val="0"/>
          <w:numId w:val="7"/>
        </w:numPr>
        <w:spacing w:after="0"/>
        <w:ind w:hanging="826"/>
        <w:rPr>
          <w:rFonts w:ascii="Verdana" w:hAnsi="Verdana"/>
        </w:rPr>
      </w:pPr>
      <w:r w:rsidRPr="00E52A56">
        <w:rPr>
          <w:rFonts w:ascii="Verdana" w:hAnsi="Verdana"/>
        </w:rPr>
        <w:t>Turnar a los Magistrados los expedientes para que formulen los proyectos de resolución;</w:t>
      </w:r>
    </w:p>
    <w:p w:rsidR="007E74F6" w:rsidRPr="00E52A56" w:rsidRDefault="00E52A56">
      <w:pPr>
        <w:numPr>
          <w:ilvl w:val="0"/>
          <w:numId w:val="7"/>
        </w:numPr>
        <w:ind w:hanging="826"/>
        <w:rPr>
          <w:rFonts w:ascii="Verdana" w:hAnsi="Verdana"/>
        </w:rPr>
      </w:pPr>
      <w:r w:rsidRPr="00E52A56">
        <w:rPr>
          <w:rFonts w:ascii="Verdana" w:hAnsi="Verdana"/>
        </w:rPr>
        <w:t>Requerir cualquier informe o documento que, obrando en poder de los órganos electorales o de las autoridades federales, estatales o municipales, pueda servir para la sustanciación o resolución de los expedientes, siempre que ello no sea obstáculo para reso</w:t>
      </w:r>
      <w:r w:rsidRPr="00E52A56">
        <w:rPr>
          <w:rFonts w:ascii="Verdana" w:hAnsi="Verdana"/>
        </w:rPr>
        <w:t>lver dentro de los plazos establecidos por la ley;</w:t>
      </w:r>
    </w:p>
    <w:p w:rsidR="007E74F6" w:rsidRPr="00E52A56" w:rsidRDefault="00E52A56">
      <w:pPr>
        <w:numPr>
          <w:ilvl w:val="0"/>
          <w:numId w:val="7"/>
        </w:numPr>
        <w:ind w:hanging="826"/>
        <w:rPr>
          <w:rFonts w:ascii="Verdana" w:hAnsi="Verdana"/>
        </w:rPr>
      </w:pPr>
      <w:r w:rsidRPr="00E52A56">
        <w:rPr>
          <w:rFonts w:ascii="Verdana" w:hAnsi="Verdana"/>
        </w:rPr>
        <w:lastRenderedPageBreak/>
        <w:t>Ordenar, en casos extraordinarios, que se realice alguna diligencia o perfecciones (sic) alguna prueba, siempre que ello no sea obstáculo para resolver dentro de los plazos establecidos por la ley;</w:t>
      </w:r>
    </w:p>
    <w:p w:rsidR="007E74F6" w:rsidRPr="00E52A56" w:rsidRDefault="00E52A56">
      <w:pPr>
        <w:numPr>
          <w:ilvl w:val="0"/>
          <w:numId w:val="7"/>
        </w:numPr>
        <w:ind w:hanging="826"/>
        <w:rPr>
          <w:rFonts w:ascii="Verdana" w:hAnsi="Verdana"/>
        </w:rPr>
      </w:pPr>
      <w:r w:rsidRPr="00E52A56">
        <w:rPr>
          <w:rFonts w:ascii="Verdana" w:hAnsi="Verdana"/>
        </w:rPr>
        <w:t>Present</w:t>
      </w:r>
      <w:r w:rsidRPr="00E52A56">
        <w:rPr>
          <w:rFonts w:ascii="Verdana" w:hAnsi="Verdana"/>
        </w:rPr>
        <w:t>ar al Pleno la propuesta que remita para decretar, cuando proceda, la suspensión, remoción o cese del personal del Tribunal conforme al reglamento;</w:t>
      </w:r>
    </w:p>
    <w:p w:rsidR="007E74F6" w:rsidRPr="00E52A56" w:rsidRDefault="00E52A56">
      <w:pPr>
        <w:numPr>
          <w:ilvl w:val="0"/>
          <w:numId w:val="7"/>
        </w:numPr>
        <w:ind w:hanging="826"/>
        <w:rPr>
          <w:rFonts w:ascii="Verdana" w:hAnsi="Verdana"/>
        </w:rPr>
      </w:pPr>
      <w:r w:rsidRPr="00E52A56">
        <w:rPr>
          <w:rFonts w:ascii="Verdana" w:hAnsi="Verdana"/>
        </w:rPr>
        <w:t>Presentar ante el Pleno, los lineamientos para la selección, designación y capacitación del personal del Tri</w:t>
      </w:r>
      <w:r w:rsidRPr="00E52A56">
        <w:rPr>
          <w:rFonts w:ascii="Verdana" w:hAnsi="Verdana"/>
        </w:rPr>
        <w:t>bunal, así como sus honorarios o salarios;</w:t>
      </w:r>
    </w:p>
    <w:p w:rsidR="007E74F6" w:rsidRPr="00E52A56" w:rsidRDefault="00E52A56">
      <w:pPr>
        <w:numPr>
          <w:ilvl w:val="0"/>
          <w:numId w:val="7"/>
        </w:numPr>
        <w:ind w:hanging="826"/>
        <w:rPr>
          <w:rFonts w:ascii="Verdana" w:hAnsi="Verdana"/>
        </w:rPr>
      </w:pPr>
      <w:r w:rsidRPr="00E52A56">
        <w:rPr>
          <w:rFonts w:ascii="Verdana" w:hAnsi="Verdana"/>
        </w:rPr>
        <w:t>Autorizar, conjuntamente con el Secretario de Acuerdos, las actas de las sesiones del Pleno del Tribunal;</w:t>
      </w:r>
    </w:p>
    <w:p w:rsidR="007E74F6" w:rsidRPr="00E52A56" w:rsidRDefault="00E52A56">
      <w:pPr>
        <w:numPr>
          <w:ilvl w:val="0"/>
          <w:numId w:val="7"/>
        </w:numPr>
        <w:ind w:hanging="826"/>
        <w:rPr>
          <w:rFonts w:ascii="Verdana" w:hAnsi="Verdana"/>
        </w:rPr>
      </w:pPr>
      <w:r w:rsidRPr="00E52A56">
        <w:rPr>
          <w:rFonts w:ascii="Verdana" w:hAnsi="Verdana"/>
        </w:rPr>
        <w:t>Vigilar el buen desempeño y funcionamiento de las direcciones y áreas administrativas del Tribunal, aplican</w:t>
      </w:r>
      <w:r w:rsidRPr="00E52A56">
        <w:rPr>
          <w:rFonts w:ascii="Verdana" w:hAnsi="Verdana"/>
        </w:rPr>
        <w:t>do las medidas conducentes;</w:t>
      </w:r>
    </w:p>
    <w:p w:rsidR="007E74F6" w:rsidRPr="00E52A56" w:rsidRDefault="00E52A56">
      <w:pPr>
        <w:numPr>
          <w:ilvl w:val="0"/>
          <w:numId w:val="7"/>
        </w:numPr>
        <w:ind w:hanging="826"/>
        <w:rPr>
          <w:rFonts w:ascii="Verdana" w:hAnsi="Verdana"/>
        </w:rPr>
      </w:pPr>
      <w:r w:rsidRPr="00E52A56">
        <w:rPr>
          <w:rFonts w:ascii="Verdana" w:hAnsi="Verdana"/>
        </w:rPr>
        <w:t>Ejercer las atribuciones relacionadas con el ejercicio del presupuesto en los términos autorizados por la ley, el Pleno y demás disposiciones aplicables;</w:t>
      </w:r>
    </w:p>
    <w:p w:rsidR="007E74F6" w:rsidRPr="00E52A56" w:rsidRDefault="00E52A56">
      <w:pPr>
        <w:numPr>
          <w:ilvl w:val="0"/>
          <w:numId w:val="7"/>
        </w:numPr>
        <w:ind w:hanging="826"/>
        <w:rPr>
          <w:rFonts w:ascii="Verdana" w:hAnsi="Verdana"/>
        </w:rPr>
      </w:pPr>
      <w:r w:rsidRPr="00E52A56">
        <w:rPr>
          <w:rFonts w:ascii="Verdana" w:hAnsi="Verdana"/>
        </w:rPr>
        <w:t>Dictar las medidas que exija el buen servicio;</w:t>
      </w:r>
    </w:p>
    <w:p w:rsidR="007E74F6" w:rsidRPr="00E52A56" w:rsidRDefault="00E52A56">
      <w:pPr>
        <w:numPr>
          <w:ilvl w:val="0"/>
          <w:numId w:val="7"/>
        </w:numPr>
        <w:ind w:hanging="826"/>
        <w:rPr>
          <w:rFonts w:ascii="Verdana" w:hAnsi="Verdana"/>
        </w:rPr>
      </w:pPr>
      <w:r w:rsidRPr="00E52A56">
        <w:rPr>
          <w:rFonts w:ascii="Verdana" w:hAnsi="Verdana"/>
        </w:rPr>
        <w:t>Suscribir los nombramientos</w:t>
      </w:r>
      <w:r w:rsidRPr="00E52A56">
        <w:rPr>
          <w:rFonts w:ascii="Verdana" w:hAnsi="Verdana"/>
        </w:rPr>
        <w:t xml:space="preserve"> del personal del Tribunal;</w:t>
      </w:r>
    </w:p>
    <w:p w:rsidR="007E74F6" w:rsidRPr="00E52A56" w:rsidRDefault="00E52A56">
      <w:pPr>
        <w:numPr>
          <w:ilvl w:val="0"/>
          <w:numId w:val="7"/>
        </w:numPr>
        <w:ind w:hanging="826"/>
        <w:rPr>
          <w:rFonts w:ascii="Verdana" w:hAnsi="Verdana"/>
        </w:rPr>
      </w:pPr>
      <w:r w:rsidRPr="00E52A56">
        <w:rPr>
          <w:rFonts w:ascii="Verdana" w:hAnsi="Verdana"/>
        </w:rPr>
        <w:t>Establecer las medidas disciplinarias e imponer las sanciones que procedan, dando cuenta al Pleno de las mismas;</w:t>
      </w:r>
    </w:p>
    <w:p w:rsidR="007E74F6" w:rsidRPr="00E52A56" w:rsidRDefault="00E52A56">
      <w:pPr>
        <w:numPr>
          <w:ilvl w:val="0"/>
          <w:numId w:val="7"/>
        </w:numPr>
        <w:ind w:hanging="826"/>
        <w:rPr>
          <w:rFonts w:ascii="Verdana" w:hAnsi="Verdana"/>
        </w:rPr>
      </w:pPr>
      <w:r w:rsidRPr="00E52A56">
        <w:rPr>
          <w:rFonts w:ascii="Verdana" w:hAnsi="Verdana"/>
        </w:rPr>
        <w:t>Realizar los actos jurídicos y administrativos necesarios para el cumplimiento de las funciones del Tribunal en los</w:t>
      </w:r>
      <w:r w:rsidRPr="00E52A56">
        <w:rPr>
          <w:rFonts w:ascii="Verdana" w:hAnsi="Verdana"/>
        </w:rPr>
        <w:t xml:space="preserve"> casos que no se requiera la intervención del Pleno;</w:t>
      </w:r>
    </w:p>
    <w:p w:rsidR="007E74F6" w:rsidRPr="00E52A56" w:rsidRDefault="00E52A56">
      <w:pPr>
        <w:numPr>
          <w:ilvl w:val="0"/>
          <w:numId w:val="7"/>
        </w:numPr>
        <w:ind w:hanging="826"/>
        <w:rPr>
          <w:rFonts w:ascii="Verdana" w:hAnsi="Verdana"/>
        </w:rPr>
      </w:pPr>
      <w:r w:rsidRPr="00E52A56">
        <w:rPr>
          <w:rFonts w:ascii="Verdana" w:hAnsi="Verdana"/>
        </w:rPr>
        <w:t>Otorgar poderes a nombre del Tribunal y designar representantes en los casos que sea necesario, dando cuenta al Pleno;</w:t>
      </w:r>
    </w:p>
    <w:p w:rsidR="007E74F6" w:rsidRPr="00E52A56" w:rsidRDefault="00E52A56">
      <w:pPr>
        <w:numPr>
          <w:ilvl w:val="0"/>
          <w:numId w:val="7"/>
        </w:numPr>
        <w:ind w:hanging="826"/>
        <w:rPr>
          <w:rFonts w:ascii="Verdana" w:hAnsi="Verdana"/>
        </w:rPr>
      </w:pPr>
      <w:r w:rsidRPr="00E52A56">
        <w:rPr>
          <w:rFonts w:ascii="Verdana" w:hAnsi="Verdana"/>
        </w:rPr>
        <w:t>Proponer al Pleno la creación de comisiones internas, que podrán tener naturaleza pe</w:t>
      </w:r>
      <w:r w:rsidRPr="00E52A56">
        <w:rPr>
          <w:rFonts w:ascii="Verdana" w:hAnsi="Verdana"/>
        </w:rPr>
        <w:t>rmanente o transitoria, colegiada o unipersonal, así como grupos de trabajo con fines determinados;</w:t>
      </w:r>
    </w:p>
    <w:p w:rsidR="007E74F6" w:rsidRPr="00E52A56" w:rsidRDefault="00E52A56">
      <w:pPr>
        <w:numPr>
          <w:ilvl w:val="0"/>
          <w:numId w:val="7"/>
        </w:numPr>
        <w:ind w:hanging="826"/>
        <w:rPr>
          <w:rFonts w:ascii="Verdana" w:hAnsi="Verdana"/>
        </w:rPr>
      </w:pPr>
      <w:r w:rsidRPr="00E52A56">
        <w:rPr>
          <w:rFonts w:ascii="Verdana" w:hAnsi="Verdana"/>
        </w:rPr>
        <w:t>Presentar trimestralmente el informe del manejo de los recursos financieros;</w:t>
      </w:r>
    </w:p>
    <w:p w:rsidR="007E74F6" w:rsidRPr="00E52A56" w:rsidRDefault="00E52A56">
      <w:pPr>
        <w:numPr>
          <w:ilvl w:val="0"/>
          <w:numId w:val="7"/>
        </w:numPr>
        <w:spacing w:after="0"/>
        <w:ind w:hanging="826"/>
        <w:rPr>
          <w:rFonts w:ascii="Verdana" w:hAnsi="Verdana"/>
        </w:rPr>
      </w:pPr>
      <w:r w:rsidRPr="00E52A56">
        <w:rPr>
          <w:rFonts w:ascii="Verdana" w:hAnsi="Verdana"/>
        </w:rPr>
        <w:t>Ejercer las facultades que le asigne el Reglamento del Tribunal;</w:t>
      </w:r>
    </w:p>
    <w:p w:rsidR="007E74F6" w:rsidRPr="00E52A56" w:rsidRDefault="00E52A56">
      <w:pPr>
        <w:numPr>
          <w:ilvl w:val="0"/>
          <w:numId w:val="7"/>
        </w:numPr>
        <w:ind w:hanging="826"/>
        <w:rPr>
          <w:rFonts w:ascii="Verdana" w:hAnsi="Verdana"/>
        </w:rPr>
      </w:pPr>
      <w:r w:rsidRPr="00E52A56">
        <w:rPr>
          <w:rFonts w:ascii="Verdana" w:hAnsi="Verdana"/>
        </w:rPr>
        <w:lastRenderedPageBreak/>
        <w:t>Efectuar la re</w:t>
      </w:r>
      <w:r w:rsidRPr="00E52A56">
        <w:rPr>
          <w:rFonts w:ascii="Verdana" w:hAnsi="Verdana"/>
        </w:rPr>
        <w:t>ndición de la cuenta pública al Órgano de Fiscalización Superior del Estado, previa aprobación que haga el Pleno del Tribunal;</w:t>
      </w:r>
    </w:p>
    <w:p w:rsidR="007E74F6" w:rsidRPr="00E52A56" w:rsidRDefault="00E52A56">
      <w:pPr>
        <w:numPr>
          <w:ilvl w:val="0"/>
          <w:numId w:val="7"/>
        </w:numPr>
        <w:ind w:hanging="826"/>
        <w:rPr>
          <w:rFonts w:ascii="Verdana" w:hAnsi="Verdana"/>
        </w:rPr>
      </w:pPr>
      <w:r w:rsidRPr="00E52A56">
        <w:rPr>
          <w:rFonts w:ascii="Verdana" w:hAnsi="Verdana"/>
        </w:rPr>
        <w:t>Rendir, en los primero ( sic) cinco días del mes de diciembre de cada año, informe anual de las actividades del Tribunal, y</w:t>
      </w:r>
    </w:p>
    <w:p w:rsidR="007E74F6" w:rsidRPr="00E52A56" w:rsidRDefault="00E52A56">
      <w:pPr>
        <w:spacing w:after="497"/>
        <w:rPr>
          <w:rFonts w:ascii="Verdana" w:hAnsi="Verdana"/>
        </w:rPr>
      </w:pPr>
      <w:r w:rsidRPr="00E52A56">
        <w:rPr>
          <w:rFonts w:ascii="Verdana" w:hAnsi="Verdana"/>
        </w:rPr>
        <w:t>XXVIII (SIC). Las demás que sean necesarias para el correcto funcionamiento del Tribunal.</w:t>
      </w:r>
    </w:p>
    <w:p w:rsidR="007E74F6" w:rsidRPr="00E52A56" w:rsidRDefault="00E52A56">
      <w:pPr>
        <w:rPr>
          <w:rFonts w:ascii="Verdana" w:hAnsi="Verdana"/>
        </w:rPr>
      </w:pPr>
      <w:r w:rsidRPr="00E52A56">
        <w:rPr>
          <w:rFonts w:ascii="Verdana" w:hAnsi="Verdana"/>
        </w:rPr>
        <w:t>CAPÍTULO V</w:t>
      </w:r>
    </w:p>
    <w:p w:rsidR="007E74F6" w:rsidRPr="00E52A56" w:rsidRDefault="00E52A56">
      <w:pPr>
        <w:rPr>
          <w:rFonts w:ascii="Verdana" w:hAnsi="Verdana"/>
        </w:rPr>
      </w:pPr>
      <w:r w:rsidRPr="00E52A56">
        <w:rPr>
          <w:rFonts w:ascii="Verdana" w:hAnsi="Verdana"/>
        </w:rPr>
        <w:t>DE LOS MAGISTRADOS</w:t>
      </w:r>
    </w:p>
    <w:p w:rsidR="007E74F6" w:rsidRPr="00E52A56" w:rsidRDefault="00E52A56">
      <w:pPr>
        <w:rPr>
          <w:rFonts w:ascii="Verdana" w:hAnsi="Verdana"/>
        </w:rPr>
      </w:pPr>
      <w:r w:rsidRPr="00E52A56">
        <w:rPr>
          <w:rFonts w:ascii="Verdana" w:hAnsi="Verdana"/>
        </w:rPr>
        <w:t>Artículo 19.</w:t>
      </w:r>
    </w:p>
    <w:p w:rsidR="007E74F6" w:rsidRPr="00E52A56" w:rsidRDefault="00E52A56">
      <w:pPr>
        <w:rPr>
          <w:rFonts w:ascii="Verdana" w:hAnsi="Verdana"/>
        </w:rPr>
      </w:pPr>
      <w:r w:rsidRPr="00E52A56">
        <w:rPr>
          <w:rFonts w:ascii="Verdana" w:hAnsi="Verdana"/>
        </w:rPr>
        <w:t>Son facultades y obligaciones de los magistrados las siguientes:</w:t>
      </w:r>
    </w:p>
    <w:p w:rsidR="007E74F6" w:rsidRPr="00E52A56" w:rsidRDefault="00E52A56">
      <w:pPr>
        <w:numPr>
          <w:ilvl w:val="0"/>
          <w:numId w:val="8"/>
        </w:numPr>
        <w:ind w:hanging="587"/>
        <w:rPr>
          <w:rFonts w:ascii="Verdana" w:hAnsi="Verdana"/>
        </w:rPr>
      </w:pPr>
      <w:r w:rsidRPr="00E52A56">
        <w:rPr>
          <w:rFonts w:ascii="Verdana" w:hAnsi="Verdana"/>
        </w:rPr>
        <w:t>Concurrir, participar y votar, cuando corresponda, tanto e</w:t>
      </w:r>
      <w:r w:rsidRPr="00E52A56">
        <w:rPr>
          <w:rFonts w:ascii="Verdana" w:hAnsi="Verdana"/>
        </w:rPr>
        <w:t>n sesiones públicas y privadas, así como participar en las reuniones internas a las que sean convocados por el Presidente del Tribunal;</w:t>
      </w:r>
    </w:p>
    <w:p w:rsidR="007E74F6" w:rsidRPr="00E52A56" w:rsidRDefault="00E52A56">
      <w:pPr>
        <w:numPr>
          <w:ilvl w:val="0"/>
          <w:numId w:val="8"/>
        </w:numPr>
        <w:ind w:hanging="587"/>
        <w:rPr>
          <w:rFonts w:ascii="Verdana" w:hAnsi="Verdana"/>
        </w:rPr>
      </w:pPr>
      <w:r w:rsidRPr="00E52A56">
        <w:rPr>
          <w:rFonts w:ascii="Verdana" w:hAnsi="Verdana"/>
        </w:rPr>
        <w:t>Integrar el Pleno para resolver colegiadamente los asuntos de su competencia;</w:t>
      </w:r>
    </w:p>
    <w:p w:rsidR="007E74F6" w:rsidRPr="00E52A56" w:rsidRDefault="00E52A56">
      <w:pPr>
        <w:numPr>
          <w:ilvl w:val="0"/>
          <w:numId w:val="8"/>
        </w:numPr>
        <w:ind w:hanging="587"/>
        <w:rPr>
          <w:rFonts w:ascii="Verdana" w:hAnsi="Verdana"/>
        </w:rPr>
      </w:pPr>
      <w:r w:rsidRPr="00E52A56">
        <w:rPr>
          <w:rFonts w:ascii="Verdana" w:hAnsi="Verdana"/>
        </w:rPr>
        <w:t>Formular los proyectos de resolución de lo</w:t>
      </w:r>
      <w:r w:rsidRPr="00E52A56">
        <w:rPr>
          <w:rFonts w:ascii="Verdana" w:hAnsi="Verdana"/>
        </w:rPr>
        <w:t>s expedientes que les sean turnados para tal efecto;</w:t>
      </w:r>
    </w:p>
    <w:p w:rsidR="007E74F6" w:rsidRPr="00E52A56" w:rsidRDefault="00E52A56">
      <w:pPr>
        <w:numPr>
          <w:ilvl w:val="0"/>
          <w:numId w:val="8"/>
        </w:numPr>
        <w:ind w:hanging="587"/>
        <w:rPr>
          <w:rFonts w:ascii="Verdana" w:hAnsi="Verdana"/>
        </w:rPr>
      </w:pPr>
      <w:r w:rsidRPr="00E52A56">
        <w:rPr>
          <w:rFonts w:ascii="Verdana" w:hAnsi="Verdana"/>
        </w:rPr>
        <w:t>Exponer personalmente o por conducto del Secretario de Estudio y Cuenta que corresponda en sesión pública sus proyectos de resolución señalando las consideraciones jurídicas y los preceptos en que se funden;</w:t>
      </w:r>
    </w:p>
    <w:p w:rsidR="007E74F6" w:rsidRPr="00E52A56" w:rsidRDefault="00E52A56">
      <w:pPr>
        <w:numPr>
          <w:ilvl w:val="0"/>
          <w:numId w:val="8"/>
        </w:numPr>
        <w:ind w:hanging="587"/>
        <w:rPr>
          <w:rFonts w:ascii="Verdana" w:hAnsi="Verdana"/>
        </w:rPr>
      </w:pPr>
      <w:r w:rsidRPr="00E52A56">
        <w:rPr>
          <w:rFonts w:ascii="Verdana" w:hAnsi="Verdana"/>
        </w:rPr>
        <w:t>Discutir y votar los proyectos de resolución que</w:t>
      </w:r>
      <w:r w:rsidRPr="00E52A56">
        <w:rPr>
          <w:rFonts w:ascii="Verdana" w:hAnsi="Verdana"/>
        </w:rPr>
        <w:t xml:space="preserve"> sean sometidos a su consideración en las sesiones;</w:t>
      </w:r>
    </w:p>
    <w:p w:rsidR="007E74F6" w:rsidRPr="00E52A56" w:rsidRDefault="00E52A56">
      <w:pPr>
        <w:numPr>
          <w:ilvl w:val="0"/>
          <w:numId w:val="8"/>
        </w:numPr>
        <w:ind w:hanging="587"/>
        <w:rPr>
          <w:rFonts w:ascii="Verdana" w:hAnsi="Verdana"/>
        </w:rPr>
      </w:pPr>
      <w:r w:rsidRPr="00E52A56">
        <w:rPr>
          <w:rFonts w:ascii="Verdana" w:hAnsi="Verdana"/>
        </w:rPr>
        <w:t>Formular voto particular, concurrente o razonado de un proyecto de resolución aprobado por la mayoría y solicitar que se agregue al expediente, debiendo presentarlo antes de la firma de la resolución;</w:t>
      </w:r>
    </w:p>
    <w:p w:rsidR="007E74F6" w:rsidRPr="00E52A56" w:rsidRDefault="00E52A56">
      <w:pPr>
        <w:numPr>
          <w:ilvl w:val="0"/>
          <w:numId w:val="8"/>
        </w:numPr>
        <w:ind w:hanging="587"/>
        <w:rPr>
          <w:rFonts w:ascii="Verdana" w:hAnsi="Verdana"/>
        </w:rPr>
      </w:pPr>
      <w:r w:rsidRPr="00E52A56">
        <w:rPr>
          <w:rFonts w:ascii="Verdana" w:hAnsi="Verdana"/>
        </w:rPr>
        <w:t>Sus</w:t>
      </w:r>
      <w:r w:rsidRPr="00E52A56">
        <w:rPr>
          <w:rFonts w:ascii="Verdana" w:hAnsi="Verdana"/>
        </w:rPr>
        <w:t>tanciar, con el apoyo del secretario de Estudio y Cuenta, así como con el personal adscrito a su ponencia, los medios de impugnación que se sometan a su conocimiento;</w:t>
      </w:r>
    </w:p>
    <w:p w:rsidR="007E74F6" w:rsidRPr="00E52A56" w:rsidRDefault="00E52A56">
      <w:pPr>
        <w:numPr>
          <w:ilvl w:val="0"/>
          <w:numId w:val="8"/>
        </w:numPr>
        <w:spacing w:after="0"/>
        <w:ind w:hanging="587"/>
        <w:rPr>
          <w:rFonts w:ascii="Verdana" w:hAnsi="Verdana"/>
        </w:rPr>
      </w:pPr>
      <w:r w:rsidRPr="00E52A56">
        <w:rPr>
          <w:rFonts w:ascii="Verdana" w:hAnsi="Verdana"/>
        </w:rPr>
        <w:lastRenderedPageBreak/>
        <w:t>Formular proyectos de sentencia y resoluciones que recaigan en los expedientes que le sea</w:t>
      </w:r>
      <w:r w:rsidRPr="00E52A56">
        <w:rPr>
          <w:rFonts w:ascii="Verdana" w:hAnsi="Verdana"/>
        </w:rPr>
        <w:t>n turnados, en los términos establecidos en las leyes de la materia;</w:t>
      </w:r>
    </w:p>
    <w:p w:rsidR="007E74F6" w:rsidRPr="00E52A56" w:rsidRDefault="00E52A56">
      <w:pPr>
        <w:numPr>
          <w:ilvl w:val="0"/>
          <w:numId w:val="8"/>
        </w:numPr>
        <w:ind w:hanging="587"/>
        <w:rPr>
          <w:rFonts w:ascii="Verdana" w:hAnsi="Verdana"/>
        </w:rPr>
      </w:pPr>
      <w:r w:rsidRPr="00E52A56">
        <w:rPr>
          <w:rFonts w:ascii="Verdana" w:hAnsi="Verdana"/>
        </w:rPr>
        <w:t>Discutir y votar los proyectos de sentencia que sean sometidos a consideración del Pleno;</w:t>
      </w:r>
    </w:p>
    <w:p w:rsidR="007E74F6" w:rsidRPr="00E52A56" w:rsidRDefault="00E52A56">
      <w:pPr>
        <w:numPr>
          <w:ilvl w:val="0"/>
          <w:numId w:val="8"/>
        </w:numPr>
        <w:ind w:hanging="587"/>
        <w:rPr>
          <w:rFonts w:ascii="Verdana" w:hAnsi="Verdana"/>
        </w:rPr>
      </w:pPr>
      <w:r w:rsidRPr="00E52A56">
        <w:rPr>
          <w:rFonts w:ascii="Verdana" w:hAnsi="Verdana"/>
        </w:rPr>
        <w:t>Desempeñar las comisiones que le sean conferidas por el Pleno;</w:t>
      </w:r>
    </w:p>
    <w:p w:rsidR="007E74F6" w:rsidRPr="00E52A56" w:rsidRDefault="00E52A56">
      <w:pPr>
        <w:numPr>
          <w:ilvl w:val="0"/>
          <w:numId w:val="8"/>
        </w:numPr>
        <w:ind w:hanging="587"/>
        <w:rPr>
          <w:rFonts w:ascii="Verdana" w:hAnsi="Verdana"/>
        </w:rPr>
      </w:pPr>
      <w:r w:rsidRPr="00E52A56">
        <w:rPr>
          <w:rFonts w:ascii="Verdana" w:hAnsi="Verdana"/>
        </w:rPr>
        <w:t>Formular los requerimientos ordina</w:t>
      </w:r>
      <w:r w:rsidRPr="00E52A56">
        <w:rPr>
          <w:rFonts w:ascii="Verdana" w:hAnsi="Verdana"/>
        </w:rPr>
        <w:t>rios necesarios para la integración de los expedientes en los términos de la legislación aplicable y requerir cualquier informe o documento que, obrando en poder de cualquier autoridad, de los partidos políticos o de particulares, pueda servir para la sust</w:t>
      </w:r>
      <w:r w:rsidRPr="00E52A56">
        <w:rPr>
          <w:rFonts w:ascii="Verdana" w:hAnsi="Verdana"/>
        </w:rPr>
        <w:t>anciación de los expedientes, siempre que ello no sea obstáculo para resolver dentro de los plazos establecidos, de conformidad con lo señalado en las leyes aplicables;</w:t>
      </w:r>
    </w:p>
    <w:p w:rsidR="007E74F6" w:rsidRPr="00E52A56" w:rsidRDefault="00E52A56">
      <w:pPr>
        <w:numPr>
          <w:ilvl w:val="0"/>
          <w:numId w:val="8"/>
        </w:numPr>
        <w:ind w:hanging="587"/>
        <w:rPr>
          <w:rFonts w:ascii="Verdana" w:hAnsi="Verdana"/>
        </w:rPr>
      </w:pPr>
      <w:r w:rsidRPr="00E52A56">
        <w:rPr>
          <w:rFonts w:ascii="Verdana" w:hAnsi="Verdana"/>
        </w:rPr>
        <w:t>Prevenir, remediar y sancionar, en su caso, los actos contrarios a la administración de</w:t>
      </w:r>
      <w:r w:rsidRPr="00E52A56">
        <w:rPr>
          <w:rFonts w:ascii="Verdana" w:hAnsi="Verdana"/>
        </w:rPr>
        <w:t xml:space="preserve"> justicia, así como la buena fe que debe presidir el desarrollo del proceso, denunciando al Ministerio Público todo hecho que pueda constituir un delito;</w:t>
      </w:r>
    </w:p>
    <w:p w:rsidR="007E74F6" w:rsidRPr="00E52A56" w:rsidRDefault="00E52A56">
      <w:pPr>
        <w:numPr>
          <w:ilvl w:val="0"/>
          <w:numId w:val="8"/>
        </w:numPr>
        <w:ind w:hanging="587"/>
        <w:rPr>
          <w:rFonts w:ascii="Verdana" w:hAnsi="Verdana"/>
        </w:rPr>
      </w:pPr>
      <w:r w:rsidRPr="00E52A56">
        <w:rPr>
          <w:rFonts w:ascii="Verdana" w:hAnsi="Verdana"/>
        </w:rPr>
        <w:t>Preservar la igualdad de las partes en el proceso;</w:t>
      </w:r>
    </w:p>
    <w:p w:rsidR="007E74F6" w:rsidRPr="00E52A56" w:rsidRDefault="00E52A56">
      <w:pPr>
        <w:numPr>
          <w:ilvl w:val="0"/>
          <w:numId w:val="8"/>
        </w:numPr>
        <w:ind w:hanging="587"/>
        <w:rPr>
          <w:rFonts w:ascii="Verdana" w:hAnsi="Verdana"/>
        </w:rPr>
      </w:pPr>
      <w:r w:rsidRPr="00E52A56">
        <w:rPr>
          <w:rFonts w:ascii="Verdana" w:hAnsi="Verdana"/>
        </w:rPr>
        <w:t>Guardar reserva sobre las decisiones que se propong</w:t>
      </w:r>
      <w:r w:rsidRPr="00E52A56">
        <w:rPr>
          <w:rFonts w:ascii="Verdana" w:hAnsi="Verdana"/>
        </w:rPr>
        <w:t>a dictar en el proceso;</w:t>
      </w:r>
    </w:p>
    <w:p w:rsidR="007E74F6" w:rsidRPr="00E52A56" w:rsidRDefault="00E52A56">
      <w:pPr>
        <w:numPr>
          <w:ilvl w:val="0"/>
          <w:numId w:val="8"/>
        </w:numPr>
        <w:ind w:hanging="587"/>
        <w:rPr>
          <w:rFonts w:ascii="Verdana" w:hAnsi="Verdana"/>
        </w:rPr>
      </w:pPr>
      <w:r w:rsidRPr="00E52A56">
        <w:rPr>
          <w:rFonts w:ascii="Verdana" w:hAnsi="Verdana"/>
        </w:rPr>
        <w:t>Realizar los engroses de los fallos aprobados por el Pleno en coordinación con el Secretario de Acuerdos, cuando sean designados para tales efectos;</w:t>
      </w:r>
    </w:p>
    <w:p w:rsidR="007E74F6" w:rsidRPr="00E52A56" w:rsidRDefault="00E52A56">
      <w:pPr>
        <w:numPr>
          <w:ilvl w:val="0"/>
          <w:numId w:val="8"/>
        </w:numPr>
        <w:ind w:hanging="587"/>
        <w:rPr>
          <w:rFonts w:ascii="Verdana" w:hAnsi="Verdana"/>
        </w:rPr>
      </w:pPr>
      <w:r w:rsidRPr="00E52A56">
        <w:rPr>
          <w:rFonts w:ascii="Verdana" w:hAnsi="Verdana"/>
        </w:rPr>
        <w:t xml:space="preserve">Participar conjuntamente con la Secretaría de Acuerdos, cuando así se requiera, en </w:t>
      </w:r>
      <w:r w:rsidRPr="00E52A56">
        <w:rPr>
          <w:rFonts w:ascii="Verdana" w:hAnsi="Verdana"/>
        </w:rPr>
        <w:t>la elaboración de informes circunstanciados;</w:t>
      </w:r>
    </w:p>
    <w:p w:rsidR="007E74F6" w:rsidRPr="00E52A56" w:rsidRDefault="00E52A56">
      <w:pPr>
        <w:numPr>
          <w:ilvl w:val="0"/>
          <w:numId w:val="8"/>
        </w:numPr>
        <w:ind w:hanging="587"/>
        <w:rPr>
          <w:rFonts w:ascii="Verdana" w:hAnsi="Verdana"/>
        </w:rPr>
      </w:pPr>
      <w:r w:rsidRPr="00E52A56">
        <w:rPr>
          <w:rFonts w:ascii="Verdana" w:hAnsi="Verdana"/>
        </w:rPr>
        <w:t>Proponer al Pleno la denuncia de contradicción de precedentes;</w:t>
      </w:r>
    </w:p>
    <w:p w:rsidR="007E74F6" w:rsidRPr="00E52A56" w:rsidRDefault="00E52A56">
      <w:pPr>
        <w:numPr>
          <w:ilvl w:val="0"/>
          <w:numId w:val="8"/>
        </w:numPr>
        <w:ind w:hanging="587"/>
        <w:rPr>
          <w:rFonts w:ascii="Verdana" w:hAnsi="Verdana"/>
        </w:rPr>
      </w:pPr>
      <w:r w:rsidRPr="00E52A56">
        <w:rPr>
          <w:rFonts w:ascii="Verdana" w:hAnsi="Verdana"/>
        </w:rPr>
        <w:t>Dirigir las diligencias de los incidentes de nuevo escrutinio y cómputo acordados por el Pleno, con el apoyo del personal designado para el efecto;</w:t>
      </w:r>
    </w:p>
    <w:p w:rsidR="007E74F6" w:rsidRPr="00E52A56" w:rsidRDefault="00E52A56">
      <w:pPr>
        <w:numPr>
          <w:ilvl w:val="0"/>
          <w:numId w:val="8"/>
        </w:numPr>
        <w:ind w:hanging="587"/>
        <w:rPr>
          <w:rFonts w:ascii="Verdana" w:hAnsi="Verdana"/>
        </w:rPr>
      </w:pPr>
      <w:r w:rsidRPr="00E52A56">
        <w:rPr>
          <w:rFonts w:ascii="Verdana" w:hAnsi="Verdana"/>
        </w:rPr>
        <w:t>Firmar, conjuntamente con la Secretaría de Acuerdos, las actas circunstanciadas de las diligencias de nuevo escrutinio y cómputo;</w:t>
      </w:r>
    </w:p>
    <w:p w:rsidR="007E74F6" w:rsidRPr="00E52A56" w:rsidRDefault="00E52A56">
      <w:pPr>
        <w:numPr>
          <w:ilvl w:val="0"/>
          <w:numId w:val="8"/>
        </w:numPr>
        <w:ind w:hanging="587"/>
        <w:rPr>
          <w:rFonts w:ascii="Verdana" w:hAnsi="Verdana"/>
        </w:rPr>
      </w:pPr>
      <w:r w:rsidRPr="00E52A56">
        <w:rPr>
          <w:rFonts w:ascii="Verdana" w:hAnsi="Verdana"/>
        </w:rPr>
        <w:t>Proponer al Pleno, por conducto de la Presidencia, los nombramientos o promociones del personal a su cargo;</w:t>
      </w:r>
    </w:p>
    <w:p w:rsidR="007E74F6" w:rsidRPr="00E52A56" w:rsidRDefault="00E52A56">
      <w:pPr>
        <w:numPr>
          <w:ilvl w:val="0"/>
          <w:numId w:val="8"/>
        </w:numPr>
        <w:ind w:hanging="587"/>
        <w:rPr>
          <w:rFonts w:ascii="Verdana" w:hAnsi="Verdana"/>
        </w:rPr>
      </w:pPr>
      <w:r w:rsidRPr="00E52A56">
        <w:rPr>
          <w:rFonts w:ascii="Verdana" w:hAnsi="Verdana"/>
        </w:rPr>
        <w:lastRenderedPageBreak/>
        <w:t>Solicitar la incor</w:t>
      </w:r>
      <w:r w:rsidRPr="00E52A56">
        <w:rPr>
          <w:rFonts w:ascii="Verdana" w:hAnsi="Verdana"/>
        </w:rPr>
        <w:t>poración de asuntos en el Orden del Día de las sesiones del Pleno;</w:t>
      </w:r>
    </w:p>
    <w:p w:rsidR="007E74F6" w:rsidRPr="00E52A56" w:rsidRDefault="00E52A56">
      <w:pPr>
        <w:numPr>
          <w:ilvl w:val="0"/>
          <w:numId w:val="8"/>
        </w:numPr>
        <w:ind w:hanging="587"/>
        <w:rPr>
          <w:rFonts w:ascii="Verdana" w:hAnsi="Verdana"/>
        </w:rPr>
      </w:pPr>
      <w:r w:rsidRPr="00E52A56">
        <w:rPr>
          <w:rFonts w:ascii="Verdana" w:hAnsi="Verdana"/>
        </w:rPr>
        <w:t>Solicitar a la Presidencia la celebración de sesiones del Pleno, a que se refiere esta Ley;</w:t>
      </w:r>
    </w:p>
    <w:p w:rsidR="007E74F6" w:rsidRPr="00E52A56" w:rsidRDefault="00E52A56">
      <w:pPr>
        <w:numPr>
          <w:ilvl w:val="0"/>
          <w:numId w:val="8"/>
        </w:numPr>
        <w:spacing w:after="0"/>
        <w:ind w:hanging="587"/>
        <w:rPr>
          <w:rFonts w:ascii="Verdana" w:hAnsi="Verdana"/>
        </w:rPr>
      </w:pPr>
      <w:r w:rsidRPr="00E52A56">
        <w:rPr>
          <w:rFonts w:ascii="Verdana" w:hAnsi="Verdana"/>
        </w:rPr>
        <w:t>Informar sobre las responsabilidades administrativas de servidores públicos del Tribunal de que t</w:t>
      </w:r>
      <w:r w:rsidRPr="00E52A56">
        <w:rPr>
          <w:rFonts w:ascii="Verdana" w:hAnsi="Verdana"/>
        </w:rPr>
        <w:t>engan conocimiento;</w:t>
      </w:r>
    </w:p>
    <w:p w:rsidR="007E74F6" w:rsidRPr="00E52A56" w:rsidRDefault="00E52A56">
      <w:pPr>
        <w:numPr>
          <w:ilvl w:val="0"/>
          <w:numId w:val="8"/>
        </w:numPr>
        <w:ind w:hanging="587"/>
        <w:rPr>
          <w:rFonts w:ascii="Verdana" w:hAnsi="Verdana"/>
        </w:rPr>
      </w:pPr>
      <w:r w:rsidRPr="00E52A56">
        <w:rPr>
          <w:rFonts w:ascii="Verdana" w:hAnsi="Verdana"/>
        </w:rPr>
        <w:t>Proponer el texto y el rubro de los precedentes, cuando se den los supuestos para ello;</w:t>
      </w:r>
    </w:p>
    <w:p w:rsidR="007E74F6" w:rsidRPr="00E52A56" w:rsidRDefault="00E52A56">
      <w:pPr>
        <w:numPr>
          <w:ilvl w:val="0"/>
          <w:numId w:val="8"/>
        </w:numPr>
        <w:ind w:hanging="587"/>
        <w:rPr>
          <w:rFonts w:ascii="Verdana" w:hAnsi="Verdana"/>
        </w:rPr>
      </w:pPr>
      <w:r w:rsidRPr="00E52A56">
        <w:rPr>
          <w:rFonts w:ascii="Verdana" w:hAnsi="Verdana"/>
        </w:rPr>
        <w:t>Solicitar al Secretario de Acuerdos asentar, en los expedientes en que fueren ponentes, razón o cómputo necesarios, así como las certificaciones y c</w:t>
      </w:r>
      <w:r w:rsidRPr="00E52A56">
        <w:rPr>
          <w:rFonts w:ascii="Verdana" w:hAnsi="Verdana"/>
        </w:rPr>
        <w:t>ompulsas que se requieran para el mejor trámite de los expedientes, y</w:t>
      </w:r>
    </w:p>
    <w:p w:rsidR="007E74F6" w:rsidRPr="00E52A56" w:rsidRDefault="00E52A56">
      <w:pPr>
        <w:numPr>
          <w:ilvl w:val="0"/>
          <w:numId w:val="8"/>
        </w:numPr>
        <w:ind w:hanging="587"/>
        <w:rPr>
          <w:rFonts w:ascii="Verdana" w:hAnsi="Verdana"/>
        </w:rPr>
      </w:pPr>
      <w:r w:rsidRPr="00E52A56">
        <w:rPr>
          <w:rFonts w:ascii="Verdana" w:hAnsi="Verdana"/>
        </w:rPr>
        <w:t>Las demás que le confiera el Pleno, las disposiciones legales, el Reglamento y los acuerdos generales que expida el Tribunal.</w:t>
      </w:r>
    </w:p>
    <w:p w:rsidR="007E74F6" w:rsidRPr="00E52A56" w:rsidRDefault="00E52A56">
      <w:pPr>
        <w:rPr>
          <w:rFonts w:ascii="Verdana" w:hAnsi="Verdana"/>
        </w:rPr>
      </w:pPr>
      <w:r w:rsidRPr="00E52A56">
        <w:rPr>
          <w:rFonts w:ascii="Verdana" w:hAnsi="Verdana"/>
        </w:rPr>
        <w:t>Artículo 20.</w:t>
      </w:r>
    </w:p>
    <w:p w:rsidR="007E74F6" w:rsidRPr="00E52A56" w:rsidRDefault="00E52A56">
      <w:pPr>
        <w:rPr>
          <w:rFonts w:ascii="Verdana" w:hAnsi="Verdana"/>
        </w:rPr>
      </w:pPr>
      <w:r w:rsidRPr="00E52A56">
        <w:rPr>
          <w:rFonts w:ascii="Verdana" w:hAnsi="Verdana"/>
        </w:rPr>
        <w:t>Concluido el proceso electoral, el Tribunal Ele</w:t>
      </w:r>
      <w:r w:rsidRPr="00E52A56">
        <w:rPr>
          <w:rFonts w:ascii="Verdana" w:hAnsi="Verdana"/>
        </w:rPr>
        <w:t xml:space="preserve">ctoral además de seguir conociendo de los asuntos que le competen, y para contribuir con el desarrollo y difusión de la cultura democrática, por conducto de sus integrantes realizará funciones de capacitación, profesionalización e investigación en materia </w:t>
      </w:r>
      <w:r w:rsidRPr="00E52A56">
        <w:rPr>
          <w:rFonts w:ascii="Verdana" w:hAnsi="Verdana"/>
        </w:rPr>
        <w:t>de derecho y legislación electoral, así como laboral.</w:t>
      </w:r>
    </w:p>
    <w:p w:rsidR="007E74F6" w:rsidRPr="00E52A56" w:rsidRDefault="00E52A56">
      <w:pPr>
        <w:rPr>
          <w:rFonts w:ascii="Verdana" w:hAnsi="Verdana"/>
        </w:rPr>
      </w:pPr>
      <w:r w:rsidRPr="00E52A56">
        <w:rPr>
          <w:rFonts w:ascii="Verdana" w:hAnsi="Verdana"/>
        </w:rPr>
        <w:t>Los tres Magistrados están obligados a organizar e impartir al menos una vez al año un curso de capacitación en derecho y legislación electoral, dirigidos a integrantes de los partidos políticos y ciuda</w:t>
      </w:r>
      <w:r w:rsidRPr="00E52A56">
        <w:rPr>
          <w:rFonts w:ascii="Verdana" w:hAnsi="Verdana"/>
        </w:rPr>
        <w:t>danos interesados, en los términos que determinen los propios Magistrados. Esta disposición no será aplicable en el año que se celebren elecciones ordinarias.</w:t>
      </w:r>
    </w:p>
    <w:p w:rsidR="007E74F6" w:rsidRPr="00E52A56" w:rsidRDefault="00E52A56">
      <w:pPr>
        <w:rPr>
          <w:rFonts w:ascii="Verdana" w:hAnsi="Verdana"/>
        </w:rPr>
      </w:pPr>
      <w:r w:rsidRPr="00E52A56">
        <w:rPr>
          <w:rFonts w:ascii="Verdana" w:hAnsi="Verdana"/>
        </w:rPr>
        <w:t>Artículo 21.</w:t>
      </w:r>
    </w:p>
    <w:p w:rsidR="007E74F6" w:rsidRPr="00E52A56" w:rsidRDefault="00E52A56">
      <w:pPr>
        <w:rPr>
          <w:rFonts w:ascii="Verdana" w:hAnsi="Verdana"/>
        </w:rPr>
      </w:pPr>
      <w:r w:rsidRPr="00E52A56">
        <w:rPr>
          <w:rFonts w:ascii="Verdana" w:hAnsi="Verdana"/>
        </w:rPr>
        <w:t>Los tres Magistrados, incluyendo al Presidente, el Secretario de Acuerdos y los Secretarios de Estudio y Cuenta en el ejercicio efectivo de sus funciones, recibirán durante su encargo, una remuneración irrenunciable, en términos del artículo 127 de la Cons</w:t>
      </w:r>
      <w:r w:rsidRPr="00E52A56">
        <w:rPr>
          <w:rFonts w:ascii="Verdana" w:hAnsi="Verdana"/>
        </w:rPr>
        <w:t>titución Federal, que no podrá ser disminuida durante éste y deberá ser igual a la que perciban los Magistrados que integran sala, el Secretario de Acuerdos, el Secretario Proyectista de Sala del Tribunal Superior de Justicia del Estado de Tlaxcala, respec</w:t>
      </w:r>
      <w:r w:rsidRPr="00E52A56">
        <w:rPr>
          <w:rFonts w:ascii="Verdana" w:hAnsi="Verdana"/>
        </w:rPr>
        <w:t>tivamente. En ningún caso tal remuneración podrá ser menor, ni mayor a la de estos últimos.</w:t>
      </w:r>
    </w:p>
    <w:p w:rsidR="007E74F6" w:rsidRPr="00E52A56" w:rsidRDefault="00E52A56">
      <w:pPr>
        <w:rPr>
          <w:rFonts w:ascii="Verdana" w:hAnsi="Verdana"/>
        </w:rPr>
      </w:pPr>
      <w:r w:rsidRPr="00E52A56">
        <w:rPr>
          <w:rFonts w:ascii="Verdana" w:hAnsi="Verdana"/>
        </w:rPr>
        <w:lastRenderedPageBreak/>
        <w:t>Los actuarios y el oficial de partes, en el ejercicio efectivo de sus funciones, recibirán durante su encargo, una remuneración irrenunciable, en términos del artíc</w:t>
      </w:r>
      <w:r w:rsidRPr="00E52A56">
        <w:rPr>
          <w:rFonts w:ascii="Verdana" w:hAnsi="Verdana"/>
        </w:rPr>
        <w:t>ulo 127 de la Constitución Federal, que no podrá ser disminuida durante éste y deberá ser proporcional a sus responsabilidades, la cual deberá ser determinada anual y equitativamente en el presupuesto de egresos del Tribunal, y en ningún caso podrán ser in</w:t>
      </w:r>
      <w:r w:rsidRPr="00E52A56">
        <w:rPr>
          <w:rFonts w:ascii="Verdana" w:hAnsi="Verdana"/>
        </w:rPr>
        <w:t>feriores a las que pueda resultar equivalentes a los niveles tabulados en el Tribunal Superior de Justicia del Estado de Tlaxcala.</w:t>
      </w:r>
    </w:p>
    <w:p w:rsidR="007E74F6" w:rsidRPr="00E52A56" w:rsidRDefault="00E52A56">
      <w:pPr>
        <w:spacing w:after="0"/>
        <w:rPr>
          <w:rFonts w:ascii="Verdana" w:hAnsi="Verdana"/>
        </w:rPr>
      </w:pPr>
      <w:r w:rsidRPr="00E52A56">
        <w:rPr>
          <w:rFonts w:ascii="Verdana" w:hAnsi="Verdana"/>
        </w:rPr>
        <w:t>Artículo 22.</w:t>
      </w:r>
    </w:p>
    <w:p w:rsidR="007E74F6" w:rsidRPr="00E52A56" w:rsidRDefault="00E52A56">
      <w:pPr>
        <w:rPr>
          <w:rFonts w:ascii="Verdana" w:hAnsi="Verdana"/>
        </w:rPr>
      </w:pPr>
      <w:r w:rsidRPr="00E52A56">
        <w:rPr>
          <w:rFonts w:ascii="Verdana" w:hAnsi="Verdana"/>
        </w:rPr>
        <w:t>En ningún caso los magistrados electorales podrán abstenerse de votar en los asuntos de su competencia, salvo cu</w:t>
      </w:r>
      <w:r w:rsidRPr="00E52A56">
        <w:rPr>
          <w:rFonts w:ascii="Verdana" w:hAnsi="Verdana"/>
        </w:rPr>
        <w:t>ando tengan impedimento legal.</w:t>
      </w:r>
    </w:p>
    <w:p w:rsidR="007E74F6" w:rsidRPr="00E52A56" w:rsidRDefault="00E52A56">
      <w:pPr>
        <w:rPr>
          <w:rFonts w:ascii="Verdana" w:hAnsi="Verdana"/>
        </w:rPr>
      </w:pPr>
      <w:r w:rsidRPr="00E52A56">
        <w:rPr>
          <w:rFonts w:ascii="Verdana" w:hAnsi="Verdana"/>
        </w:rPr>
        <w:t>Artículo 23.</w:t>
      </w:r>
    </w:p>
    <w:p w:rsidR="007E74F6" w:rsidRPr="00E52A56" w:rsidRDefault="00E52A56">
      <w:pPr>
        <w:rPr>
          <w:rFonts w:ascii="Verdana" w:hAnsi="Verdana"/>
        </w:rPr>
      </w:pPr>
      <w:r w:rsidRPr="00E52A56">
        <w:rPr>
          <w:rFonts w:ascii="Verdana" w:hAnsi="Verdana"/>
        </w:rPr>
        <w:t>Son impedimentos para conocer de los asuntos, alguna de las causas siguientes:</w:t>
      </w:r>
    </w:p>
    <w:p w:rsidR="007E74F6" w:rsidRPr="00E52A56" w:rsidRDefault="00E52A56">
      <w:pPr>
        <w:numPr>
          <w:ilvl w:val="0"/>
          <w:numId w:val="9"/>
        </w:numPr>
        <w:ind w:hanging="520"/>
        <w:rPr>
          <w:rFonts w:ascii="Verdana" w:hAnsi="Verdana"/>
        </w:rPr>
      </w:pPr>
      <w:r w:rsidRPr="00E52A56">
        <w:rPr>
          <w:rFonts w:ascii="Verdana" w:hAnsi="Verdana"/>
        </w:rPr>
        <w:t>Tener parentesco en línea recta sin limitación de grado, en la colateral por consanguinidad hasta el cuarto grado y en la colateral p</w:t>
      </w:r>
      <w:r w:rsidRPr="00E52A56">
        <w:rPr>
          <w:rFonts w:ascii="Verdana" w:hAnsi="Verdana"/>
        </w:rPr>
        <w:t>or afinidad hasta el segundo, con alguno de los interesados, sus representantes, patronos o defensores;</w:t>
      </w:r>
    </w:p>
    <w:p w:rsidR="007E74F6" w:rsidRPr="00E52A56" w:rsidRDefault="00E52A56">
      <w:pPr>
        <w:numPr>
          <w:ilvl w:val="0"/>
          <w:numId w:val="9"/>
        </w:numPr>
        <w:ind w:hanging="520"/>
        <w:rPr>
          <w:rFonts w:ascii="Verdana" w:hAnsi="Verdana"/>
        </w:rPr>
      </w:pPr>
      <w:r w:rsidRPr="00E52A56">
        <w:rPr>
          <w:rFonts w:ascii="Verdana" w:hAnsi="Verdana"/>
        </w:rPr>
        <w:t>Tener amistad íntima o enemistad manifiesta con alguna de las personas a que se refiere la fracción anterior;</w:t>
      </w:r>
    </w:p>
    <w:p w:rsidR="007E74F6" w:rsidRPr="00E52A56" w:rsidRDefault="00E52A56">
      <w:pPr>
        <w:numPr>
          <w:ilvl w:val="0"/>
          <w:numId w:val="9"/>
        </w:numPr>
        <w:ind w:hanging="520"/>
        <w:rPr>
          <w:rFonts w:ascii="Verdana" w:hAnsi="Verdana"/>
        </w:rPr>
      </w:pPr>
      <w:r w:rsidRPr="00E52A56">
        <w:rPr>
          <w:rFonts w:ascii="Verdana" w:hAnsi="Verdana"/>
        </w:rPr>
        <w:t>Tener interés personal en el asunto, o ten</w:t>
      </w:r>
      <w:r w:rsidRPr="00E52A56">
        <w:rPr>
          <w:rFonts w:ascii="Verdana" w:hAnsi="Verdana"/>
        </w:rPr>
        <w:t>erlo su cónyuge o sus parientes, en los grados que expresa la fracción I de este artículo;</w:t>
      </w:r>
    </w:p>
    <w:p w:rsidR="007E74F6" w:rsidRPr="00E52A56" w:rsidRDefault="00E52A56">
      <w:pPr>
        <w:numPr>
          <w:ilvl w:val="0"/>
          <w:numId w:val="9"/>
        </w:numPr>
        <w:ind w:hanging="520"/>
        <w:rPr>
          <w:rFonts w:ascii="Verdana" w:hAnsi="Verdana"/>
        </w:rPr>
      </w:pPr>
      <w:r w:rsidRPr="00E52A56">
        <w:rPr>
          <w:rFonts w:ascii="Verdana" w:hAnsi="Verdana"/>
        </w:rPr>
        <w:t>Haber presentado querella o denuncia el servidor público, su cónyuge o sus parientes, en los grados que expresa la fracción I de este artículo en contra de alguno de</w:t>
      </w:r>
      <w:r w:rsidRPr="00E52A56">
        <w:rPr>
          <w:rFonts w:ascii="Verdana" w:hAnsi="Verdana"/>
        </w:rPr>
        <w:t xml:space="preserve"> los interesados;</w:t>
      </w:r>
    </w:p>
    <w:p w:rsidR="007E74F6" w:rsidRPr="00E52A56" w:rsidRDefault="00E52A56">
      <w:pPr>
        <w:numPr>
          <w:ilvl w:val="0"/>
          <w:numId w:val="9"/>
        </w:numPr>
        <w:ind w:hanging="520"/>
        <w:rPr>
          <w:rFonts w:ascii="Verdana" w:hAnsi="Verdana"/>
        </w:rPr>
      </w:pPr>
      <w:r w:rsidRPr="00E52A56">
        <w:rPr>
          <w:rFonts w:ascii="Verdana" w:hAnsi="Verdana"/>
        </w:rPr>
        <w:t>Tener pendiente el servidor público, su cónyuge o sus parientes, en los grados que expresa la fracción I de este artículo, un juicio contra alguno de los interesados o no haber transcurrido más de un año desde la fecha de la terminación d</w:t>
      </w:r>
      <w:r w:rsidRPr="00E52A56">
        <w:rPr>
          <w:rFonts w:ascii="Verdana" w:hAnsi="Verdana"/>
        </w:rPr>
        <w:t>el que hayan seguido hasta la fecha en que tome conocimiento del asunto;</w:t>
      </w:r>
    </w:p>
    <w:p w:rsidR="007E74F6" w:rsidRPr="00E52A56" w:rsidRDefault="00E52A56">
      <w:pPr>
        <w:numPr>
          <w:ilvl w:val="0"/>
          <w:numId w:val="9"/>
        </w:numPr>
        <w:ind w:hanging="520"/>
        <w:rPr>
          <w:rFonts w:ascii="Verdana" w:hAnsi="Verdana"/>
        </w:rPr>
      </w:pPr>
      <w:r w:rsidRPr="00E52A56">
        <w:rPr>
          <w:rFonts w:ascii="Verdana" w:hAnsi="Verdana"/>
        </w:rPr>
        <w:t>Haber sido procesado el servidor público, su cónyuge o parientes, en los grados expresados en la misma fracción I, en virtud de querella o denuncia presentada ante las autoridades, po</w:t>
      </w:r>
      <w:r w:rsidRPr="00E52A56">
        <w:rPr>
          <w:rFonts w:ascii="Verdana" w:hAnsi="Verdana"/>
        </w:rPr>
        <w:t>r alguno de los interesados, sus representantes, patronos o defensores;</w:t>
      </w:r>
    </w:p>
    <w:p w:rsidR="007E74F6" w:rsidRPr="00E52A56" w:rsidRDefault="00E52A56">
      <w:pPr>
        <w:numPr>
          <w:ilvl w:val="0"/>
          <w:numId w:val="9"/>
        </w:numPr>
        <w:ind w:hanging="520"/>
        <w:rPr>
          <w:rFonts w:ascii="Verdana" w:hAnsi="Verdana"/>
        </w:rPr>
      </w:pPr>
      <w:r w:rsidRPr="00E52A56">
        <w:rPr>
          <w:rFonts w:ascii="Verdana" w:hAnsi="Verdana"/>
        </w:rPr>
        <w:lastRenderedPageBreak/>
        <w:t>Estar pendiente de resolución un asunto que hubiese promovido como particular, semejante a aquél que le es sometido para su conocimiento o tenerlo su cónyuge o sus parientes en los gra</w:t>
      </w:r>
      <w:r w:rsidRPr="00E52A56">
        <w:rPr>
          <w:rFonts w:ascii="Verdana" w:hAnsi="Verdana"/>
        </w:rPr>
        <w:t>dos expresados en la fracción I;</w:t>
      </w:r>
    </w:p>
    <w:p w:rsidR="007E74F6" w:rsidRPr="00E52A56" w:rsidRDefault="00E52A56">
      <w:pPr>
        <w:numPr>
          <w:ilvl w:val="0"/>
          <w:numId w:val="9"/>
        </w:numPr>
        <w:ind w:hanging="520"/>
        <w:rPr>
          <w:rFonts w:ascii="Verdana" w:hAnsi="Verdana"/>
        </w:rPr>
      </w:pPr>
      <w:r w:rsidRPr="00E52A56">
        <w:rPr>
          <w:rFonts w:ascii="Verdana" w:hAnsi="Verdana"/>
        </w:rPr>
        <w:t>Tener interés personal en asuntos donde alguno de los interesados sea juez, árbitro o arbitrador;</w:t>
      </w:r>
    </w:p>
    <w:p w:rsidR="007E74F6" w:rsidRPr="00E52A56" w:rsidRDefault="00E52A56">
      <w:pPr>
        <w:numPr>
          <w:ilvl w:val="0"/>
          <w:numId w:val="9"/>
        </w:numPr>
        <w:ind w:hanging="520"/>
        <w:rPr>
          <w:rFonts w:ascii="Verdana" w:hAnsi="Verdana"/>
        </w:rPr>
      </w:pPr>
      <w:r w:rsidRPr="00E52A56">
        <w:rPr>
          <w:rFonts w:ascii="Verdana" w:hAnsi="Verdana"/>
        </w:rPr>
        <w:t>Asistir, durante la tramitación del asunto, a convivio que le diere o costeare alguno de los interesados, tener mucha familiaridad o vivir en familia con alguno de ellos;</w:t>
      </w:r>
    </w:p>
    <w:p w:rsidR="007E74F6" w:rsidRPr="00E52A56" w:rsidRDefault="00E52A56">
      <w:pPr>
        <w:numPr>
          <w:ilvl w:val="0"/>
          <w:numId w:val="9"/>
        </w:numPr>
        <w:spacing w:after="0"/>
        <w:ind w:hanging="520"/>
        <w:rPr>
          <w:rFonts w:ascii="Verdana" w:hAnsi="Verdana"/>
        </w:rPr>
      </w:pPr>
      <w:r w:rsidRPr="00E52A56">
        <w:rPr>
          <w:rFonts w:ascii="Verdana" w:hAnsi="Verdana"/>
        </w:rPr>
        <w:t>Aceptar presentes, donativos o servicios de alguno de los interesados;</w:t>
      </w:r>
    </w:p>
    <w:p w:rsidR="007E74F6" w:rsidRPr="00E52A56" w:rsidRDefault="00E52A56">
      <w:pPr>
        <w:numPr>
          <w:ilvl w:val="0"/>
          <w:numId w:val="9"/>
        </w:numPr>
        <w:ind w:hanging="520"/>
        <w:rPr>
          <w:rFonts w:ascii="Verdana" w:hAnsi="Verdana"/>
        </w:rPr>
      </w:pPr>
      <w:r w:rsidRPr="00E52A56">
        <w:rPr>
          <w:rFonts w:ascii="Verdana" w:hAnsi="Verdana"/>
        </w:rPr>
        <w:t>Hacer promesas</w:t>
      </w:r>
      <w:r w:rsidRPr="00E52A56">
        <w:rPr>
          <w:rFonts w:ascii="Verdana" w:hAnsi="Verdana"/>
        </w:rPr>
        <w:t xml:space="preserve"> que impliquen parcialidad a favor o en contra de alguno de los interesados, sus representantes, patronos o defensores, o amenazar de cualquier modo a alguno de ellos;</w:t>
      </w:r>
    </w:p>
    <w:p w:rsidR="007E74F6" w:rsidRPr="00E52A56" w:rsidRDefault="00E52A56">
      <w:pPr>
        <w:numPr>
          <w:ilvl w:val="0"/>
          <w:numId w:val="9"/>
        </w:numPr>
        <w:ind w:hanging="520"/>
        <w:rPr>
          <w:rFonts w:ascii="Verdana" w:hAnsi="Verdana"/>
        </w:rPr>
      </w:pPr>
      <w:r w:rsidRPr="00E52A56">
        <w:rPr>
          <w:rFonts w:ascii="Verdana" w:hAnsi="Verdana"/>
        </w:rPr>
        <w:t>Ser acreedor, deudor, socio, arrendador o arrendatario, dependiente o principal de algun</w:t>
      </w:r>
      <w:r w:rsidRPr="00E52A56">
        <w:rPr>
          <w:rFonts w:ascii="Verdana" w:hAnsi="Verdana"/>
        </w:rPr>
        <w:t>o de los interesados;</w:t>
      </w:r>
    </w:p>
    <w:p w:rsidR="007E74F6" w:rsidRPr="00E52A56" w:rsidRDefault="00E52A56">
      <w:pPr>
        <w:numPr>
          <w:ilvl w:val="0"/>
          <w:numId w:val="9"/>
        </w:numPr>
        <w:ind w:hanging="520"/>
        <w:rPr>
          <w:rFonts w:ascii="Verdana" w:hAnsi="Verdana"/>
        </w:rPr>
      </w:pPr>
      <w:r w:rsidRPr="00E52A56">
        <w:rPr>
          <w:rFonts w:ascii="Verdana" w:hAnsi="Verdana"/>
        </w:rPr>
        <w:t>Ser o haber sido tutor o curador de alguno de los interesados o administrador de sus bienes por cualquier título;</w:t>
      </w:r>
    </w:p>
    <w:p w:rsidR="007E74F6" w:rsidRPr="00E52A56" w:rsidRDefault="00E52A56">
      <w:pPr>
        <w:numPr>
          <w:ilvl w:val="0"/>
          <w:numId w:val="9"/>
        </w:numPr>
        <w:ind w:hanging="520"/>
        <w:rPr>
          <w:rFonts w:ascii="Verdana" w:hAnsi="Verdana"/>
        </w:rPr>
      </w:pPr>
      <w:r w:rsidRPr="00E52A56">
        <w:rPr>
          <w:rFonts w:ascii="Verdana" w:hAnsi="Verdana"/>
        </w:rPr>
        <w:t>Ser heredero, legatario, donatario o fiador de alguno de los interesados, si el servidor público ha aceptado la herencia</w:t>
      </w:r>
      <w:r w:rsidRPr="00E52A56">
        <w:rPr>
          <w:rFonts w:ascii="Verdana" w:hAnsi="Verdana"/>
        </w:rPr>
        <w:t xml:space="preserve"> o el legado o ha hecho alguna manifestación en este sentido;</w:t>
      </w:r>
    </w:p>
    <w:p w:rsidR="007E74F6" w:rsidRPr="00E52A56" w:rsidRDefault="00E52A56">
      <w:pPr>
        <w:numPr>
          <w:ilvl w:val="0"/>
          <w:numId w:val="9"/>
        </w:numPr>
        <w:ind w:hanging="520"/>
        <w:rPr>
          <w:rFonts w:ascii="Verdana" w:hAnsi="Verdana"/>
        </w:rPr>
      </w:pPr>
      <w:r w:rsidRPr="00E52A56">
        <w:rPr>
          <w:rFonts w:ascii="Verdana" w:hAnsi="Verdana"/>
        </w:rPr>
        <w:t>Ser cónyuge o hijo del servidor público, acreedor, deudor o fiador de alguno de los interesados;</w:t>
      </w:r>
    </w:p>
    <w:p w:rsidR="007E74F6" w:rsidRPr="00E52A56" w:rsidRDefault="00E52A56">
      <w:pPr>
        <w:numPr>
          <w:ilvl w:val="0"/>
          <w:numId w:val="9"/>
        </w:numPr>
        <w:ind w:hanging="520"/>
        <w:rPr>
          <w:rFonts w:ascii="Verdana" w:hAnsi="Verdana"/>
        </w:rPr>
      </w:pPr>
      <w:r w:rsidRPr="00E52A56">
        <w:rPr>
          <w:rFonts w:ascii="Verdana" w:hAnsi="Verdana"/>
        </w:rPr>
        <w:t>Haber sido juez o magistrado en el mismo asunto en otra instancia;</w:t>
      </w:r>
    </w:p>
    <w:p w:rsidR="007E74F6" w:rsidRPr="00E52A56" w:rsidRDefault="00E52A56">
      <w:pPr>
        <w:numPr>
          <w:ilvl w:val="0"/>
          <w:numId w:val="9"/>
        </w:numPr>
        <w:spacing w:line="312" w:lineRule="auto"/>
        <w:ind w:hanging="520"/>
        <w:rPr>
          <w:rFonts w:ascii="Verdana" w:hAnsi="Verdana"/>
        </w:rPr>
      </w:pPr>
      <w:r w:rsidRPr="00E52A56">
        <w:rPr>
          <w:rFonts w:ascii="Verdana" w:hAnsi="Verdana"/>
        </w:rPr>
        <w:t>Haber sido agente del Minister</w:t>
      </w:r>
      <w:r w:rsidRPr="00E52A56">
        <w:rPr>
          <w:rFonts w:ascii="Verdana" w:hAnsi="Verdana"/>
        </w:rPr>
        <w:t>io Público, jurado, perito, testigo, apoderado, patrono o defensor en el asunto de que se trata o haber gestionado o recomendado anteriormente el asunto en favor o en contra de alguno de los interesados, y XVIII. Cualquier otra análoga a las anteriores.</w:t>
      </w:r>
    </w:p>
    <w:p w:rsidR="007E74F6" w:rsidRPr="00E52A56" w:rsidRDefault="00E52A56">
      <w:pPr>
        <w:rPr>
          <w:rFonts w:ascii="Verdana" w:hAnsi="Verdana"/>
        </w:rPr>
      </w:pPr>
      <w:r w:rsidRPr="00E52A56">
        <w:rPr>
          <w:rFonts w:ascii="Verdana" w:hAnsi="Verdana"/>
        </w:rPr>
        <w:t>Ar</w:t>
      </w:r>
      <w:r w:rsidRPr="00E52A56">
        <w:rPr>
          <w:rFonts w:ascii="Verdana" w:hAnsi="Verdana"/>
        </w:rPr>
        <w:t>tículo 24.</w:t>
      </w:r>
    </w:p>
    <w:p w:rsidR="007E74F6" w:rsidRPr="00E52A56" w:rsidRDefault="00E52A56">
      <w:pPr>
        <w:rPr>
          <w:rFonts w:ascii="Verdana" w:hAnsi="Verdana"/>
        </w:rPr>
      </w:pPr>
      <w:r w:rsidRPr="00E52A56">
        <w:rPr>
          <w:rFonts w:ascii="Verdana" w:hAnsi="Verdana"/>
        </w:rPr>
        <w:t xml:space="preserve">Los Magistrados deberán excusarse de conocer los asuntos en que tengan interés personal por relación de parentesco, negocio, amistad estrecha, enemistad, haber conocido del mismo asunto en anterior instancia; así </w:t>
      </w:r>
      <w:r w:rsidRPr="00E52A56">
        <w:rPr>
          <w:rFonts w:ascii="Verdana" w:hAnsi="Verdana"/>
        </w:rPr>
        <w:lastRenderedPageBreak/>
        <w:t>como, las contenidas en el artíc</w:t>
      </w:r>
      <w:r w:rsidRPr="00E52A56">
        <w:rPr>
          <w:rFonts w:ascii="Verdana" w:hAnsi="Verdana"/>
        </w:rPr>
        <w:t>ulo anterior que pueda afectar su imparcialidad</w:t>
      </w:r>
    </w:p>
    <w:p w:rsidR="007E74F6" w:rsidRPr="00E52A56" w:rsidRDefault="00E52A56">
      <w:pPr>
        <w:rPr>
          <w:rFonts w:ascii="Verdana" w:hAnsi="Verdana"/>
        </w:rPr>
      </w:pPr>
      <w:r w:rsidRPr="00E52A56">
        <w:rPr>
          <w:rFonts w:ascii="Verdana" w:hAnsi="Verdana"/>
        </w:rPr>
        <w:t>Las excusas y recusaciones que por impedimento legal se presenten, serán calificadas y resueltas de inmediato por el Pleno.</w:t>
      </w:r>
    </w:p>
    <w:p w:rsidR="007E74F6" w:rsidRPr="00E52A56" w:rsidRDefault="00E52A56">
      <w:pPr>
        <w:rPr>
          <w:rFonts w:ascii="Verdana" w:hAnsi="Verdana"/>
        </w:rPr>
      </w:pPr>
      <w:r w:rsidRPr="00E52A56">
        <w:rPr>
          <w:rFonts w:ascii="Verdana" w:hAnsi="Verdana"/>
        </w:rPr>
        <w:t>De ser procedente la excusa o recusación, el Pleno del Tribunal designará al Secretario de Acuerdos quien fungirá por ministerio de ley como Magistrado para conocer y resolver del asunto de que se trate, y a la vez, la función de Secretario de Acuerdos ser</w:t>
      </w:r>
      <w:r w:rsidRPr="00E52A56">
        <w:rPr>
          <w:rFonts w:ascii="Verdana" w:hAnsi="Verdana"/>
        </w:rPr>
        <w:t>á cubierta, por ministerio de ley, por el Secretario de Estudio y Cuenta que acuerde el Pleno del Tribunal, exceptuando a aquellos que formen parte de la ponencia excusada o recusada.</w:t>
      </w:r>
    </w:p>
    <w:p w:rsidR="007E74F6" w:rsidRPr="00E52A56" w:rsidRDefault="00E52A56">
      <w:pPr>
        <w:rPr>
          <w:rFonts w:ascii="Verdana" w:hAnsi="Verdana"/>
        </w:rPr>
      </w:pPr>
      <w:r w:rsidRPr="00E52A56">
        <w:rPr>
          <w:rFonts w:ascii="Verdana" w:hAnsi="Verdana"/>
        </w:rPr>
        <w:t>Artículo 25.</w:t>
      </w:r>
    </w:p>
    <w:p w:rsidR="007E74F6" w:rsidRPr="00E52A56" w:rsidRDefault="00E52A56">
      <w:pPr>
        <w:rPr>
          <w:rFonts w:ascii="Verdana" w:hAnsi="Verdana"/>
        </w:rPr>
      </w:pPr>
      <w:r w:rsidRPr="00E52A56">
        <w:rPr>
          <w:rFonts w:ascii="Verdana" w:hAnsi="Verdana"/>
        </w:rPr>
        <w:t>Los Magistrados, aun cuando gocen de licencia, no podrán ej</w:t>
      </w:r>
      <w:r w:rsidRPr="00E52A56">
        <w:rPr>
          <w:rFonts w:ascii="Verdana" w:hAnsi="Verdana"/>
        </w:rPr>
        <w:t>ercer su profesión de abogados, ni patrocinar negocios ante los tribunales, salvo que se trate de asuntos relacionados a su persona, así como los relativos a su cónyuge o concubino, sus ascendientes o descendientes.</w:t>
      </w:r>
    </w:p>
    <w:p w:rsidR="007E74F6" w:rsidRPr="00E52A56" w:rsidRDefault="00E52A56">
      <w:pPr>
        <w:rPr>
          <w:rFonts w:ascii="Verdana" w:hAnsi="Verdana"/>
        </w:rPr>
      </w:pPr>
      <w:r w:rsidRPr="00E52A56">
        <w:rPr>
          <w:rFonts w:ascii="Verdana" w:hAnsi="Verdana"/>
        </w:rPr>
        <w:t>Artículo 26.</w:t>
      </w:r>
    </w:p>
    <w:p w:rsidR="007E74F6" w:rsidRPr="00E52A56" w:rsidRDefault="00E52A56">
      <w:pPr>
        <w:spacing w:after="497"/>
        <w:rPr>
          <w:rFonts w:ascii="Verdana" w:hAnsi="Verdana"/>
        </w:rPr>
      </w:pPr>
      <w:r w:rsidRPr="00E52A56">
        <w:rPr>
          <w:rFonts w:ascii="Verdana" w:hAnsi="Verdana"/>
        </w:rPr>
        <w:t>Durante el tiempo que ejerz</w:t>
      </w:r>
      <w:r w:rsidRPr="00E52A56">
        <w:rPr>
          <w:rFonts w:ascii="Verdana" w:hAnsi="Verdana"/>
        </w:rPr>
        <w:t>an las funciones de su cargo, los Magistrados no podrán, en ningún caso, aceptar y desempeñar empleo o encargo en la federación, en los Estados, Municipios o de los particulares, salvo aquellos en que actúen en representación de la autoridad jurisdiccional</w:t>
      </w:r>
      <w:r w:rsidRPr="00E52A56">
        <w:rPr>
          <w:rFonts w:ascii="Verdana" w:hAnsi="Verdana"/>
        </w:rPr>
        <w:t xml:space="preserve"> local, los cargos docentes, literarios, de beneficencia y honoríficos en asociaciones científicas, cuando sean compatibles con el ejercicio de la función de la magistratura. La infracción a esta disposición será castigada con la pérdida del cargo.</w:t>
      </w:r>
    </w:p>
    <w:p w:rsidR="007E74F6" w:rsidRPr="00E52A56" w:rsidRDefault="00E52A56">
      <w:pPr>
        <w:rPr>
          <w:rFonts w:ascii="Verdana" w:hAnsi="Verdana"/>
        </w:rPr>
      </w:pPr>
      <w:r w:rsidRPr="00E52A56">
        <w:rPr>
          <w:rFonts w:ascii="Verdana" w:hAnsi="Verdana"/>
        </w:rPr>
        <w:t>CAPÍTUL</w:t>
      </w:r>
      <w:r w:rsidRPr="00E52A56">
        <w:rPr>
          <w:rFonts w:ascii="Verdana" w:hAnsi="Verdana"/>
        </w:rPr>
        <w:t>O VI</w:t>
      </w:r>
    </w:p>
    <w:p w:rsidR="007E74F6" w:rsidRPr="00E52A56" w:rsidRDefault="00E52A56">
      <w:pPr>
        <w:rPr>
          <w:rFonts w:ascii="Verdana" w:hAnsi="Verdana"/>
        </w:rPr>
      </w:pPr>
      <w:r w:rsidRPr="00E52A56">
        <w:rPr>
          <w:rFonts w:ascii="Verdana" w:hAnsi="Verdana"/>
        </w:rPr>
        <w:t>DE LA SECRETARÍA DE ACUERDOS</w:t>
      </w:r>
    </w:p>
    <w:p w:rsidR="007E74F6" w:rsidRPr="00E52A56" w:rsidRDefault="00E52A56">
      <w:pPr>
        <w:rPr>
          <w:rFonts w:ascii="Verdana" w:hAnsi="Verdana"/>
        </w:rPr>
      </w:pPr>
      <w:r w:rsidRPr="00E52A56">
        <w:rPr>
          <w:rFonts w:ascii="Verdana" w:hAnsi="Verdana"/>
        </w:rPr>
        <w:t>Artículo 27.</w:t>
      </w:r>
    </w:p>
    <w:p w:rsidR="007E74F6" w:rsidRPr="00E52A56" w:rsidRDefault="00E52A56">
      <w:pPr>
        <w:rPr>
          <w:rFonts w:ascii="Verdana" w:hAnsi="Verdana"/>
        </w:rPr>
      </w:pPr>
      <w:r w:rsidRPr="00E52A56">
        <w:rPr>
          <w:rFonts w:ascii="Verdana" w:hAnsi="Verdana"/>
        </w:rPr>
        <w:t>La Secretaría de Acuerdos del Tribunal es un órgano interno permanente encargado del despacho de los asuntos jurisdiccionales, administrativos y operativos, dependerá del Pleno y administrativamente del Presid</w:t>
      </w:r>
      <w:r w:rsidRPr="00E52A56">
        <w:rPr>
          <w:rFonts w:ascii="Verdana" w:hAnsi="Verdana"/>
        </w:rPr>
        <w:t>ente, se integrará por un titular y el personal necesario conforme a las necesidades del servicio.</w:t>
      </w:r>
    </w:p>
    <w:p w:rsidR="007E74F6" w:rsidRPr="00E52A56" w:rsidRDefault="00E52A56">
      <w:pPr>
        <w:rPr>
          <w:rFonts w:ascii="Verdana" w:hAnsi="Verdana"/>
        </w:rPr>
      </w:pPr>
      <w:r w:rsidRPr="00E52A56">
        <w:rPr>
          <w:rFonts w:ascii="Verdana" w:hAnsi="Verdana"/>
        </w:rPr>
        <w:t>Artículo 28.</w:t>
      </w:r>
    </w:p>
    <w:p w:rsidR="007E74F6" w:rsidRPr="00E52A56" w:rsidRDefault="00E52A56">
      <w:pPr>
        <w:rPr>
          <w:rFonts w:ascii="Verdana" w:hAnsi="Verdana"/>
        </w:rPr>
      </w:pPr>
      <w:r w:rsidRPr="00E52A56">
        <w:rPr>
          <w:rFonts w:ascii="Verdana" w:hAnsi="Verdana"/>
        </w:rPr>
        <w:lastRenderedPageBreak/>
        <w:t>El Secretario de Acuerdos del Tribunal deberá satisfacer los requisitos siguientes:</w:t>
      </w:r>
    </w:p>
    <w:p w:rsidR="007E74F6" w:rsidRPr="00E52A56" w:rsidRDefault="00E52A56">
      <w:pPr>
        <w:numPr>
          <w:ilvl w:val="0"/>
          <w:numId w:val="10"/>
        </w:numPr>
        <w:ind w:hanging="553"/>
        <w:rPr>
          <w:rFonts w:ascii="Verdana" w:hAnsi="Verdana"/>
        </w:rPr>
      </w:pPr>
      <w:r w:rsidRPr="00E52A56">
        <w:rPr>
          <w:rFonts w:ascii="Verdana" w:hAnsi="Verdana"/>
        </w:rPr>
        <w:t>Ser ciudadano mexicano con residencia mínima de tres años en</w:t>
      </w:r>
      <w:r w:rsidRPr="00E52A56">
        <w:rPr>
          <w:rFonts w:ascii="Verdana" w:hAnsi="Verdana"/>
        </w:rPr>
        <w:t xml:space="preserve"> el Estado, en pleno ejercicio de sus derechos políticos y civiles;</w:t>
      </w:r>
    </w:p>
    <w:p w:rsidR="007E74F6" w:rsidRPr="00E52A56" w:rsidRDefault="00E52A56">
      <w:pPr>
        <w:numPr>
          <w:ilvl w:val="0"/>
          <w:numId w:val="10"/>
        </w:numPr>
        <w:ind w:hanging="553"/>
        <w:rPr>
          <w:rFonts w:ascii="Verdana" w:hAnsi="Verdana"/>
        </w:rPr>
      </w:pPr>
      <w:r w:rsidRPr="00E52A56">
        <w:rPr>
          <w:rFonts w:ascii="Verdana" w:hAnsi="Verdana"/>
        </w:rPr>
        <w:t>Tener cuando menos treinta años cumplidos el día de la designación;</w:t>
      </w:r>
    </w:p>
    <w:p w:rsidR="007E74F6" w:rsidRPr="00E52A56" w:rsidRDefault="00E52A56">
      <w:pPr>
        <w:numPr>
          <w:ilvl w:val="0"/>
          <w:numId w:val="10"/>
        </w:numPr>
        <w:ind w:hanging="553"/>
        <w:rPr>
          <w:rFonts w:ascii="Verdana" w:hAnsi="Verdana"/>
        </w:rPr>
      </w:pPr>
      <w:r w:rsidRPr="00E52A56">
        <w:rPr>
          <w:rFonts w:ascii="Verdana" w:hAnsi="Verdana"/>
        </w:rPr>
        <w:t>Poseer al día de la designación, con antigüedad mínima de cinco años, título profesional de licenciado en derecho expedi</w:t>
      </w:r>
      <w:r w:rsidRPr="00E52A56">
        <w:rPr>
          <w:rFonts w:ascii="Verdana" w:hAnsi="Verdana"/>
        </w:rPr>
        <w:t>do por autoridad o institución legalmente facultada para ello;</w:t>
      </w:r>
    </w:p>
    <w:p w:rsidR="007E74F6" w:rsidRPr="00E52A56" w:rsidRDefault="00E52A56">
      <w:pPr>
        <w:numPr>
          <w:ilvl w:val="0"/>
          <w:numId w:val="10"/>
        </w:numPr>
        <w:ind w:hanging="553"/>
        <w:rPr>
          <w:rFonts w:ascii="Verdana" w:hAnsi="Verdana"/>
        </w:rPr>
      </w:pPr>
      <w:r w:rsidRPr="00E52A56">
        <w:rPr>
          <w:rFonts w:ascii="Verdana" w:hAnsi="Verdana"/>
        </w:rPr>
        <w:t>Gozar de buena reputación y no haber sido condenado por delito que amerite pena de más de un año de prisión; pero si se tratare de robo, fraude, falsificación, abuso de confianza y otro que las</w:t>
      </w:r>
      <w:r w:rsidRPr="00E52A56">
        <w:rPr>
          <w:rFonts w:ascii="Verdana" w:hAnsi="Verdana"/>
        </w:rPr>
        <w:t>time seriamente la buena fama en el concepto público, inhabilitará para el cargo, cualquiera que haya sido la pena;</w:t>
      </w:r>
    </w:p>
    <w:p w:rsidR="007E74F6" w:rsidRPr="00E52A56" w:rsidRDefault="00E52A56">
      <w:pPr>
        <w:numPr>
          <w:ilvl w:val="0"/>
          <w:numId w:val="10"/>
        </w:numPr>
        <w:spacing w:after="0"/>
        <w:ind w:hanging="553"/>
        <w:rPr>
          <w:rFonts w:ascii="Verdana" w:hAnsi="Verdana"/>
        </w:rPr>
      </w:pPr>
      <w:r w:rsidRPr="00E52A56">
        <w:rPr>
          <w:rFonts w:ascii="Verdana" w:hAnsi="Verdana"/>
        </w:rPr>
        <w:t>No haber sido gobernador, secretario, procurador, senador, diputado federal o local, de esta entidad, durante los dos años previos al día de</w:t>
      </w:r>
      <w:r w:rsidRPr="00E52A56">
        <w:rPr>
          <w:rFonts w:ascii="Verdana" w:hAnsi="Verdana"/>
        </w:rPr>
        <w:t xml:space="preserve"> su nombramiento;</w:t>
      </w:r>
    </w:p>
    <w:p w:rsidR="007E74F6" w:rsidRPr="00E52A56" w:rsidRDefault="00E52A56">
      <w:pPr>
        <w:numPr>
          <w:ilvl w:val="0"/>
          <w:numId w:val="10"/>
        </w:numPr>
        <w:ind w:hanging="553"/>
        <w:rPr>
          <w:rFonts w:ascii="Verdana" w:hAnsi="Verdana"/>
        </w:rPr>
      </w:pPr>
      <w:r w:rsidRPr="00E52A56">
        <w:rPr>
          <w:rFonts w:ascii="Verdana" w:hAnsi="Verdana"/>
        </w:rPr>
        <w:t>Contar con credencial para votar con fotografía;</w:t>
      </w:r>
    </w:p>
    <w:p w:rsidR="007E74F6" w:rsidRPr="00E52A56" w:rsidRDefault="00E52A56">
      <w:pPr>
        <w:numPr>
          <w:ilvl w:val="0"/>
          <w:numId w:val="10"/>
        </w:numPr>
        <w:ind w:hanging="553"/>
        <w:rPr>
          <w:rFonts w:ascii="Verdana" w:hAnsi="Verdana"/>
        </w:rPr>
      </w:pPr>
      <w:r w:rsidRPr="00E52A56">
        <w:rPr>
          <w:rFonts w:ascii="Verdana" w:hAnsi="Verdana"/>
        </w:rPr>
        <w:t>Acreditar conocimientos en derecho electoral y experiencia comprobable en la materia de dos años;</w:t>
      </w:r>
    </w:p>
    <w:p w:rsidR="007E74F6" w:rsidRPr="00E52A56" w:rsidRDefault="00E52A56">
      <w:pPr>
        <w:numPr>
          <w:ilvl w:val="0"/>
          <w:numId w:val="10"/>
        </w:numPr>
        <w:spacing w:after="0"/>
        <w:ind w:hanging="553"/>
        <w:rPr>
          <w:rFonts w:ascii="Verdana" w:hAnsi="Verdana"/>
        </w:rPr>
      </w:pPr>
      <w:r w:rsidRPr="00E52A56">
        <w:rPr>
          <w:rFonts w:ascii="Verdana" w:hAnsi="Verdana"/>
        </w:rPr>
        <w:t>No tener relación de parentesco o de trabajo con ningún Magistrado del</w:t>
      </w:r>
    </w:p>
    <w:p w:rsidR="007E74F6" w:rsidRPr="00E52A56" w:rsidRDefault="00E52A56">
      <w:pPr>
        <w:rPr>
          <w:rFonts w:ascii="Verdana" w:hAnsi="Verdana"/>
        </w:rPr>
      </w:pPr>
      <w:r w:rsidRPr="00E52A56">
        <w:rPr>
          <w:rFonts w:ascii="Verdana" w:hAnsi="Verdana"/>
        </w:rPr>
        <w:t>Tribunal;</w:t>
      </w:r>
    </w:p>
    <w:p w:rsidR="007E74F6" w:rsidRPr="00E52A56" w:rsidRDefault="00E52A56">
      <w:pPr>
        <w:numPr>
          <w:ilvl w:val="0"/>
          <w:numId w:val="10"/>
        </w:numPr>
        <w:ind w:hanging="553"/>
        <w:rPr>
          <w:rFonts w:ascii="Verdana" w:hAnsi="Verdana"/>
        </w:rPr>
      </w:pPr>
      <w:r w:rsidRPr="00E52A56">
        <w:rPr>
          <w:rFonts w:ascii="Verdana" w:hAnsi="Verdana"/>
        </w:rPr>
        <w:t>No haber s</w:t>
      </w:r>
      <w:r w:rsidRPr="00E52A56">
        <w:rPr>
          <w:rFonts w:ascii="Verdana" w:hAnsi="Verdana"/>
        </w:rPr>
        <w:t>ido registrado como candidato con excepción de los candidatos independientes, a cargo alguno de elección popular en los últimos cuatro años inmediatos anteriores a la designación, y</w:t>
      </w:r>
    </w:p>
    <w:p w:rsidR="007E74F6" w:rsidRPr="00E52A56" w:rsidRDefault="00E52A56">
      <w:pPr>
        <w:numPr>
          <w:ilvl w:val="0"/>
          <w:numId w:val="10"/>
        </w:numPr>
        <w:ind w:hanging="553"/>
        <w:rPr>
          <w:rFonts w:ascii="Verdana" w:hAnsi="Verdana"/>
        </w:rPr>
      </w:pPr>
      <w:r w:rsidRPr="00E52A56">
        <w:rPr>
          <w:rFonts w:ascii="Verdana" w:hAnsi="Verdana"/>
        </w:rPr>
        <w:t>No desempeñar ni haber desempeñado cargo de dirección nacional, estatal, d</w:t>
      </w:r>
      <w:r w:rsidRPr="00E52A56">
        <w:rPr>
          <w:rFonts w:ascii="Verdana" w:hAnsi="Verdana"/>
        </w:rPr>
        <w:t>istrital o municipal en algún partido político en los cuatro años inmediatos anteriores a la designación.</w:t>
      </w:r>
    </w:p>
    <w:p w:rsidR="007E74F6" w:rsidRPr="00E52A56" w:rsidRDefault="00E52A56">
      <w:pPr>
        <w:rPr>
          <w:rFonts w:ascii="Verdana" w:hAnsi="Verdana"/>
        </w:rPr>
      </w:pPr>
      <w:r w:rsidRPr="00E52A56">
        <w:rPr>
          <w:rFonts w:ascii="Verdana" w:hAnsi="Verdana"/>
        </w:rPr>
        <w:t>Artículo 29.</w:t>
      </w:r>
    </w:p>
    <w:p w:rsidR="007E74F6" w:rsidRPr="00E52A56" w:rsidRDefault="00E52A56">
      <w:pPr>
        <w:rPr>
          <w:rFonts w:ascii="Verdana" w:hAnsi="Verdana"/>
        </w:rPr>
      </w:pPr>
      <w:r w:rsidRPr="00E52A56">
        <w:rPr>
          <w:rFonts w:ascii="Verdana" w:hAnsi="Verdana"/>
        </w:rPr>
        <w:t>El Secretario de Acuerdos del Tribunal, tendrá las siguientes atribuciones:</w:t>
      </w:r>
    </w:p>
    <w:p w:rsidR="007E74F6" w:rsidRPr="00E52A56" w:rsidRDefault="00E52A56">
      <w:pPr>
        <w:numPr>
          <w:ilvl w:val="0"/>
          <w:numId w:val="11"/>
        </w:numPr>
        <w:ind w:hanging="654"/>
        <w:rPr>
          <w:rFonts w:ascii="Verdana" w:hAnsi="Verdana"/>
        </w:rPr>
      </w:pPr>
      <w:r w:rsidRPr="00E52A56">
        <w:rPr>
          <w:rFonts w:ascii="Verdana" w:hAnsi="Verdana"/>
        </w:rPr>
        <w:t>Apoyar al Presidente del Tribunal en las tareas que le encomiende;</w:t>
      </w:r>
    </w:p>
    <w:p w:rsidR="007E74F6" w:rsidRPr="00E52A56" w:rsidRDefault="00E52A56">
      <w:pPr>
        <w:numPr>
          <w:ilvl w:val="0"/>
          <w:numId w:val="11"/>
        </w:numPr>
        <w:ind w:hanging="654"/>
        <w:rPr>
          <w:rFonts w:ascii="Verdana" w:hAnsi="Verdana"/>
        </w:rPr>
      </w:pPr>
      <w:r w:rsidRPr="00E52A56">
        <w:rPr>
          <w:rFonts w:ascii="Verdana" w:hAnsi="Verdana"/>
        </w:rPr>
        <w:t>Llevar los Libros de Actas y de Gobierno;</w:t>
      </w:r>
    </w:p>
    <w:p w:rsidR="007E74F6" w:rsidRPr="00E52A56" w:rsidRDefault="00E52A56">
      <w:pPr>
        <w:numPr>
          <w:ilvl w:val="0"/>
          <w:numId w:val="11"/>
        </w:numPr>
        <w:ind w:hanging="654"/>
        <w:rPr>
          <w:rFonts w:ascii="Verdana" w:hAnsi="Verdana"/>
        </w:rPr>
      </w:pPr>
      <w:r w:rsidRPr="00E52A56">
        <w:rPr>
          <w:rFonts w:ascii="Verdana" w:hAnsi="Verdana"/>
        </w:rPr>
        <w:lastRenderedPageBreak/>
        <w:t>Llevar el registro de las excusas, recusaciones, licencias o ausencias de los Magistrados;</w:t>
      </w:r>
    </w:p>
    <w:p w:rsidR="007E74F6" w:rsidRPr="00E52A56" w:rsidRDefault="00E52A56">
      <w:pPr>
        <w:numPr>
          <w:ilvl w:val="0"/>
          <w:numId w:val="11"/>
        </w:numPr>
        <w:ind w:hanging="654"/>
        <w:rPr>
          <w:rFonts w:ascii="Verdana" w:hAnsi="Verdana"/>
        </w:rPr>
      </w:pPr>
      <w:r w:rsidRPr="00E52A56">
        <w:rPr>
          <w:rFonts w:ascii="Verdana" w:hAnsi="Verdana"/>
        </w:rPr>
        <w:t xml:space="preserve">Actuar en las sesiones del Pleno, dar cuenta, tomar las </w:t>
      </w:r>
      <w:r w:rsidRPr="00E52A56">
        <w:rPr>
          <w:rFonts w:ascii="Verdana" w:hAnsi="Verdana"/>
        </w:rPr>
        <w:t>votaciones y formular el acta respectiva de las mismas, así como de los acuerdos internos;</w:t>
      </w:r>
    </w:p>
    <w:p w:rsidR="007E74F6" w:rsidRPr="00E52A56" w:rsidRDefault="00E52A56">
      <w:pPr>
        <w:numPr>
          <w:ilvl w:val="0"/>
          <w:numId w:val="11"/>
        </w:numPr>
        <w:ind w:hanging="654"/>
        <w:rPr>
          <w:rFonts w:ascii="Verdana" w:hAnsi="Verdana"/>
        </w:rPr>
      </w:pPr>
      <w:r w:rsidRPr="00E52A56">
        <w:rPr>
          <w:rFonts w:ascii="Verdana" w:hAnsi="Verdana"/>
        </w:rPr>
        <w:t>Revisar los engroses de las resoluciones pronunciadas por el Pleno;</w:t>
      </w:r>
    </w:p>
    <w:p w:rsidR="007E74F6" w:rsidRPr="00E52A56" w:rsidRDefault="00E52A56">
      <w:pPr>
        <w:numPr>
          <w:ilvl w:val="0"/>
          <w:numId w:val="11"/>
        </w:numPr>
        <w:ind w:hanging="654"/>
        <w:rPr>
          <w:rFonts w:ascii="Verdana" w:hAnsi="Verdana"/>
        </w:rPr>
      </w:pPr>
      <w:r w:rsidRPr="00E52A56">
        <w:rPr>
          <w:rFonts w:ascii="Verdana" w:hAnsi="Verdana"/>
        </w:rPr>
        <w:t>Llevar el control del turno de los Magistrados respecto de los expedientes que les corresponda co</w:t>
      </w:r>
      <w:r w:rsidRPr="00E52A56">
        <w:rPr>
          <w:rFonts w:ascii="Verdana" w:hAnsi="Verdana"/>
        </w:rPr>
        <w:t>nocer;</w:t>
      </w:r>
    </w:p>
    <w:p w:rsidR="007E74F6" w:rsidRPr="00E52A56" w:rsidRDefault="00E52A56">
      <w:pPr>
        <w:numPr>
          <w:ilvl w:val="0"/>
          <w:numId w:val="11"/>
        </w:numPr>
        <w:ind w:hanging="654"/>
        <w:rPr>
          <w:rFonts w:ascii="Verdana" w:hAnsi="Verdana"/>
        </w:rPr>
      </w:pPr>
      <w:r w:rsidRPr="00E52A56">
        <w:rPr>
          <w:rFonts w:ascii="Verdana" w:hAnsi="Verdana"/>
        </w:rPr>
        <w:t>Supervisar el adecuado funcionamiento de la Oficialía de Partes y de los Actuarios;</w:t>
      </w:r>
    </w:p>
    <w:p w:rsidR="007E74F6" w:rsidRPr="00E52A56" w:rsidRDefault="00E52A56">
      <w:pPr>
        <w:numPr>
          <w:ilvl w:val="0"/>
          <w:numId w:val="11"/>
        </w:numPr>
        <w:ind w:hanging="654"/>
        <w:rPr>
          <w:rFonts w:ascii="Verdana" w:hAnsi="Verdana"/>
        </w:rPr>
      </w:pPr>
      <w:r w:rsidRPr="00E52A56">
        <w:rPr>
          <w:rFonts w:ascii="Verdana" w:hAnsi="Verdana"/>
        </w:rPr>
        <w:t>Supervisar la integración y mantener en orden el archivo del Tribunal y en su momento, su concentración, su conservación y preservación;</w:t>
      </w:r>
    </w:p>
    <w:p w:rsidR="007E74F6" w:rsidRPr="00E52A56" w:rsidRDefault="00E52A56">
      <w:pPr>
        <w:numPr>
          <w:ilvl w:val="0"/>
          <w:numId w:val="11"/>
        </w:numPr>
        <w:ind w:hanging="654"/>
        <w:rPr>
          <w:rFonts w:ascii="Verdana" w:hAnsi="Verdana"/>
        </w:rPr>
      </w:pPr>
      <w:r w:rsidRPr="00E52A56">
        <w:rPr>
          <w:rFonts w:ascii="Verdana" w:hAnsi="Verdana"/>
        </w:rPr>
        <w:t>Dictar, previo acuerdo con e</w:t>
      </w:r>
      <w:r w:rsidRPr="00E52A56">
        <w:rPr>
          <w:rFonts w:ascii="Verdana" w:hAnsi="Verdana"/>
        </w:rPr>
        <w:t>l Presidente del Tribunal, los lineamientos generales para la identificación e integración de los expedientes;</w:t>
      </w:r>
    </w:p>
    <w:p w:rsidR="007E74F6" w:rsidRPr="00E52A56" w:rsidRDefault="00E52A56">
      <w:pPr>
        <w:numPr>
          <w:ilvl w:val="0"/>
          <w:numId w:val="11"/>
        </w:numPr>
        <w:spacing w:after="0"/>
        <w:ind w:hanging="654"/>
        <w:rPr>
          <w:rFonts w:ascii="Verdana" w:hAnsi="Verdana"/>
        </w:rPr>
      </w:pPr>
      <w:r w:rsidRPr="00E52A56">
        <w:rPr>
          <w:rFonts w:ascii="Verdana" w:hAnsi="Verdana"/>
        </w:rPr>
        <w:t>Certificar con su firma las actuaciones del pleno y los Magistrados;</w:t>
      </w:r>
    </w:p>
    <w:p w:rsidR="007E74F6" w:rsidRPr="00E52A56" w:rsidRDefault="00E52A56">
      <w:pPr>
        <w:numPr>
          <w:ilvl w:val="0"/>
          <w:numId w:val="11"/>
        </w:numPr>
        <w:ind w:hanging="654"/>
        <w:rPr>
          <w:rFonts w:ascii="Verdana" w:hAnsi="Verdana"/>
        </w:rPr>
      </w:pPr>
      <w:r w:rsidRPr="00E52A56">
        <w:rPr>
          <w:rFonts w:ascii="Verdana" w:hAnsi="Verdana"/>
        </w:rPr>
        <w:t xml:space="preserve">Legalizar con autorización del Presidente en el ámbito de su competencia la </w:t>
      </w:r>
      <w:r w:rsidRPr="00E52A56">
        <w:rPr>
          <w:rFonts w:ascii="Verdana" w:hAnsi="Verdana"/>
        </w:rPr>
        <w:t>firma de cualquier servidor judicial electoral en los casos que la ley lo exija;</w:t>
      </w:r>
    </w:p>
    <w:p w:rsidR="007E74F6" w:rsidRPr="00E52A56" w:rsidRDefault="00E52A56">
      <w:pPr>
        <w:numPr>
          <w:ilvl w:val="0"/>
          <w:numId w:val="11"/>
        </w:numPr>
        <w:ind w:hanging="654"/>
        <w:rPr>
          <w:rFonts w:ascii="Verdana" w:hAnsi="Verdana"/>
        </w:rPr>
      </w:pPr>
      <w:r w:rsidRPr="00E52A56">
        <w:rPr>
          <w:rFonts w:ascii="Verdana" w:hAnsi="Verdana"/>
        </w:rPr>
        <w:t>Expedir los certificados y constancias del Pleno y del Tribunal que se requieran para mejor proveer;</w:t>
      </w:r>
    </w:p>
    <w:p w:rsidR="007E74F6" w:rsidRPr="00E52A56" w:rsidRDefault="00E52A56">
      <w:pPr>
        <w:numPr>
          <w:ilvl w:val="0"/>
          <w:numId w:val="11"/>
        </w:numPr>
        <w:ind w:hanging="654"/>
        <w:rPr>
          <w:rFonts w:ascii="Verdana" w:hAnsi="Verdana"/>
        </w:rPr>
      </w:pPr>
      <w:r w:rsidRPr="00E52A56">
        <w:rPr>
          <w:rFonts w:ascii="Verdana" w:hAnsi="Verdana"/>
        </w:rPr>
        <w:t>Mantener actualizados y debidamente custodiados los libros de actas;</w:t>
      </w:r>
    </w:p>
    <w:p w:rsidR="007E74F6" w:rsidRPr="00E52A56" w:rsidRDefault="00E52A56">
      <w:pPr>
        <w:numPr>
          <w:ilvl w:val="0"/>
          <w:numId w:val="11"/>
        </w:numPr>
        <w:ind w:hanging="654"/>
        <w:rPr>
          <w:rFonts w:ascii="Verdana" w:hAnsi="Verdana"/>
        </w:rPr>
      </w:pPr>
      <w:r w:rsidRPr="00E52A56">
        <w:rPr>
          <w:rFonts w:ascii="Verdana" w:hAnsi="Verdana"/>
        </w:rPr>
        <w:t>Recab</w:t>
      </w:r>
      <w:r w:rsidRPr="00E52A56">
        <w:rPr>
          <w:rFonts w:ascii="Verdana" w:hAnsi="Verdana"/>
        </w:rPr>
        <w:t>ar los informes y llevar las estadísticas en materia jurisdiccional;</w:t>
      </w:r>
    </w:p>
    <w:p w:rsidR="007E74F6" w:rsidRPr="00E52A56" w:rsidRDefault="00E52A56">
      <w:pPr>
        <w:numPr>
          <w:ilvl w:val="0"/>
          <w:numId w:val="11"/>
        </w:numPr>
        <w:ind w:hanging="654"/>
        <w:rPr>
          <w:rFonts w:ascii="Verdana" w:hAnsi="Verdana"/>
        </w:rPr>
      </w:pPr>
      <w:r w:rsidRPr="00E52A56">
        <w:rPr>
          <w:rFonts w:ascii="Verdana" w:hAnsi="Verdana"/>
        </w:rPr>
        <w:t>Comunicar, previo acuerdo del Pleno, los lineamientos generales para la integración, control, conservación y consulta de los expedientes jurisdiccionales;</w:t>
      </w:r>
    </w:p>
    <w:p w:rsidR="007E74F6" w:rsidRPr="00E52A56" w:rsidRDefault="00E52A56">
      <w:pPr>
        <w:numPr>
          <w:ilvl w:val="0"/>
          <w:numId w:val="11"/>
        </w:numPr>
        <w:ind w:hanging="654"/>
        <w:rPr>
          <w:rFonts w:ascii="Verdana" w:hAnsi="Verdana"/>
        </w:rPr>
      </w:pPr>
      <w:r w:rsidRPr="00E52A56">
        <w:rPr>
          <w:rFonts w:ascii="Verdana" w:hAnsi="Verdana"/>
        </w:rPr>
        <w:t>Dar seguimiento a los acuerdos plenarios;</w:t>
      </w:r>
    </w:p>
    <w:p w:rsidR="007E74F6" w:rsidRPr="00E52A56" w:rsidRDefault="00E52A56">
      <w:pPr>
        <w:numPr>
          <w:ilvl w:val="0"/>
          <w:numId w:val="11"/>
        </w:numPr>
        <w:ind w:hanging="654"/>
        <w:rPr>
          <w:rFonts w:ascii="Verdana" w:hAnsi="Verdana"/>
        </w:rPr>
      </w:pPr>
      <w:r w:rsidRPr="00E52A56">
        <w:rPr>
          <w:rFonts w:ascii="Verdana" w:hAnsi="Verdana"/>
        </w:rPr>
        <w:t>Recibir de los magistrados original y copia de los proyectos de sentencia que se presentarán en la sesión, para su distribución a los demás magistrados;</w:t>
      </w:r>
    </w:p>
    <w:p w:rsidR="007E74F6" w:rsidRPr="00E52A56" w:rsidRDefault="00E52A56">
      <w:pPr>
        <w:numPr>
          <w:ilvl w:val="0"/>
          <w:numId w:val="11"/>
        </w:numPr>
        <w:ind w:hanging="654"/>
        <w:rPr>
          <w:rFonts w:ascii="Verdana" w:hAnsi="Verdana"/>
        </w:rPr>
      </w:pPr>
      <w:r w:rsidRPr="00E52A56">
        <w:rPr>
          <w:rFonts w:ascii="Verdana" w:hAnsi="Verdana"/>
        </w:rPr>
        <w:lastRenderedPageBreak/>
        <w:t>Llevar el registro de los acuerdos internos que se adopten;</w:t>
      </w:r>
    </w:p>
    <w:p w:rsidR="007E74F6" w:rsidRPr="00E52A56" w:rsidRDefault="00E52A56">
      <w:pPr>
        <w:numPr>
          <w:ilvl w:val="0"/>
          <w:numId w:val="11"/>
        </w:numPr>
        <w:ind w:hanging="654"/>
        <w:rPr>
          <w:rFonts w:ascii="Verdana" w:hAnsi="Verdana"/>
        </w:rPr>
      </w:pPr>
      <w:r w:rsidRPr="00E52A56">
        <w:rPr>
          <w:rFonts w:ascii="Verdana" w:hAnsi="Verdana"/>
        </w:rPr>
        <w:t>I</w:t>
      </w:r>
      <w:r w:rsidRPr="00E52A56">
        <w:rPr>
          <w:rFonts w:ascii="Verdana" w:hAnsi="Verdana"/>
        </w:rPr>
        <w:t>nformar permanentemente al presidente del Tribunal sobre el funcionamiento de las áreas a su cargo y del desahogo de los asuntos de su competencia;</w:t>
      </w:r>
    </w:p>
    <w:p w:rsidR="007E74F6" w:rsidRPr="00E52A56" w:rsidRDefault="00E52A56">
      <w:pPr>
        <w:numPr>
          <w:ilvl w:val="0"/>
          <w:numId w:val="11"/>
        </w:numPr>
        <w:ind w:hanging="654"/>
        <w:rPr>
          <w:rFonts w:ascii="Verdana" w:hAnsi="Verdana"/>
        </w:rPr>
      </w:pPr>
      <w:r w:rsidRPr="00E52A56">
        <w:rPr>
          <w:rFonts w:ascii="Verdana" w:hAnsi="Verdana"/>
        </w:rPr>
        <w:t>Llevar el control de los sellos de autorizar;</w:t>
      </w:r>
    </w:p>
    <w:p w:rsidR="007E74F6" w:rsidRPr="00E52A56" w:rsidRDefault="00E52A56">
      <w:pPr>
        <w:numPr>
          <w:ilvl w:val="0"/>
          <w:numId w:val="11"/>
        </w:numPr>
        <w:ind w:hanging="654"/>
        <w:rPr>
          <w:rFonts w:ascii="Verdana" w:hAnsi="Verdana"/>
        </w:rPr>
      </w:pPr>
      <w:r w:rsidRPr="00E52A56">
        <w:rPr>
          <w:rFonts w:ascii="Verdana" w:hAnsi="Verdana"/>
        </w:rPr>
        <w:t>Dar cuenta en las sesiones públicas o privadas con los expedie</w:t>
      </w:r>
      <w:r w:rsidRPr="00E52A56">
        <w:rPr>
          <w:rFonts w:ascii="Verdana" w:hAnsi="Verdana"/>
        </w:rPr>
        <w:t>ntes, escritos y solicitudes que se dirijan al Tribunal;</w:t>
      </w:r>
    </w:p>
    <w:p w:rsidR="007E74F6" w:rsidRPr="00E52A56" w:rsidRDefault="00E52A56">
      <w:pPr>
        <w:numPr>
          <w:ilvl w:val="0"/>
          <w:numId w:val="11"/>
        </w:numPr>
        <w:ind w:hanging="654"/>
        <w:rPr>
          <w:rFonts w:ascii="Verdana" w:hAnsi="Verdana"/>
        </w:rPr>
      </w:pPr>
      <w:r w:rsidRPr="00E52A56">
        <w:rPr>
          <w:rFonts w:ascii="Verdana" w:hAnsi="Verdana"/>
        </w:rPr>
        <w:t>Proporcionar a los magistrados la información y apoyo que le soliciten;</w:t>
      </w:r>
    </w:p>
    <w:p w:rsidR="007E74F6" w:rsidRPr="00E52A56" w:rsidRDefault="00E52A56">
      <w:pPr>
        <w:numPr>
          <w:ilvl w:val="0"/>
          <w:numId w:val="11"/>
        </w:numPr>
        <w:ind w:hanging="654"/>
        <w:rPr>
          <w:rFonts w:ascii="Verdana" w:hAnsi="Verdana"/>
        </w:rPr>
      </w:pPr>
      <w:r w:rsidRPr="00E52A56">
        <w:rPr>
          <w:rFonts w:ascii="Verdana" w:hAnsi="Verdana"/>
        </w:rPr>
        <w:t>Cubrir las vacantes temporales de algún magistrado, en los casos que así lo determine el Pleno del Tribunal y también, cuando s</w:t>
      </w:r>
      <w:r w:rsidRPr="00E52A56">
        <w:rPr>
          <w:rFonts w:ascii="Verdana" w:hAnsi="Verdana"/>
        </w:rPr>
        <w:t>e declare la procedencia de la excusa o recusación de algún Magistrado, en los casos que así lo determine el Pleno del Tribunal;</w:t>
      </w:r>
    </w:p>
    <w:p w:rsidR="007E74F6" w:rsidRPr="00E52A56" w:rsidRDefault="00E52A56">
      <w:pPr>
        <w:numPr>
          <w:ilvl w:val="0"/>
          <w:numId w:val="11"/>
        </w:numPr>
        <w:ind w:hanging="654"/>
        <w:rPr>
          <w:rFonts w:ascii="Verdana" w:hAnsi="Verdana"/>
        </w:rPr>
      </w:pPr>
      <w:r w:rsidRPr="00E52A56">
        <w:rPr>
          <w:rFonts w:ascii="Verdana" w:hAnsi="Verdana"/>
        </w:rPr>
        <w:t>Supervisar que se hagan en tiempo y forma las notificaciones de los acuerdos del Pleno, Presidente y Magistrados del Tribunal a</w:t>
      </w:r>
      <w:r w:rsidRPr="00E52A56">
        <w:rPr>
          <w:rFonts w:ascii="Verdana" w:hAnsi="Verdana"/>
        </w:rPr>
        <w:t xml:space="preserve"> quienes tengan que realizarse;</w:t>
      </w:r>
    </w:p>
    <w:p w:rsidR="007E74F6" w:rsidRPr="00E52A56" w:rsidRDefault="00E52A56">
      <w:pPr>
        <w:numPr>
          <w:ilvl w:val="0"/>
          <w:numId w:val="11"/>
        </w:numPr>
        <w:ind w:hanging="654"/>
        <w:rPr>
          <w:rFonts w:ascii="Verdana" w:hAnsi="Verdana"/>
        </w:rPr>
      </w:pPr>
      <w:r w:rsidRPr="00E52A56">
        <w:rPr>
          <w:rFonts w:ascii="Verdana" w:hAnsi="Verdana"/>
        </w:rPr>
        <w:t>Supervisar las notificaciones por estrados y que se hagan con la anticipación debida las relativas a las sesiones públicas en las cuales se discutan por el Pleno los asuntos a tratar, y</w:t>
      </w:r>
    </w:p>
    <w:p w:rsidR="007E74F6" w:rsidRPr="00E52A56" w:rsidRDefault="00E52A56">
      <w:pPr>
        <w:numPr>
          <w:ilvl w:val="0"/>
          <w:numId w:val="11"/>
        </w:numPr>
        <w:ind w:hanging="654"/>
        <w:rPr>
          <w:rFonts w:ascii="Verdana" w:hAnsi="Verdana"/>
        </w:rPr>
      </w:pPr>
      <w:r w:rsidRPr="00E52A56">
        <w:rPr>
          <w:rFonts w:ascii="Verdana" w:hAnsi="Verdana"/>
        </w:rPr>
        <w:t>Las demás que le confiera el Pleno, el</w:t>
      </w:r>
      <w:r w:rsidRPr="00E52A56">
        <w:rPr>
          <w:rFonts w:ascii="Verdana" w:hAnsi="Verdana"/>
        </w:rPr>
        <w:t xml:space="preserve"> Reglamento y otras disposiciones aplicables.</w:t>
      </w:r>
    </w:p>
    <w:p w:rsidR="007E74F6" w:rsidRPr="00E52A56" w:rsidRDefault="00E52A56">
      <w:pPr>
        <w:spacing w:after="0"/>
        <w:rPr>
          <w:rFonts w:ascii="Verdana" w:hAnsi="Verdana"/>
        </w:rPr>
      </w:pPr>
      <w:r w:rsidRPr="00E52A56">
        <w:rPr>
          <w:rFonts w:ascii="Verdana" w:hAnsi="Verdana"/>
        </w:rPr>
        <w:t>Artículo 30.</w:t>
      </w:r>
    </w:p>
    <w:p w:rsidR="007E74F6" w:rsidRPr="00E52A56" w:rsidRDefault="00E52A56">
      <w:pPr>
        <w:spacing w:line="351" w:lineRule="auto"/>
        <w:rPr>
          <w:rFonts w:ascii="Verdana" w:hAnsi="Verdana"/>
        </w:rPr>
      </w:pPr>
      <w:r w:rsidRPr="00E52A56">
        <w:rPr>
          <w:rFonts w:ascii="Verdana" w:hAnsi="Verdana"/>
        </w:rPr>
        <w:t>Para el eficaz y debido desempeño de sus funciones, de acuerdo con el presupuesto autorizado, la Secretaría de Acuerdos contará con el apoyo de las áreas siguientes: I. Oficialía de Partes;</w:t>
      </w:r>
    </w:p>
    <w:p w:rsidR="007E74F6" w:rsidRPr="00E52A56" w:rsidRDefault="00E52A56">
      <w:pPr>
        <w:numPr>
          <w:ilvl w:val="0"/>
          <w:numId w:val="12"/>
        </w:numPr>
        <w:ind w:right="5392" w:hanging="268"/>
        <w:rPr>
          <w:rFonts w:ascii="Verdana" w:hAnsi="Verdana"/>
        </w:rPr>
      </w:pPr>
      <w:r w:rsidRPr="00E52A56">
        <w:rPr>
          <w:rFonts w:ascii="Verdana" w:hAnsi="Verdana"/>
        </w:rPr>
        <w:t>Actuarios, y</w:t>
      </w:r>
    </w:p>
    <w:p w:rsidR="007E74F6" w:rsidRPr="00E52A56" w:rsidRDefault="00E52A56">
      <w:pPr>
        <w:numPr>
          <w:ilvl w:val="0"/>
          <w:numId w:val="12"/>
        </w:numPr>
        <w:spacing w:line="468" w:lineRule="auto"/>
        <w:ind w:right="5392" w:hanging="268"/>
        <w:rPr>
          <w:rFonts w:ascii="Verdana" w:hAnsi="Verdana"/>
        </w:rPr>
      </w:pPr>
      <w:r w:rsidRPr="00E52A56">
        <w:rPr>
          <w:rFonts w:ascii="Verdana" w:hAnsi="Verdana"/>
        </w:rPr>
        <w:t>Archivo Jurisdiccional Artículo 31.</w:t>
      </w:r>
    </w:p>
    <w:p w:rsidR="007E74F6" w:rsidRPr="00E52A56" w:rsidRDefault="00E52A56">
      <w:pPr>
        <w:spacing w:after="497"/>
        <w:rPr>
          <w:rFonts w:ascii="Verdana" w:hAnsi="Verdana"/>
        </w:rPr>
      </w:pPr>
      <w:r w:rsidRPr="00E52A56">
        <w:rPr>
          <w:rFonts w:ascii="Verdana" w:hAnsi="Verdana"/>
        </w:rPr>
        <w:t>El Secretario de Acuerdos tendrá la obligación de guardar absoluta reserva sobre los asuntos del Tribunal.</w:t>
      </w:r>
    </w:p>
    <w:p w:rsidR="007E74F6" w:rsidRPr="00E52A56" w:rsidRDefault="00E52A56">
      <w:pPr>
        <w:rPr>
          <w:rFonts w:ascii="Verdana" w:hAnsi="Verdana"/>
        </w:rPr>
      </w:pPr>
      <w:r w:rsidRPr="00E52A56">
        <w:rPr>
          <w:rFonts w:ascii="Verdana" w:hAnsi="Verdana"/>
        </w:rPr>
        <w:lastRenderedPageBreak/>
        <w:t>CAPÍTULO VII</w:t>
      </w:r>
    </w:p>
    <w:p w:rsidR="007E74F6" w:rsidRPr="00E52A56" w:rsidRDefault="00E52A56">
      <w:pPr>
        <w:rPr>
          <w:rFonts w:ascii="Verdana" w:hAnsi="Verdana"/>
        </w:rPr>
      </w:pPr>
      <w:r w:rsidRPr="00E52A56">
        <w:rPr>
          <w:rFonts w:ascii="Verdana" w:hAnsi="Verdana"/>
        </w:rPr>
        <w:t>DE LAS PONENCIAS DE LOS MAGISTRADOS</w:t>
      </w:r>
    </w:p>
    <w:p w:rsidR="007E74F6" w:rsidRPr="00E52A56" w:rsidRDefault="00E52A56">
      <w:pPr>
        <w:rPr>
          <w:rFonts w:ascii="Verdana" w:hAnsi="Verdana"/>
        </w:rPr>
      </w:pPr>
      <w:r w:rsidRPr="00E52A56">
        <w:rPr>
          <w:rFonts w:ascii="Verdana" w:hAnsi="Verdana"/>
        </w:rPr>
        <w:t>Artículo 32.</w:t>
      </w:r>
    </w:p>
    <w:p w:rsidR="007E74F6" w:rsidRPr="00E52A56" w:rsidRDefault="00E52A56">
      <w:pPr>
        <w:spacing w:after="497"/>
        <w:rPr>
          <w:rFonts w:ascii="Verdana" w:hAnsi="Verdana"/>
        </w:rPr>
      </w:pPr>
      <w:r w:rsidRPr="00E52A56">
        <w:rPr>
          <w:rFonts w:ascii="Verdana" w:hAnsi="Verdana"/>
        </w:rPr>
        <w:t>Las ponencias del Tribunal se compondr</w:t>
      </w:r>
      <w:r w:rsidRPr="00E52A56">
        <w:rPr>
          <w:rFonts w:ascii="Verdana" w:hAnsi="Verdana"/>
        </w:rPr>
        <w:t>án por un Magistrado quien tendrá a su cargo, a Secretarios de Estudio y Cuenta y auxiliares que se requieran, de acuerdo con las necesidades, cargas de trabajo y presupuesto del Tribunal.</w:t>
      </w:r>
    </w:p>
    <w:p w:rsidR="007E74F6" w:rsidRPr="00E52A56" w:rsidRDefault="00E52A56">
      <w:pPr>
        <w:rPr>
          <w:rFonts w:ascii="Verdana" w:hAnsi="Verdana"/>
        </w:rPr>
      </w:pPr>
      <w:r w:rsidRPr="00E52A56">
        <w:rPr>
          <w:rFonts w:ascii="Verdana" w:hAnsi="Verdana"/>
        </w:rPr>
        <w:t>CAPÍTULO VIII</w:t>
      </w:r>
    </w:p>
    <w:p w:rsidR="007E74F6" w:rsidRPr="00E52A56" w:rsidRDefault="00E52A56">
      <w:pPr>
        <w:rPr>
          <w:rFonts w:ascii="Verdana" w:hAnsi="Verdana"/>
        </w:rPr>
      </w:pPr>
      <w:r w:rsidRPr="00E52A56">
        <w:rPr>
          <w:rFonts w:ascii="Verdana" w:hAnsi="Verdana"/>
        </w:rPr>
        <w:t>DE LOS SECRETARIOS DE ESTUDIO Y CUENTA</w:t>
      </w:r>
    </w:p>
    <w:p w:rsidR="007E74F6" w:rsidRPr="00E52A56" w:rsidRDefault="00E52A56">
      <w:pPr>
        <w:rPr>
          <w:rFonts w:ascii="Verdana" w:hAnsi="Verdana"/>
        </w:rPr>
      </w:pPr>
      <w:r w:rsidRPr="00E52A56">
        <w:rPr>
          <w:rFonts w:ascii="Verdana" w:hAnsi="Verdana"/>
        </w:rPr>
        <w:t>Artículo 33.</w:t>
      </w:r>
    </w:p>
    <w:p w:rsidR="007E74F6" w:rsidRPr="00E52A56" w:rsidRDefault="00E52A56">
      <w:pPr>
        <w:rPr>
          <w:rFonts w:ascii="Verdana" w:hAnsi="Verdana"/>
        </w:rPr>
      </w:pPr>
      <w:r w:rsidRPr="00E52A56">
        <w:rPr>
          <w:rFonts w:ascii="Verdana" w:hAnsi="Verdana"/>
        </w:rPr>
        <w:t>P</w:t>
      </w:r>
      <w:r w:rsidRPr="00E52A56">
        <w:rPr>
          <w:rFonts w:ascii="Verdana" w:hAnsi="Verdana"/>
        </w:rPr>
        <w:t>ara ocupar el cargo de Secretario de Estudio y Cuenta, se deberán cubrir los mismos requisitos exigidos para el Secretario de Acuerdos, con excepción de la edad que para este caso será de veintisiete años, y el de la antigüedad del título profesional que s</w:t>
      </w:r>
      <w:r w:rsidRPr="00E52A56">
        <w:rPr>
          <w:rFonts w:ascii="Verdana" w:hAnsi="Verdana"/>
        </w:rPr>
        <w:t>erá de tres años.</w:t>
      </w:r>
    </w:p>
    <w:p w:rsidR="007E74F6" w:rsidRPr="00E52A56" w:rsidRDefault="00E52A56">
      <w:pPr>
        <w:rPr>
          <w:rFonts w:ascii="Verdana" w:hAnsi="Verdana"/>
        </w:rPr>
      </w:pPr>
      <w:r w:rsidRPr="00E52A56">
        <w:rPr>
          <w:rFonts w:ascii="Verdana" w:hAnsi="Verdana"/>
        </w:rPr>
        <w:t>Artículo 34.</w:t>
      </w:r>
    </w:p>
    <w:p w:rsidR="007E74F6" w:rsidRPr="00E52A56" w:rsidRDefault="00E52A56">
      <w:pPr>
        <w:rPr>
          <w:rFonts w:ascii="Verdana" w:hAnsi="Verdana"/>
        </w:rPr>
      </w:pPr>
      <w:r w:rsidRPr="00E52A56">
        <w:rPr>
          <w:rFonts w:ascii="Verdana" w:hAnsi="Verdana"/>
        </w:rPr>
        <w:t>Los Secretarios de Estudio y Cuenta tendrán funciones de fedatario judicial para las actuaciones y diligencias que intervengan y desarrollen dentro o fuera del Tribunal; además, tendrán las obligaciones y atribuciones siguien</w:t>
      </w:r>
      <w:r w:rsidRPr="00E52A56">
        <w:rPr>
          <w:rFonts w:ascii="Verdana" w:hAnsi="Verdana"/>
        </w:rPr>
        <w:t>tes:</w:t>
      </w:r>
    </w:p>
    <w:p w:rsidR="007E74F6" w:rsidRPr="00E52A56" w:rsidRDefault="00E52A56">
      <w:pPr>
        <w:numPr>
          <w:ilvl w:val="0"/>
          <w:numId w:val="13"/>
        </w:numPr>
        <w:spacing w:after="0"/>
        <w:ind w:hanging="493"/>
        <w:rPr>
          <w:rFonts w:ascii="Verdana" w:hAnsi="Verdana"/>
        </w:rPr>
      </w:pPr>
      <w:r w:rsidRPr="00E52A56">
        <w:rPr>
          <w:rFonts w:ascii="Verdana" w:hAnsi="Verdana"/>
        </w:rPr>
        <w:t>Apoyar al Magistrado en la revisión de los requisitos legales de los medios de impugnación para su procedencia;</w:t>
      </w:r>
    </w:p>
    <w:p w:rsidR="007E74F6" w:rsidRPr="00E52A56" w:rsidRDefault="00E52A56">
      <w:pPr>
        <w:numPr>
          <w:ilvl w:val="0"/>
          <w:numId w:val="13"/>
        </w:numPr>
        <w:ind w:hanging="493"/>
        <w:rPr>
          <w:rFonts w:ascii="Verdana" w:hAnsi="Verdana"/>
        </w:rPr>
      </w:pPr>
      <w:r w:rsidRPr="00E52A56">
        <w:rPr>
          <w:rFonts w:ascii="Verdana" w:hAnsi="Verdana"/>
        </w:rPr>
        <w:t>Proponer al Magistrado correspondiente el acuerdo de radicación de los medios de impugnación que se turnen a la ponencia de su adscripción,</w:t>
      </w:r>
      <w:r w:rsidRPr="00E52A56">
        <w:rPr>
          <w:rFonts w:ascii="Verdana" w:hAnsi="Verdana"/>
        </w:rPr>
        <w:t xml:space="preserve"> para su adecuado trámite;</w:t>
      </w:r>
    </w:p>
    <w:p w:rsidR="007E74F6" w:rsidRPr="00E52A56" w:rsidRDefault="00E52A56">
      <w:pPr>
        <w:numPr>
          <w:ilvl w:val="0"/>
          <w:numId w:val="13"/>
        </w:numPr>
        <w:ind w:hanging="493"/>
        <w:rPr>
          <w:rFonts w:ascii="Verdana" w:hAnsi="Verdana"/>
        </w:rPr>
      </w:pPr>
      <w:r w:rsidRPr="00E52A56">
        <w:rPr>
          <w:rFonts w:ascii="Verdana" w:hAnsi="Verdana"/>
        </w:rPr>
        <w:t>Proponer el anteproyecto de acuerdo de tener por no presentados los escritos de los terceros interesados o coadyuvantes, por haberse presentado en forma extemporánea o no cumplir, en tiempo y forma, con los requerimientos formula</w:t>
      </w:r>
      <w:r w:rsidRPr="00E52A56">
        <w:rPr>
          <w:rFonts w:ascii="Verdana" w:hAnsi="Verdana"/>
        </w:rPr>
        <w:t>dos;</w:t>
      </w:r>
    </w:p>
    <w:p w:rsidR="007E74F6" w:rsidRPr="00E52A56" w:rsidRDefault="00E52A56">
      <w:pPr>
        <w:numPr>
          <w:ilvl w:val="0"/>
          <w:numId w:val="13"/>
        </w:numPr>
        <w:ind w:hanging="493"/>
        <w:rPr>
          <w:rFonts w:ascii="Verdana" w:hAnsi="Verdana"/>
        </w:rPr>
      </w:pPr>
      <w:r w:rsidRPr="00E52A56">
        <w:rPr>
          <w:rFonts w:ascii="Verdana" w:hAnsi="Verdana"/>
        </w:rPr>
        <w:t>Proponer los acuerdos de requerimiento a las partes previstas en la Ley de Medios, para la debida sustanciación de los asuntos sometidos al conocimiento de la ponencia a la que se encuentra adscrito;</w:t>
      </w:r>
    </w:p>
    <w:p w:rsidR="007E74F6" w:rsidRPr="00E52A56" w:rsidRDefault="00E52A56">
      <w:pPr>
        <w:numPr>
          <w:ilvl w:val="0"/>
          <w:numId w:val="13"/>
        </w:numPr>
        <w:ind w:hanging="493"/>
        <w:rPr>
          <w:rFonts w:ascii="Verdana" w:hAnsi="Verdana"/>
        </w:rPr>
      </w:pPr>
      <w:r w:rsidRPr="00E52A56">
        <w:rPr>
          <w:rFonts w:ascii="Verdana" w:hAnsi="Verdana"/>
        </w:rPr>
        <w:lastRenderedPageBreak/>
        <w:t>Proponer los anteproyectos de sentencia para desech</w:t>
      </w:r>
      <w:r w:rsidRPr="00E52A56">
        <w:rPr>
          <w:rFonts w:ascii="Verdana" w:hAnsi="Verdana"/>
        </w:rPr>
        <w:t>ar por improcedencia, el medio de impugnación respectivo, tenerlo por no interpuesto cuando se incumplan requerimientos, y sobreseimiento cuando la hipótesis legal así lo prevea;</w:t>
      </w:r>
    </w:p>
    <w:p w:rsidR="007E74F6" w:rsidRPr="00E52A56" w:rsidRDefault="00E52A56">
      <w:pPr>
        <w:numPr>
          <w:ilvl w:val="0"/>
          <w:numId w:val="13"/>
        </w:numPr>
        <w:ind w:hanging="493"/>
        <w:rPr>
          <w:rFonts w:ascii="Verdana" w:hAnsi="Verdana"/>
        </w:rPr>
      </w:pPr>
      <w:r w:rsidRPr="00E52A56">
        <w:rPr>
          <w:rFonts w:ascii="Verdana" w:hAnsi="Verdana"/>
        </w:rPr>
        <w:t>Proponer y formular al Magistrado respectivo, el auto por el que se admitan l</w:t>
      </w:r>
      <w:r w:rsidRPr="00E52A56">
        <w:rPr>
          <w:rFonts w:ascii="Verdana" w:hAnsi="Verdana"/>
        </w:rPr>
        <w:t>os medios de impugnación, así como las pruebas ofrecidas y aportadas por las partes;</w:t>
      </w:r>
    </w:p>
    <w:p w:rsidR="007E74F6" w:rsidRPr="00E52A56" w:rsidRDefault="00E52A56">
      <w:pPr>
        <w:numPr>
          <w:ilvl w:val="0"/>
          <w:numId w:val="13"/>
        </w:numPr>
        <w:ind w:hanging="493"/>
        <w:rPr>
          <w:rFonts w:ascii="Verdana" w:hAnsi="Verdana"/>
        </w:rPr>
      </w:pPr>
      <w:r w:rsidRPr="00E52A56">
        <w:rPr>
          <w:rFonts w:ascii="Verdana" w:hAnsi="Verdana"/>
        </w:rPr>
        <w:t>Proponer y formular auto de acumulación o escisión de los medios de impugnación, en los términos previstos en la Ley de Medios;</w:t>
      </w:r>
    </w:p>
    <w:p w:rsidR="007E74F6" w:rsidRPr="00E52A56" w:rsidRDefault="00E52A56">
      <w:pPr>
        <w:numPr>
          <w:ilvl w:val="0"/>
          <w:numId w:val="13"/>
        </w:numPr>
        <w:ind w:hanging="493"/>
        <w:rPr>
          <w:rFonts w:ascii="Verdana" w:hAnsi="Verdana"/>
        </w:rPr>
      </w:pPr>
      <w:r w:rsidRPr="00E52A56">
        <w:rPr>
          <w:rFonts w:ascii="Verdana" w:hAnsi="Verdana"/>
        </w:rPr>
        <w:t>Una vez sustanciado el expediente, proponer al Magistrado el acuerdo de cierre de instrucción y se proceda a la formulación del proyecto de sentencia;</w:t>
      </w:r>
    </w:p>
    <w:p w:rsidR="007E74F6" w:rsidRPr="00E52A56" w:rsidRDefault="00E52A56">
      <w:pPr>
        <w:numPr>
          <w:ilvl w:val="0"/>
          <w:numId w:val="13"/>
        </w:numPr>
        <w:ind w:hanging="493"/>
        <w:rPr>
          <w:rFonts w:ascii="Verdana" w:hAnsi="Verdana"/>
        </w:rPr>
      </w:pPr>
      <w:r w:rsidRPr="00E52A56">
        <w:rPr>
          <w:rFonts w:ascii="Verdana" w:hAnsi="Verdana"/>
        </w:rPr>
        <w:t>Formular los proyectos de acuerdos y sentencias, conforme a los lineamientos establecidos por el propio M</w:t>
      </w:r>
      <w:r w:rsidRPr="00E52A56">
        <w:rPr>
          <w:rFonts w:ascii="Verdana" w:hAnsi="Verdana"/>
        </w:rPr>
        <w:t>agistrado;</w:t>
      </w:r>
    </w:p>
    <w:p w:rsidR="007E74F6" w:rsidRPr="00E52A56" w:rsidRDefault="00E52A56">
      <w:pPr>
        <w:numPr>
          <w:ilvl w:val="0"/>
          <w:numId w:val="13"/>
        </w:numPr>
        <w:ind w:hanging="493"/>
        <w:rPr>
          <w:rFonts w:ascii="Verdana" w:hAnsi="Verdana"/>
        </w:rPr>
      </w:pPr>
      <w:r w:rsidRPr="00E52A56">
        <w:rPr>
          <w:rFonts w:ascii="Verdana" w:hAnsi="Verdana"/>
        </w:rPr>
        <w:t>Girar oficios, peticiones o requerimientos, para la realización de diligencias o desahogo de pruebas que deban practicarse fuera del Tribunal;</w:t>
      </w:r>
    </w:p>
    <w:p w:rsidR="007E74F6" w:rsidRPr="00E52A56" w:rsidRDefault="00E52A56">
      <w:pPr>
        <w:numPr>
          <w:ilvl w:val="0"/>
          <w:numId w:val="13"/>
        </w:numPr>
        <w:ind w:hanging="493"/>
        <w:rPr>
          <w:rFonts w:ascii="Verdana" w:hAnsi="Verdana"/>
        </w:rPr>
      </w:pPr>
      <w:r w:rsidRPr="00E52A56">
        <w:rPr>
          <w:rFonts w:ascii="Verdana" w:hAnsi="Verdana"/>
        </w:rPr>
        <w:t>Participar en las reuniones a las que sean convocados por el Presidente, previa anuencia del Magistrad</w:t>
      </w:r>
      <w:r w:rsidRPr="00E52A56">
        <w:rPr>
          <w:rFonts w:ascii="Verdana" w:hAnsi="Verdana"/>
        </w:rPr>
        <w:t>o;</w:t>
      </w:r>
    </w:p>
    <w:p w:rsidR="007E74F6" w:rsidRPr="00E52A56" w:rsidRDefault="00E52A56">
      <w:pPr>
        <w:numPr>
          <w:ilvl w:val="0"/>
          <w:numId w:val="13"/>
        </w:numPr>
        <w:ind w:hanging="493"/>
        <w:rPr>
          <w:rFonts w:ascii="Verdana" w:hAnsi="Verdana"/>
        </w:rPr>
      </w:pPr>
      <w:r w:rsidRPr="00E52A56">
        <w:rPr>
          <w:rFonts w:ascii="Verdana" w:hAnsi="Verdana"/>
        </w:rPr>
        <w:t>Realizar actividades relacionadas con la capacitación, investigación y difusión académica en materia electoral;</w:t>
      </w:r>
    </w:p>
    <w:p w:rsidR="007E74F6" w:rsidRPr="00E52A56" w:rsidRDefault="00E52A56">
      <w:pPr>
        <w:numPr>
          <w:ilvl w:val="0"/>
          <w:numId w:val="13"/>
        </w:numPr>
        <w:ind w:hanging="493"/>
        <w:rPr>
          <w:rFonts w:ascii="Verdana" w:hAnsi="Verdana"/>
        </w:rPr>
      </w:pPr>
      <w:r w:rsidRPr="00E52A56">
        <w:rPr>
          <w:rFonts w:ascii="Verdana" w:hAnsi="Verdana"/>
        </w:rPr>
        <w:t>Auxiliar en el engrose de las sentencias correspondientes;</w:t>
      </w:r>
    </w:p>
    <w:p w:rsidR="007E74F6" w:rsidRPr="00E52A56" w:rsidRDefault="00E52A56">
      <w:pPr>
        <w:numPr>
          <w:ilvl w:val="0"/>
          <w:numId w:val="13"/>
        </w:numPr>
        <w:ind w:hanging="493"/>
        <w:rPr>
          <w:rFonts w:ascii="Verdana" w:hAnsi="Verdana"/>
        </w:rPr>
      </w:pPr>
      <w:r w:rsidRPr="00E52A56">
        <w:rPr>
          <w:rFonts w:ascii="Verdana" w:hAnsi="Verdana"/>
        </w:rPr>
        <w:t>Dar fe de las actuaciones del Magistrado, respecto de la sustanciación de los medi</w:t>
      </w:r>
      <w:r w:rsidRPr="00E52A56">
        <w:rPr>
          <w:rFonts w:ascii="Verdana" w:hAnsi="Verdana"/>
        </w:rPr>
        <w:t>os de impugnación sometidos a su conocimiento;</w:t>
      </w:r>
    </w:p>
    <w:p w:rsidR="007E74F6" w:rsidRPr="00E52A56" w:rsidRDefault="00E52A56">
      <w:pPr>
        <w:numPr>
          <w:ilvl w:val="0"/>
          <w:numId w:val="13"/>
        </w:numPr>
        <w:spacing w:after="0"/>
        <w:ind w:hanging="493"/>
        <w:rPr>
          <w:rFonts w:ascii="Verdana" w:hAnsi="Verdana"/>
        </w:rPr>
      </w:pPr>
      <w:r w:rsidRPr="00E52A56">
        <w:rPr>
          <w:rFonts w:ascii="Verdana" w:hAnsi="Verdana"/>
        </w:rPr>
        <w:t>Apoyar al Magistrado en el desahogo de las diligencias que se ordenen dentro del incidente de nuevo escrutinio y cómputo;</w:t>
      </w:r>
    </w:p>
    <w:p w:rsidR="007E74F6" w:rsidRPr="00E52A56" w:rsidRDefault="00E52A56">
      <w:pPr>
        <w:numPr>
          <w:ilvl w:val="0"/>
          <w:numId w:val="13"/>
        </w:numPr>
        <w:ind w:hanging="493"/>
        <w:rPr>
          <w:rFonts w:ascii="Verdana" w:hAnsi="Verdana"/>
        </w:rPr>
      </w:pPr>
      <w:r w:rsidRPr="00E52A56">
        <w:rPr>
          <w:rFonts w:ascii="Verdana" w:hAnsi="Verdana"/>
        </w:rPr>
        <w:t>Dar cuenta, en la sesión pública que corresponda, de los proyectos de sentencia circula</w:t>
      </w:r>
      <w:r w:rsidRPr="00E52A56">
        <w:rPr>
          <w:rFonts w:ascii="Verdana" w:hAnsi="Verdana"/>
        </w:rPr>
        <w:t>dos, señalando los argumentos y consideraciones jurídicas que sustenten el sentido de las sentencias, cuando así lo disponga el Magistrado de su adscripción, y;</w:t>
      </w:r>
    </w:p>
    <w:p w:rsidR="007E74F6" w:rsidRPr="00E52A56" w:rsidRDefault="00E52A56">
      <w:pPr>
        <w:numPr>
          <w:ilvl w:val="0"/>
          <w:numId w:val="13"/>
        </w:numPr>
        <w:spacing w:after="497"/>
        <w:ind w:hanging="493"/>
        <w:rPr>
          <w:rFonts w:ascii="Verdana" w:hAnsi="Verdana"/>
        </w:rPr>
      </w:pPr>
      <w:r w:rsidRPr="00E52A56">
        <w:rPr>
          <w:rFonts w:ascii="Verdana" w:hAnsi="Verdana"/>
        </w:rPr>
        <w:t>Las demás que le encomiende el Magistrado, el Reglamento y las demás disposiciones aplicables.</w:t>
      </w:r>
    </w:p>
    <w:p w:rsidR="007E74F6" w:rsidRPr="00E52A56" w:rsidRDefault="00E52A56">
      <w:pPr>
        <w:rPr>
          <w:rFonts w:ascii="Verdana" w:hAnsi="Verdana"/>
        </w:rPr>
      </w:pPr>
      <w:r w:rsidRPr="00E52A56">
        <w:rPr>
          <w:rFonts w:ascii="Verdana" w:hAnsi="Verdana"/>
        </w:rPr>
        <w:t>CAPÍTULO IX</w:t>
      </w:r>
    </w:p>
    <w:p w:rsidR="007E74F6" w:rsidRPr="00E52A56" w:rsidRDefault="00E52A56">
      <w:pPr>
        <w:rPr>
          <w:rFonts w:ascii="Verdana" w:hAnsi="Verdana"/>
        </w:rPr>
      </w:pPr>
      <w:r w:rsidRPr="00E52A56">
        <w:rPr>
          <w:rFonts w:ascii="Verdana" w:hAnsi="Verdana"/>
        </w:rPr>
        <w:lastRenderedPageBreak/>
        <w:t>DE LOS ACTUARIOS</w:t>
      </w:r>
    </w:p>
    <w:p w:rsidR="007E74F6" w:rsidRPr="00E52A56" w:rsidRDefault="00E52A56">
      <w:pPr>
        <w:rPr>
          <w:rFonts w:ascii="Verdana" w:hAnsi="Verdana"/>
        </w:rPr>
      </w:pPr>
      <w:r w:rsidRPr="00E52A56">
        <w:rPr>
          <w:rFonts w:ascii="Verdana" w:hAnsi="Verdana"/>
        </w:rPr>
        <w:t>Artículo 35.</w:t>
      </w:r>
    </w:p>
    <w:p w:rsidR="007E74F6" w:rsidRPr="00E52A56" w:rsidRDefault="00E52A56">
      <w:pPr>
        <w:rPr>
          <w:rFonts w:ascii="Verdana" w:hAnsi="Verdana"/>
        </w:rPr>
      </w:pPr>
      <w:r w:rsidRPr="00E52A56">
        <w:rPr>
          <w:rFonts w:ascii="Verdana" w:hAnsi="Verdana"/>
        </w:rPr>
        <w:t>Los Actuarios tendrán que cubrir los mismos requisitos señalados para ocupar el cargo exigidos para el Secretario de Acuerdos, con excepción de la edad que para este caso será de veinticinco años, y el de la antigü</w:t>
      </w:r>
      <w:r w:rsidRPr="00E52A56">
        <w:rPr>
          <w:rFonts w:ascii="Verdana" w:hAnsi="Verdana"/>
        </w:rPr>
        <w:t>edad del título profesional que será de dos años.</w:t>
      </w:r>
    </w:p>
    <w:p w:rsidR="007E74F6" w:rsidRPr="00E52A56" w:rsidRDefault="00E52A56">
      <w:pPr>
        <w:rPr>
          <w:rFonts w:ascii="Verdana" w:hAnsi="Verdana"/>
        </w:rPr>
      </w:pPr>
      <w:r w:rsidRPr="00E52A56">
        <w:rPr>
          <w:rFonts w:ascii="Verdana" w:hAnsi="Verdana"/>
        </w:rPr>
        <w:t>Artículo 36.</w:t>
      </w:r>
    </w:p>
    <w:p w:rsidR="007E74F6" w:rsidRPr="00E52A56" w:rsidRDefault="00E52A56">
      <w:pPr>
        <w:rPr>
          <w:rFonts w:ascii="Verdana" w:hAnsi="Verdana"/>
        </w:rPr>
      </w:pPr>
      <w:r w:rsidRPr="00E52A56">
        <w:rPr>
          <w:rFonts w:ascii="Verdana" w:hAnsi="Verdana"/>
        </w:rPr>
        <w:t>Los Actuarios tendrán fe pública con respecto de las diligencias y notificaciones que practiquen en los expedientes que les hayan turnado, debiendo conducirse siempre con estricto apego a la ve</w:t>
      </w:r>
      <w:r w:rsidRPr="00E52A56">
        <w:rPr>
          <w:rFonts w:ascii="Verdana" w:hAnsi="Verdana"/>
        </w:rPr>
        <w:t>rdad, bajo pena de incurrir en las responsabilidades que prevengan las leyes.</w:t>
      </w:r>
    </w:p>
    <w:p w:rsidR="007E74F6" w:rsidRPr="00E52A56" w:rsidRDefault="00E52A56">
      <w:pPr>
        <w:rPr>
          <w:rFonts w:ascii="Verdana" w:hAnsi="Verdana"/>
        </w:rPr>
      </w:pPr>
      <w:r w:rsidRPr="00E52A56">
        <w:rPr>
          <w:rFonts w:ascii="Verdana" w:hAnsi="Verdana"/>
        </w:rPr>
        <w:t>Artículo 37.</w:t>
      </w:r>
    </w:p>
    <w:p w:rsidR="007E74F6" w:rsidRPr="00E52A56" w:rsidRDefault="00E52A56">
      <w:pPr>
        <w:rPr>
          <w:rFonts w:ascii="Verdana" w:hAnsi="Verdana"/>
        </w:rPr>
      </w:pPr>
      <w:r w:rsidRPr="00E52A56">
        <w:rPr>
          <w:rFonts w:ascii="Verdana" w:hAnsi="Verdana"/>
        </w:rPr>
        <w:t>Los actuarios tendrán las atribuciones siguientes:</w:t>
      </w:r>
    </w:p>
    <w:p w:rsidR="007E74F6" w:rsidRPr="00E52A56" w:rsidRDefault="00E52A56">
      <w:pPr>
        <w:numPr>
          <w:ilvl w:val="0"/>
          <w:numId w:val="14"/>
        </w:numPr>
        <w:rPr>
          <w:rFonts w:ascii="Verdana" w:hAnsi="Verdana"/>
        </w:rPr>
      </w:pPr>
      <w:r w:rsidRPr="00E52A56">
        <w:rPr>
          <w:rFonts w:ascii="Verdana" w:hAnsi="Verdana"/>
        </w:rPr>
        <w:t>Recibir de la Secretaría de Acuerdos los autos, acuerdos, resoluciones o instrucciones para la realización de las notificaciones y las diligencias que deban practicarse, firmando los registros respectivos;</w:t>
      </w:r>
    </w:p>
    <w:p w:rsidR="007E74F6" w:rsidRPr="00E52A56" w:rsidRDefault="00E52A56">
      <w:pPr>
        <w:numPr>
          <w:ilvl w:val="0"/>
          <w:numId w:val="14"/>
        </w:numPr>
        <w:rPr>
          <w:rFonts w:ascii="Verdana" w:hAnsi="Verdana"/>
        </w:rPr>
      </w:pPr>
      <w:r w:rsidRPr="00E52A56">
        <w:rPr>
          <w:rFonts w:ascii="Verdana" w:hAnsi="Verdana"/>
        </w:rPr>
        <w:t>Llevar los registros sobre las diligencias y notif</w:t>
      </w:r>
      <w:r w:rsidRPr="00E52A56">
        <w:rPr>
          <w:rFonts w:ascii="Verdana" w:hAnsi="Verdana"/>
        </w:rPr>
        <w:t>icaciones que se hayan efectuado y los demás que se consideren indispensables;</w:t>
      </w:r>
    </w:p>
    <w:p w:rsidR="007E74F6" w:rsidRPr="00E52A56" w:rsidRDefault="00E52A56">
      <w:pPr>
        <w:numPr>
          <w:ilvl w:val="0"/>
          <w:numId w:val="14"/>
        </w:numPr>
        <w:rPr>
          <w:rFonts w:ascii="Verdana" w:hAnsi="Verdana"/>
        </w:rPr>
      </w:pPr>
      <w:r w:rsidRPr="00E52A56">
        <w:rPr>
          <w:rFonts w:ascii="Verdana" w:hAnsi="Verdana"/>
        </w:rPr>
        <w:t>Informar permanentemente al Secretario de Acuerdos sobre las tareas que le sean asignadas y el desahogo de los asuntos de su competencia;</w:t>
      </w:r>
    </w:p>
    <w:p w:rsidR="007E74F6" w:rsidRPr="00E52A56" w:rsidRDefault="00E52A56">
      <w:pPr>
        <w:numPr>
          <w:ilvl w:val="0"/>
          <w:numId w:val="14"/>
        </w:numPr>
        <w:spacing w:after="0"/>
        <w:rPr>
          <w:rFonts w:ascii="Verdana" w:hAnsi="Verdana"/>
        </w:rPr>
      </w:pPr>
      <w:r w:rsidRPr="00E52A56">
        <w:rPr>
          <w:rFonts w:ascii="Verdana" w:hAnsi="Verdana"/>
        </w:rPr>
        <w:t xml:space="preserve">Recabar los documentos necesarios para </w:t>
      </w:r>
      <w:r w:rsidRPr="00E52A56">
        <w:rPr>
          <w:rFonts w:ascii="Verdana" w:hAnsi="Verdana"/>
        </w:rPr>
        <w:t>la realización de las notificaciones y las diligencias que deban practicarse fuera del Pleno, firmando los registros respectivos;</w:t>
      </w:r>
    </w:p>
    <w:p w:rsidR="007E74F6" w:rsidRPr="00E52A56" w:rsidRDefault="00E52A56">
      <w:pPr>
        <w:numPr>
          <w:ilvl w:val="0"/>
          <w:numId w:val="14"/>
        </w:numPr>
        <w:rPr>
          <w:rFonts w:ascii="Verdana" w:hAnsi="Verdana"/>
        </w:rPr>
      </w:pPr>
      <w:r w:rsidRPr="00E52A56">
        <w:rPr>
          <w:rFonts w:ascii="Verdana" w:hAnsi="Verdana"/>
        </w:rPr>
        <w:t>Realizar las diligencias y las notificaciones en el tiempo y forma prescritos en la Ley de Medios; y</w:t>
      </w:r>
    </w:p>
    <w:p w:rsidR="007E74F6" w:rsidRPr="00E52A56" w:rsidRDefault="00E52A56">
      <w:pPr>
        <w:numPr>
          <w:ilvl w:val="0"/>
          <w:numId w:val="14"/>
        </w:numPr>
        <w:spacing w:after="497"/>
        <w:rPr>
          <w:rFonts w:ascii="Verdana" w:hAnsi="Verdana"/>
        </w:rPr>
      </w:pPr>
      <w:r w:rsidRPr="00E52A56">
        <w:rPr>
          <w:rFonts w:ascii="Verdana" w:hAnsi="Verdana"/>
        </w:rPr>
        <w:t>Las demás que le confieran las disposiciones aplicables; así como, las que le sean encomendadas por el Pleno, el Presidente, los Magistrados, el Secretario de Acuerdos y los Secretarios de Estudio y Cuenta.</w:t>
      </w:r>
    </w:p>
    <w:p w:rsidR="007E74F6" w:rsidRPr="00E52A56" w:rsidRDefault="00E52A56">
      <w:pPr>
        <w:rPr>
          <w:rFonts w:ascii="Verdana" w:hAnsi="Verdana"/>
        </w:rPr>
      </w:pPr>
      <w:r w:rsidRPr="00E52A56">
        <w:rPr>
          <w:rFonts w:ascii="Verdana" w:hAnsi="Verdana"/>
        </w:rPr>
        <w:t>CAPÍTULO X</w:t>
      </w:r>
    </w:p>
    <w:p w:rsidR="007E74F6" w:rsidRPr="00E52A56" w:rsidRDefault="00E52A56">
      <w:pPr>
        <w:rPr>
          <w:rFonts w:ascii="Verdana" w:hAnsi="Verdana"/>
        </w:rPr>
      </w:pPr>
      <w:r w:rsidRPr="00E52A56">
        <w:rPr>
          <w:rFonts w:ascii="Verdana" w:hAnsi="Verdana"/>
        </w:rPr>
        <w:t>DE LA OFICIALÍA DE PARTES</w:t>
      </w:r>
    </w:p>
    <w:p w:rsidR="007E74F6" w:rsidRPr="00E52A56" w:rsidRDefault="00E52A56">
      <w:pPr>
        <w:rPr>
          <w:rFonts w:ascii="Verdana" w:hAnsi="Verdana"/>
        </w:rPr>
      </w:pPr>
      <w:r w:rsidRPr="00E52A56">
        <w:rPr>
          <w:rFonts w:ascii="Verdana" w:hAnsi="Verdana"/>
        </w:rPr>
        <w:lastRenderedPageBreak/>
        <w:t>Artículo 38.</w:t>
      </w:r>
    </w:p>
    <w:p w:rsidR="007E74F6" w:rsidRPr="00E52A56" w:rsidRDefault="00E52A56">
      <w:pPr>
        <w:rPr>
          <w:rFonts w:ascii="Verdana" w:hAnsi="Verdana"/>
        </w:rPr>
      </w:pPr>
      <w:r w:rsidRPr="00E52A56">
        <w:rPr>
          <w:rFonts w:ascii="Verdana" w:hAnsi="Verdana"/>
        </w:rPr>
        <w:t>El Oficial de Partes, tendrá que cubrir los mismos requisitos señalados para ocupar el cargo exigidos para el Secretario de Acuerdos, con excepción de la edad que para este caso será de veinticinco años, y el de la antigüedad del título profesional que se</w:t>
      </w:r>
      <w:r w:rsidRPr="00E52A56">
        <w:rPr>
          <w:rFonts w:ascii="Verdana" w:hAnsi="Verdana"/>
        </w:rPr>
        <w:t>rá de dos años.</w:t>
      </w:r>
    </w:p>
    <w:p w:rsidR="007E74F6" w:rsidRPr="00E52A56" w:rsidRDefault="00E52A56">
      <w:pPr>
        <w:rPr>
          <w:rFonts w:ascii="Verdana" w:hAnsi="Verdana"/>
        </w:rPr>
      </w:pPr>
      <w:r w:rsidRPr="00E52A56">
        <w:rPr>
          <w:rFonts w:ascii="Verdana" w:hAnsi="Verdana"/>
        </w:rPr>
        <w:t>Artículo 39.</w:t>
      </w:r>
    </w:p>
    <w:p w:rsidR="007E74F6" w:rsidRPr="00E52A56" w:rsidRDefault="00E52A56">
      <w:pPr>
        <w:rPr>
          <w:rFonts w:ascii="Verdana" w:hAnsi="Verdana"/>
        </w:rPr>
      </w:pPr>
      <w:r w:rsidRPr="00E52A56">
        <w:rPr>
          <w:rFonts w:ascii="Verdana" w:hAnsi="Verdana"/>
        </w:rPr>
        <w:t>La Oficialía de Partes tendrá las obligaciones y atribuciones siguientes:</w:t>
      </w:r>
    </w:p>
    <w:p w:rsidR="007E74F6" w:rsidRPr="00E52A56" w:rsidRDefault="00E52A56">
      <w:pPr>
        <w:numPr>
          <w:ilvl w:val="0"/>
          <w:numId w:val="15"/>
        </w:numPr>
        <w:ind w:hanging="520"/>
        <w:rPr>
          <w:rFonts w:ascii="Verdana" w:hAnsi="Verdana"/>
        </w:rPr>
      </w:pPr>
      <w:r w:rsidRPr="00E52A56">
        <w:rPr>
          <w:rFonts w:ascii="Verdana" w:hAnsi="Verdana"/>
        </w:rPr>
        <w:t>Recibir la documentación, asentando en el original y en la copia correspondiente, mediante reloj fechador y sello oficial, la fecha y la hora de su recep</w:t>
      </w:r>
      <w:r w:rsidRPr="00E52A56">
        <w:rPr>
          <w:rFonts w:ascii="Verdana" w:hAnsi="Verdana"/>
        </w:rPr>
        <w:t>ción, el número de fojas que integren el documento, las copias que corran agregadas al original y en su caso, la precisión del número de anexos que se acompañan, detallando de manera sucinta el contenido de los mismos;</w:t>
      </w:r>
    </w:p>
    <w:p w:rsidR="007E74F6" w:rsidRPr="00E52A56" w:rsidRDefault="00E52A56">
      <w:pPr>
        <w:numPr>
          <w:ilvl w:val="0"/>
          <w:numId w:val="15"/>
        </w:numPr>
        <w:ind w:hanging="520"/>
        <w:rPr>
          <w:rFonts w:ascii="Verdana" w:hAnsi="Verdana"/>
        </w:rPr>
      </w:pPr>
      <w:r w:rsidRPr="00E52A56">
        <w:rPr>
          <w:rFonts w:ascii="Verdana" w:hAnsi="Verdana"/>
        </w:rPr>
        <w:t>Llevar un Libro de Gobierno foliado y</w:t>
      </w:r>
      <w:r w:rsidRPr="00E52A56">
        <w:rPr>
          <w:rFonts w:ascii="Verdana" w:hAnsi="Verdana"/>
        </w:rPr>
        <w:t xml:space="preserve"> encuadernado en el que se registre por orden numérico progresivo, la documentación recibida. En los casos que corresponda a medios de impugnación, se llevará un libro de Gobierno para el registro de cada uno de los medios de impugnación previstos en la Le</w:t>
      </w:r>
      <w:r w:rsidRPr="00E52A56">
        <w:rPr>
          <w:rFonts w:ascii="Verdana" w:hAnsi="Verdana"/>
        </w:rPr>
        <w:t>y de Medios, en el que se asentará la información relativa al tipo de juicio o recurso, demanda o documento, el nombre del promovente, la fecha y la hora de su recepción y el órgano del Instituto o autoridad que lo remite, el trámite que se le dio y cualqu</w:t>
      </w:r>
      <w:r w:rsidRPr="00E52A56">
        <w:rPr>
          <w:rFonts w:ascii="Verdana" w:hAnsi="Verdana"/>
        </w:rPr>
        <w:t>ier otro dato que se considere indispensable con relación a la naturaleza de las funciones encomendadas al Pleno y a los Magistrados;</w:t>
      </w:r>
    </w:p>
    <w:p w:rsidR="007E74F6" w:rsidRPr="00E52A56" w:rsidRDefault="00E52A56">
      <w:pPr>
        <w:numPr>
          <w:ilvl w:val="0"/>
          <w:numId w:val="15"/>
        </w:numPr>
        <w:ind w:hanging="520"/>
        <w:rPr>
          <w:rFonts w:ascii="Verdana" w:hAnsi="Verdana"/>
        </w:rPr>
      </w:pPr>
      <w:r w:rsidRPr="00E52A56">
        <w:rPr>
          <w:rFonts w:ascii="Verdana" w:hAnsi="Verdana"/>
        </w:rPr>
        <w:t>Remitir al Secretario de Acuerdos los expedientes para las actuaciones que deban diligenciarse;</w:t>
      </w:r>
    </w:p>
    <w:p w:rsidR="007E74F6" w:rsidRPr="00E52A56" w:rsidRDefault="00E52A56">
      <w:pPr>
        <w:numPr>
          <w:ilvl w:val="0"/>
          <w:numId w:val="15"/>
        </w:numPr>
        <w:spacing w:after="0"/>
        <w:ind w:hanging="520"/>
        <w:rPr>
          <w:rFonts w:ascii="Verdana" w:hAnsi="Verdana"/>
        </w:rPr>
      </w:pPr>
      <w:r w:rsidRPr="00E52A56">
        <w:rPr>
          <w:rFonts w:ascii="Verdana" w:hAnsi="Verdana"/>
        </w:rPr>
        <w:t>Turnar debida y completame</w:t>
      </w:r>
      <w:r w:rsidRPr="00E52A56">
        <w:rPr>
          <w:rFonts w:ascii="Verdana" w:hAnsi="Verdana"/>
        </w:rPr>
        <w:t>nte la documentación conforme a las disposiciones contenidas en el manual respectivo;</w:t>
      </w:r>
    </w:p>
    <w:p w:rsidR="007E74F6" w:rsidRPr="00E52A56" w:rsidRDefault="00E52A56">
      <w:pPr>
        <w:numPr>
          <w:ilvl w:val="0"/>
          <w:numId w:val="15"/>
        </w:numPr>
        <w:ind w:hanging="520"/>
        <w:rPr>
          <w:rFonts w:ascii="Verdana" w:hAnsi="Verdana"/>
        </w:rPr>
      </w:pPr>
      <w:r w:rsidRPr="00E52A56">
        <w:rPr>
          <w:rFonts w:ascii="Verdana" w:hAnsi="Verdana"/>
        </w:rPr>
        <w:t>Llevar e instrumentar todos los registros que se consideren indispensables para el mejor y más adecuado control de la documentación recibida;</w:t>
      </w:r>
    </w:p>
    <w:p w:rsidR="007E74F6" w:rsidRPr="00E52A56" w:rsidRDefault="00E52A56">
      <w:pPr>
        <w:numPr>
          <w:ilvl w:val="0"/>
          <w:numId w:val="15"/>
        </w:numPr>
        <w:ind w:hanging="520"/>
        <w:rPr>
          <w:rFonts w:ascii="Verdana" w:hAnsi="Verdana"/>
        </w:rPr>
      </w:pPr>
      <w:r w:rsidRPr="00E52A56">
        <w:rPr>
          <w:rFonts w:ascii="Verdana" w:hAnsi="Verdana"/>
        </w:rPr>
        <w:t>Proporcionar oportunamente a</w:t>
      </w:r>
      <w:r w:rsidRPr="00E52A56">
        <w:rPr>
          <w:rFonts w:ascii="Verdana" w:hAnsi="Verdana"/>
        </w:rPr>
        <w:t xml:space="preserve"> los servidores públicos electorales del Tribunal, la información que requieran para la debida sustanciación y resolución de los expedientes;</w:t>
      </w:r>
    </w:p>
    <w:p w:rsidR="007E74F6" w:rsidRPr="00E52A56" w:rsidRDefault="00E52A56">
      <w:pPr>
        <w:numPr>
          <w:ilvl w:val="0"/>
          <w:numId w:val="15"/>
        </w:numPr>
        <w:ind w:hanging="520"/>
        <w:rPr>
          <w:rFonts w:ascii="Verdana" w:hAnsi="Verdana"/>
        </w:rPr>
      </w:pPr>
      <w:r w:rsidRPr="00E52A56">
        <w:rPr>
          <w:rFonts w:ascii="Verdana" w:hAnsi="Verdana"/>
        </w:rPr>
        <w:t>Elaborar los informes sobre la recepción de documentos relacionados con los requerimientos formulados;</w:t>
      </w:r>
    </w:p>
    <w:p w:rsidR="007E74F6" w:rsidRPr="00E52A56" w:rsidRDefault="00E52A56">
      <w:pPr>
        <w:numPr>
          <w:ilvl w:val="0"/>
          <w:numId w:val="15"/>
        </w:numPr>
        <w:ind w:hanging="520"/>
        <w:rPr>
          <w:rFonts w:ascii="Verdana" w:hAnsi="Verdana"/>
        </w:rPr>
      </w:pPr>
      <w:r w:rsidRPr="00E52A56">
        <w:rPr>
          <w:rFonts w:ascii="Verdana" w:hAnsi="Verdana"/>
        </w:rPr>
        <w:lastRenderedPageBreak/>
        <w:t>Atender las</w:t>
      </w:r>
      <w:r w:rsidRPr="00E52A56">
        <w:rPr>
          <w:rFonts w:ascii="Verdana" w:hAnsi="Verdana"/>
        </w:rPr>
        <w:t xml:space="preserve"> instrucciones que reciba del Secretario de Acuerdos para el mejor funcionamiento del área;</w:t>
      </w:r>
    </w:p>
    <w:p w:rsidR="007E74F6" w:rsidRPr="00E52A56" w:rsidRDefault="00E52A56">
      <w:pPr>
        <w:numPr>
          <w:ilvl w:val="0"/>
          <w:numId w:val="15"/>
        </w:numPr>
        <w:ind w:hanging="520"/>
        <w:rPr>
          <w:rFonts w:ascii="Verdana" w:hAnsi="Verdana"/>
        </w:rPr>
      </w:pPr>
      <w:r w:rsidRPr="00E52A56">
        <w:rPr>
          <w:rFonts w:ascii="Verdana" w:hAnsi="Verdana"/>
        </w:rPr>
        <w:t>Auxiliar al Secretario de Acuerdos en la elaboración del proyecto del manual de procedimientos de la Oficialía de Partes;</w:t>
      </w:r>
    </w:p>
    <w:p w:rsidR="007E74F6" w:rsidRPr="00E52A56" w:rsidRDefault="00E52A56">
      <w:pPr>
        <w:numPr>
          <w:ilvl w:val="0"/>
          <w:numId w:val="15"/>
        </w:numPr>
        <w:ind w:hanging="520"/>
        <w:rPr>
          <w:rFonts w:ascii="Verdana" w:hAnsi="Verdana"/>
        </w:rPr>
      </w:pPr>
      <w:r w:rsidRPr="00E52A56">
        <w:rPr>
          <w:rFonts w:ascii="Verdana" w:hAnsi="Verdana"/>
        </w:rPr>
        <w:t>Llevar e instrumentar conforme al manual r</w:t>
      </w:r>
      <w:r w:rsidRPr="00E52A56">
        <w:rPr>
          <w:rFonts w:ascii="Verdana" w:hAnsi="Verdana"/>
        </w:rPr>
        <w:t>espectivo, los registros que se consideren indispensables para el mejor y adecuado control de la documentación;</w:t>
      </w:r>
    </w:p>
    <w:p w:rsidR="007E74F6" w:rsidRPr="00E52A56" w:rsidRDefault="00E52A56">
      <w:pPr>
        <w:numPr>
          <w:ilvl w:val="0"/>
          <w:numId w:val="15"/>
        </w:numPr>
        <w:ind w:hanging="520"/>
        <w:rPr>
          <w:rFonts w:ascii="Verdana" w:hAnsi="Verdana"/>
        </w:rPr>
      </w:pPr>
      <w:r w:rsidRPr="00E52A56">
        <w:rPr>
          <w:rFonts w:ascii="Verdana" w:hAnsi="Verdana"/>
        </w:rPr>
        <w:t>Llevar el libro de recepción de correspondencia foliado y encuadernado, en el que se registrará por orden numérico y progresivo la documentación</w:t>
      </w:r>
      <w:r w:rsidRPr="00E52A56">
        <w:rPr>
          <w:rFonts w:ascii="Verdana" w:hAnsi="Verdana"/>
        </w:rPr>
        <w:t xml:space="preserve"> recibida. En los casos en que corresponda se asentará la información relativa al tipo de recurso o documento, el nombre del promovente, la fecha y hora de recepción del Órgano de autoridad que lo remita, el trámite que se le dio y cualquier otra anotación</w:t>
      </w:r>
      <w:r w:rsidRPr="00E52A56">
        <w:rPr>
          <w:rFonts w:ascii="Verdana" w:hAnsi="Verdana"/>
        </w:rPr>
        <w:t xml:space="preserve"> pendiente, procurando en todo momento que la información registrada sea la adecuada;</w:t>
      </w:r>
    </w:p>
    <w:p w:rsidR="007E74F6" w:rsidRPr="00E52A56" w:rsidRDefault="00E52A56">
      <w:pPr>
        <w:numPr>
          <w:ilvl w:val="0"/>
          <w:numId w:val="15"/>
        </w:numPr>
        <w:ind w:hanging="520"/>
        <w:rPr>
          <w:rFonts w:ascii="Verdana" w:hAnsi="Verdana"/>
        </w:rPr>
      </w:pPr>
      <w:r w:rsidRPr="00E52A56">
        <w:rPr>
          <w:rFonts w:ascii="Verdana" w:hAnsi="Verdana"/>
        </w:rPr>
        <w:t>Turnar la documentación recibida de inmediato y sin dilación alguna al Secretario de Acuerdos;</w:t>
      </w:r>
    </w:p>
    <w:p w:rsidR="007E74F6" w:rsidRPr="00E52A56" w:rsidRDefault="00E52A56">
      <w:pPr>
        <w:numPr>
          <w:ilvl w:val="0"/>
          <w:numId w:val="15"/>
        </w:numPr>
        <w:ind w:hanging="520"/>
        <w:rPr>
          <w:rFonts w:ascii="Verdana" w:hAnsi="Verdana"/>
        </w:rPr>
      </w:pPr>
      <w:r w:rsidRPr="00E52A56">
        <w:rPr>
          <w:rFonts w:ascii="Verdana" w:hAnsi="Verdana"/>
        </w:rPr>
        <w:t>Proporcionar oportunamente a los Magistrados, Secretarios adscritos a las p</w:t>
      </w:r>
      <w:r w:rsidRPr="00E52A56">
        <w:rPr>
          <w:rFonts w:ascii="Verdana" w:hAnsi="Verdana"/>
        </w:rPr>
        <w:t>onencias y Actuarios, la información que requieran para la debida sustanciación y resolución de los expedientes;</w:t>
      </w:r>
    </w:p>
    <w:p w:rsidR="007E74F6" w:rsidRPr="00E52A56" w:rsidRDefault="00E52A56">
      <w:pPr>
        <w:numPr>
          <w:ilvl w:val="0"/>
          <w:numId w:val="15"/>
        </w:numPr>
        <w:ind w:hanging="520"/>
        <w:rPr>
          <w:rFonts w:ascii="Verdana" w:hAnsi="Verdana"/>
        </w:rPr>
      </w:pPr>
      <w:r w:rsidRPr="00E52A56">
        <w:rPr>
          <w:rFonts w:ascii="Verdana" w:hAnsi="Verdana"/>
        </w:rPr>
        <w:t>Elaborar los informes y reportes estadísticos que le sean requeridos, y</w:t>
      </w:r>
    </w:p>
    <w:p w:rsidR="007E74F6" w:rsidRPr="00E52A56" w:rsidRDefault="00E52A56">
      <w:pPr>
        <w:numPr>
          <w:ilvl w:val="0"/>
          <w:numId w:val="15"/>
        </w:numPr>
        <w:ind w:hanging="520"/>
        <w:rPr>
          <w:rFonts w:ascii="Verdana" w:hAnsi="Verdana"/>
        </w:rPr>
      </w:pPr>
      <w:r w:rsidRPr="00E52A56">
        <w:rPr>
          <w:rFonts w:ascii="Verdana" w:hAnsi="Verdana"/>
        </w:rPr>
        <w:t xml:space="preserve">Las demás que le confieran las disposiciones aplicables; así como, las </w:t>
      </w:r>
      <w:r w:rsidRPr="00E52A56">
        <w:rPr>
          <w:rFonts w:ascii="Verdana" w:hAnsi="Verdana"/>
        </w:rPr>
        <w:t>que le sean encomendadas por el Pleno, el Presidente, los Magistrados o el Secretario de Acuerdos.</w:t>
      </w:r>
    </w:p>
    <w:p w:rsidR="007E74F6" w:rsidRPr="00E52A56" w:rsidRDefault="00E52A56">
      <w:pPr>
        <w:rPr>
          <w:rFonts w:ascii="Verdana" w:hAnsi="Verdana"/>
        </w:rPr>
      </w:pPr>
      <w:r w:rsidRPr="00E52A56">
        <w:rPr>
          <w:rFonts w:ascii="Verdana" w:hAnsi="Verdana"/>
        </w:rPr>
        <w:t>Artículo 40.</w:t>
      </w:r>
    </w:p>
    <w:p w:rsidR="007E74F6" w:rsidRPr="00E52A56" w:rsidRDefault="00E52A56">
      <w:pPr>
        <w:spacing w:after="0"/>
        <w:rPr>
          <w:rFonts w:ascii="Verdana" w:hAnsi="Verdana"/>
        </w:rPr>
      </w:pPr>
      <w:r w:rsidRPr="00E52A56">
        <w:rPr>
          <w:rFonts w:ascii="Verdana" w:hAnsi="Verdana"/>
        </w:rPr>
        <w:t>Las ausencias temporales del Oficial de Partes serán cubiertas por quien designe el Presidente del Tribunal.</w:t>
      </w:r>
    </w:p>
    <w:p w:rsidR="007E74F6" w:rsidRPr="00E52A56" w:rsidRDefault="00E52A56">
      <w:pPr>
        <w:rPr>
          <w:rFonts w:ascii="Verdana" w:hAnsi="Verdana"/>
        </w:rPr>
      </w:pPr>
      <w:r w:rsidRPr="00E52A56">
        <w:rPr>
          <w:rFonts w:ascii="Verdana" w:hAnsi="Verdana"/>
        </w:rPr>
        <w:t>CAPÍTULO XI</w:t>
      </w:r>
    </w:p>
    <w:p w:rsidR="007E74F6" w:rsidRPr="00E52A56" w:rsidRDefault="00E52A56">
      <w:pPr>
        <w:rPr>
          <w:rFonts w:ascii="Verdana" w:hAnsi="Verdana"/>
        </w:rPr>
      </w:pPr>
      <w:r w:rsidRPr="00E52A56">
        <w:rPr>
          <w:rFonts w:ascii="Verdana" w:hAnsi="Verdana"/>
        </w:rPr>
        <w:t>DE LAS COMISIONES DEL TRIBUNAL</w:t>
      </w:r>
    </w:p>
    <w:p w:rsidR="007E74F6" w:rsidRPr="00E52A56" w:rsidRDefault="00E52A56">
      <w:pPr>
        <w:rPr>
          <w:rFonts w:ascii="Verdana" w:hAnsi="Verdana"/>
        </w:rPr>
      </w:pPr>
      <w:r w:rsidRPr="00E52A56">
        <w:rPr>
          <w:rFonts w:ascii="Verdana" w:hAnsi="Verdana"/>
        </w:rPr>
        <w:t>Artículo 41.</w:t>
      </w:r>
    </w:p>
    <w:p w:rsidR="007E74F6" w:rsidRPr="00E52A56" w:rsidRDefault="00E52A56">
      <w:pPr>
        <w:rPr>
          <w:rFonts w:ascii="Verdana" w:hAnsi="Verdana"/>
        </w:rPr>
      </w:pPr>
      <w:r w:rsidRPr="00E52A56">
        <w:rPr>
          <w:rFonts w:ascii="Verdana" w:hAnsi="Verdana"/>
        </w:rPr>
        <w:t>El Pleno conformará las comisiones que considere necesarias para el desempeño de sus atribuciones y cumplimiento de los fines del Tribunal.</w:t>
      </w:r>
    </w:p>
    <w:p w:rsidR="007E74F6" w:rsidRPr="00E52A56" w:rsidRDefault="00E52A56">
      <w:pPr>
        <w:rPr>
          <w:rFonts w:ascii="Verdana" w:hAnsi="Verdana"/>
        </w:rPr>
      </w:pPr>
      <w:r w:rsidRPr="00E52A56">
        <w:rPr>
          <w:rFonts w:ascii="Verdana" w:hAnsi="Verdana"/>
        </w:rPr>
        <w:lastRenderedPageBreak/>
        <w:t>Las comisiones podrán tener el carácter de permanentes o transitorias. E</w:t>
      </w:r>
      <w:r w:rsidRPr="00E52A56">
        <w:rPr>
          <w:rFonts w:ascii="Verdana" w:hAnsi="Verdana"/>
        </w:rPr>
        <w:t>stas últimas, se podrán constituir cuando exista causa justificada, por acuerdo del Pleno en el que se establecerá el motivo que las origina, su duración, integración y atribuciones.</w:t>
      </w:r>
    </w:p>
    <w:p w:rsidR="007E74F6" w:rsidRPr="00E52A56" w:rsidRDefault="00E52A56">
      <w:pPr>
        <w:rPr>
          <w:rFonts w:ascii="Verdana" w:hAnsi="Verdana"/>
        </w:rPr>
      </w:pPr>
      <w:r w:rsidRPr="00E52A56">
        <w:rPr>
          <w:rFonts w:ascii="Verdana" w:hAnsi="Verdana"/>
        </w:rPr>
        <w:t>Las comisiones sesionarán por lo menos cada dos meses de manera ordinaria</w:t>
      </w:r>
      <w:r w:rsidRPr="00E52A56">
        <w:rPr>
          <w:rFonts w:ascii="Verdana" w:hAnsi="Verdana"/>
        </w:rPr>
        <w:t xml:space="preserve"> y de manera extraordinaria cuando se requiera.</w:t>
      </w:r>
    </w:p>
    <w:p w:rsidR="007E74F6" w:rsidRPr="00E52A56" w:rsidRDefault="00E52A56">
      <w:pPr>
        <w:rPr>
          <w:rFonts w:ascii="Verdana" w:hAnsi="Verdana"/>
        </w:rPr>
      </w:pPr>
      <w:r w:rsidRPr="00E52A56">
        <w:rPr>
          <w:rFonts w:ascii="Verdana" w:hAnsi="Verdana"/>
        </w:rPr>
        <w:t>Artículo 42.</w:t>
      </w:r>
    </w:p>
    <w:p w:rsidR="007E74F6" w:rsidRPr="00E52A56" w:rsidRDefault="00E52A56">
      <w:pPr>
        <w:rPr>
          <w:rFonts w:ascii="Verdana" w:hAnsi="Verdana"/>
        </w:rPr>
      </w:pPr>
      <w:r w:rsidRPr="00E52A56">
        <w:rPr>
          <w:rFonts w:ascii="Verdana" w:hAnsi="Verdana"/>
        </w:rPr>
        <w:t>Las Comisiones del Pleno tendrán la competencia y atribuciones, que en términos generales, se deriven de su naturaleza; así como, aquellas que les otorgan esta Ley y el Reglamento que para tal ef</w:t>
      </w:r>
      <w:r w:rsidRPr="00E52A56">
        <w:rPr>
          <w:rFonts w:ascii="Verdana" w:hAnsi="Verdana"/>
        </w:rPr>
        <w:t>ecto, apruebe el Pleno.</w:t>
      </w:r>
    </w:p>
    <w:p w:rsidR="007E74F6" w:rsidRPr="00E52A56" w:rsidRDefault="00E52A56">
      <w:pPr>
        <w:rPr>
          <w:rFonts w:ascii="Verdana" w:hAnsi="Verdana"/>
        </w:rPr>
      </w:pPr>
      <w:r w:rsidRPr="00E52A56">
        <w:rPr>
          <w:rFonts w:ascii="Verdana" w:hAnsi="Verdana"/>
        </w:rPr>
        <w:t>Los integrantes de las comisiones serán designados por el Pleno en la fecha que se señale en el Reglamento y su duración será por dos años, pudiendo ser ratificados. Las comisiones serán asistidas por un Secretario Técnico.</w:t>
      </w:r>
    </w:p>
    <w:p w:rsidR="007E74F6" w:rsidRPr="00E52A56" w:rsidRDefault="00E52A56">
      <w:pPr>
        <w:rPr>
          <w:rFonts w:ascii="Verdana" w:hAnsi="Verdana"/>
        </w:rPr>
      </w:pPr>
      <w:r w:rsidRPr="00E52A56">
        <w:rPr>
          <w:rFonts w:ascii="Verdana" w:hAnsi="Verdana"/>
        </w:rPr>
        <w:t>Artículo</w:t>
      </w:r>
      <w:r w:rsidRPr="00E52A56">
        <w:rPr>
          <w:rFonts w:ascii="Verdana" w:hAnsi="Verdana"/>
        </w:rPr>
        <w:t xml:space="preserve"> 43.</w:t>
      </w:r>
    </w:p>
    <w:p w:rsidR="007E74F6" w:rsidRPr="00E52A56" w:rsidRDefault="00E52A56">
      <w:pPr>
        <w:rPr>
          <w:rFonts w:ascii="Verdana" w:hAnsi="Verdana"/>
        </w:rPr>
      </w:pPr>
      <w:r w:rsidRPr="00E52A56">
        <w:rPr>
          <w:rFonts w:ascii="Verdana" w:hAnsi="Verdana"/>
        </w:rPr>
        <w:t>Las comisiones que el Pleno conformará con el carácter de permanente son las siguientes:</w:t>
      </w:r>
    </w:p>
    <w:p w:rsidR="007E74F6" w:rsidRPr="00E52A56" w:rsidRDefault="00E52A56">
      <w:pPr>
        <w:numPr>
          <w:ilvl w:val="0"/>
          <w:numId w:val="16"/>
        </w:numPr>
        <w:ind w:hanging="268"/>
        <w:rPr>
          <w:rFonts w:ascii="Verdana" w:hAnsi="Verdana"/>
        </w:rPr>
      </w:pPr>
      <w:r w:rsidRPr="00E52A56">
        <w:rPr>
          <w:rFonts w:ascii="Verdana" w:hAnsi="Verdana"/>
        </w:rPr>
        <w:t>Comisión de Capacitación y Enlace Institucional;</w:t>
      </w:r>
    </w:p>
    <w:p w:rsidR="007E74F6" w:rsidRPr="00E52A56" w:rsidRDefault="00E52A56">
      <w:pPr>
        <w:numPr>
          <w:ilvl w:val="0"/>
          <w:numId w:val="16"/>
        </w:numPr>
        <w:ind w:hanging="268"/>
        <w:rPr>
          <w:rFonts w:ascii="Verdana" w:hAnsi="Verdana"/>
        </w:rPr>
      </w:pPr>
      <w:r w:rsidRPr="00E52A56">
        <w:rPr>
          <w:rFonts w:ascii="Verdana" w:hAnsi="Verdana"/>
        </w:rPr>
        <w:t>Comisión del Servicio Profesional de Carrera Jurisdiccional Electoral;</w:t>
      </w:r>
    </w:p>
    <w:p w:rsidR="007E74F6" w:rsidRPr="00E52A56" w:rsidRDefault="00E52A56">
      <w:pPr>
        <w:numPr>
          <w:ilvl w:val="0"/>
          <w:numId w:val="16"/>
        </w:numPr>
        <w:spacing w:after="486" w:line="468" w:lineRule="auto"/>
        <w:ind w:hanging="268"/>
        <w:rPr>
          <w:rFonts w:ascii="Verdana" w:hAnsi="Verdana"/>
        </w:rPr>
      </w:pPr>
      <w:r w:rsidRPr="00E52A56">
        <w:rPr>
          <w:rFonts w:ascii="Verdana" w:hAnsi="Verdana"/>
        </w:rPr>
        <w:t>Comisión de Reglamentación; IV. Comisión d</w:t>
      </w:r>
      <w:r w:rsidRPr="00E52A56">
        <w:rPr>
          <w:rFonts w:ascii="Verdana" w:hAnsi="Verdana"/>
        </w:rPr>
        <w:t>e Transparencia, y V. Comisión Sustanciadora.</w:t>
      </w:r>
    </w:p>
    <w:p w:rsidR="007E74F6" w:rsidRPr="00E52A56" w:rsidRDefault="00E52A56">
      <w:pPr>
        <w:rPr>
          <w:rFonts w:ascii="Verdana" w:hAnsi="Verdana"/>
        </w:rPr>
      </w:pPr>
      <w:r w:rsidRPr="00E52A56">
        <w:rPr>
          <w:rFonts w:ascii="Verdana" w:hAnsi="Verdana"/>
        </w:rPr>
        <w:t>CAPÍTULO XII</w:t>
      </w:r>
    </w:p>
    <w:p w:rsidR="007E74F6" w:rsidRPr="00E52A56" w:rsidRDefault="00E52A56">
      <w:pPr>
        <w:spacing w:after="0"/>
        <w:rPr>
          <w:rFonts w:ascii="Verdana" w:hAnsi="Verdana"/>
        </w:rPr>
      </w:pPr>
      <w:r w:rsidRPr="00E52A56">
        <w:rPr>
          <w:rFonts w:ascii="Verdana" w:hAnsi="Verdana"/>
        </w:rPr>
        <w:t>DE LA COMISIÓN DE CAPACITACIÓN Y ENLACE INSTITUCIONAL</w:t>
      </w:r>
    </w:p>
    <w:p w:rsidR="007E74F6" w:rsidRPr="00E52A56" w:rsidRDefault="00E52A56">
      <w:pPr>
        <w:rPr>
          <w:rFonts w:ascii="Verdana" w:hAnsi="Verdana"/>
        </w:rPr>
      </w:pPr>
      <w:r w:rsidRPr="00E52A56">
        <w:rPr>
          <w:rFonts w:ascii="Verdana" w:hAnsi="Verdana"/>
        </w:rPr>
        <w:t>Artículo 44.</w:t>
      </w:r>
    </w:p>
    <w:p w:rsidR="007E74F6" w:rsidRPr="00E52A56" w:rsidRDefault="00E52A56">
      <w:pPr>
        <w:rPr>
          <w:rFonts w:ascii="Verdana" w:hAnsi="Verdana"/>
        </w:rPr>
      </w:pPr>
      <w:r w:rsidRPr="00E52A56">
        <w:rPr>
          <w:rFonts w:ascii="Verdana" w:hAnsi="Verdana"/>
        </w:rPr>
        <w:t xml:space="preserve">La Comisión de Capacitación será la encargada de formular los planes y programas, que en materia de capacitación, investigación y </w:t>
      </w:r>
      <w:r w:rsidRPr="00E52A56">
        <w:rPr>
          <w:rFonts w:ascii="Verdana" w:hAnsi="Verdana"/>
        </w:rPr>
        <w:t>cultura democrática se dirijan al personal judicial electoral, los partidos políticos estatales y nacionales y a la ciudadanía en general. Así como promover las relaciones con los tribunales de otras entidades federativas, con las dependencias de la admini</w:t>
      </w:r>
      <w:r w:rsidRPr="00E52A56">
        <w:rPr>
          <w:rFonts w:ascii="Verdana" w:hAnsi="Verdana"/>
        </w:rPr>
        <w:t xml:space="preserve">stración pública, con las instituciones de </w:t>
      </w:r>
      <w:r w:rsidRPr="00E52A56">
        <w:rPr>
          <w:rFonts w:ascii="Verdana" w:hAnsi="Verdana"/>
        </w:rPr>
        <w:lastRenderedPageBreak/>
        <w:t>enseñanza media superior y superior o con cualquier otro organismo público o privado, nacionales e internacionales, para fomentar las tareas de investigación, actualización y especialización de la materia electora</w:t>
      </w:r>
      <w:r w:rsidRPr="00E52A56">
        <w:rPr>
          <w:rFonts w:ascii="Verdana" w:hAnsi="Verdana"/>
        </w:rPr>
        <w:t>l.</w:t>
      </w:r>
    </w:p>
    <w:p w:rsidR="007E74F6" w:rsidRPr="00E52A56" w:rsidRDefault="00E52A56">
      <w:pPr>
        <w:rPr>
          <w:rFonts w:ascii="Verdana" w:hAnsi="Verdana"/>
        </w:rPr>
      </w:pPr>
      <w:r w:rsidRPr="00E52A56">
        <w:rPr>
          <w:rFonts w:ascii="Verdana" w:hAnsi="Verdana"/>
        </w:rPr>
        <w:t>Artículo 45.</w:t>
      </w:r>
    </w:p>
    <w:p w:rsidR="007E74F6" w:rsidRPr="00E52A56" w:rsidRDefault="00E52A56">
      <w:pPr>
        <w:rPr>
          <w:rFonts w:ascii="Verdana" w:hAnsi="Verdana"/>
        </w:rPr>
      </w:pPr>
      <w:r w:rsidRPr="00E52A56">
        <w:rPr>
          <w:rFonts w:ascii="Verdana" w:hAnsi="Verdana"/>
        </w:rPr>
        <w:t>La Comisión estará integrada por un Magistrado, un Secretario de Estudio y Cuenta y el titular de la Dirección de Transparencia, Capacitación y Enlace Institucional.</w:t>
      </w:r>
    </w:p>
    <w:p w:rsidR="007E74F6" w:rsidRPr="00E52A56" w:rsidRDefault="00E52A56">
      <w:pPr>
        <w:rPr>
          <w:rFonts w:ascii="Verdana" w:hAnsi="Verdana"/>
        </w:rPr>
      </w:pPr>
      <w:r w:rsidRPr="00E52A56">
        <w:rPr>
          <w:rFonts w:ascii="Verdana" w:hAnsi="Verdana"/>
        </w:rPr>
        <w:t>Artículo 46.</w:t>
      </w:r>
    </w:p>
    <w:p w:rsidR="007E74F6" w:rsidRPr="00E52A56" w:rsidRDefault="00E52A56">
      <w:pPr>
        <w:rPr>
          <w:rFonts w:ascii="Verdana" w:hAnsi="Verdana"/>
        </w:rPr>
      </w:pPr>
      <w:r w:rsidRPr="00E52A56">
        <w:rPr>
          <w:rFonts w:ascii="Verdana" w:hAnsi="Verdana"/>
        </w:rPr>
        <w:t>La Comisión tendrá las atribuciones siguientes:</w:t>
      </w:r>
    </w:p>
    <w:p w:rsidR="007E74F6" w:rsidRPr="00E52A56" w:rsidRDefault="00E52A56">
      <w:pPr>
        <w:numPr>
          <w:ilvl w:val="0"/>
          <w:numId w:val="17"/>
        </w:numPr>
        <w:ind w:hanging="295"/>
        <w:rPr>
          <w:rFonts w:ascii="Verdana" w:hAnsi="Verdana"/>
        </w:rPr>
      </w:pPr>
      <w:r w:rsidRPr="00E52A56">
        <w:rPr>
          <w:rFonts w:ascii="Verdana" w:hAnsi="Verdana"/>
        </w:rPr>
        <w:t>Supervisar las actividades encomendadas a la Dirección de Transparencia, Capacitación y Enlace Institucional;</w:t>
      </w:r>
    </w:p>
    <w:p w:rsidR="007E74F6" w:rsidRPr="00E52A56" w:rsidRDefault="00E52A56">
      <w:pPr>
        <w:numPr>
          <w:ilvl w:val="0"/>
          <w:numId w:val="17"/>
        </w:numPr>
        <w:ind w:hanging="295"/>
        <w:rPr>
          <w:rFonts w:ascii="Verdana" w:hAnsi="Verdana"/>
        </w:rPr>
      </w:pPr>
      <w:r w:rsidRPr="00E52A56">
        <w:rPr>
          <w:rFonts w:ascii="Verdana" w:hAnsi="Verdana"/>
        </w:rPr>
        <w:t>Verificar el cumplimiento del programa anual de capacitación, investigación y cultura democrática que apruebe el Pleno;</w:t>
      </w:r>
    </w:p>
    <w:p w:rsidR="007E74F6" w:rsidRPr="00E52A56" w:rsidRDefault="00E52A56">
      <w:pPr>
        <w:numPr>
          <w:ilvl w:val="0"/>
          <w:numId w:val="17"/>
        </w:numPr>
        <w:ind w:hanging="295"/>
        <w:rPr>
          <w:rFonts w:ascii="Verdana" w:hAnsi="Verdana"/>
        </w:rPr>
      </w:pPr>
      <w:r w:rsidRPr="00E52A56">
        <w:rPr>
          <w:rFonts w:ascii="Verdana" w:hAnsi="Verdana"/>
        </w:rPr>
        <w:t>Proponer al Pleno las base</w:t>
      </w:r>
      <w:r w:rsidRPr="00E52A56">
        <w:rPr>
          <w:rFonts w:ascii="Verdana" w:hAnsi="Verdana"/>
        </w:rPr>
        <w:t>s y criterios para las actividades de Capacitación y Enlace Institucional;</w:t>
      </w:r>
    </w:p>
    <w:p w:rsidR="007E74F6" w:rsidRPr="00E52A56" w:rsidRDefault="00E52A56">
      <w:pPr>
        <w:numPr>
          <w:ilvl w:val="0"/>
          <w:numId w:val="17"/>
        </w:numPr>
        <w:ind w:hanging="295"/>
        <w:rPr>
          <w:rFonts w:ascii="Verdana" w:hAnsi="Verdana"/>
        </w:rPr>
      </w:pPr>
      <w:r w:rsidRPr="00E52A56">
        <w:rPr>
          <w:rFonts w:ascii="Verdana" w:hAnsi="Verdana"/>
        </w:rPr>
        <w:t>Proponer al Pleno las publicaciones que estime convenientes para la mejor divulgación de la materia jurídica y político-electoral;</w:t>
      </w:r>
    </w:p>
    <w:p w:rsidR="007E74F6" w:rsidRPr="00E52A56" w:rsidRDefault="00E52A56">
      <w:pPr>
        <w:numPr>
          <w:ilvl w:val="0"/>
          <w:numId w:val="17"/>
        </w:numPr>
        <w:ind w:hanging="295"/>
        <w:rPr>
          <w:rFonts w:ascii="Verdana" w:hAnsi="Verdana"/>
        </w:rPr>
      </w:pPr>
      <w:r w:rsidRPr="00E52A56">
        <w:rPr>
          <w:rFonts w:ascii="Verdana" w:hAnsi="Verdana"/>
        </w:rPr>
        <w:t>Rendir un informe trimestral al Pleno, respecto de las actividades realizadas, y</w:t>
      </w:r>
    </w:p>
    <w:p w:rsidR="007E74F6" w:rsidRPr="00E52A56" w:rsidRDefault="00E52A56">
      <w:pPr>
        <w:numPr>
          <w:ilvl w:val="0"/>
          <w:numId w:val="17"/>
        </w:numPr>
        <w:spacing w:after="497"/>
        <w:ind w:hanging="295"/>
        <w:rPr>
          <w:rFonts w:ascii="Verdana" w:hAnsi="Verdana"/>
        </w:rPr>
      </w:pPr>
      <w:r w:rsidRPr="00E52A56">
        <w:rPr>
          <w:rFonts w:ascii="Verdana" w:hAnsi="Verdana"/>
        </w:rPr>
        <w:t>Las demás que les señale esta ley, el Reglamento y demás disposiciones legales aplicables.</w:t>
      </w:r>
    </w:p>
    <w:p w:rsidR="007E74F6" w:rsidRPr="00E52A56" w:rsidRDefault="00E52A56">
      <w:pPr>
        <w:rPr>
          <w:rFonts w:ascii="Verdana" w:hAnsi="Verdana"/>
        </w:rPr>
      </w:pPr>
      <w:r w:rsidRPr="00E52A56">
        <w:rPr>
          <w:rFonts w:ascii="Verdana" w:hAnsi="Verdana"/>
        </w:rPr>
        <w:t>CAPÍTULO XIII</w:t>
      </w:r>
    </w:p>
    <w:p w:rsidR="007E74F6" w:rsidRPr="00E52A56" w:rsidRDefault="00E52A56">
      <w:pPr>
        <w:rPr>
          <w:rFonts w:ascii="Verdana" w:hAnsi="Verdana"/>
        </w:rPr>
      </w:pPr>
      <w:r w:rsidRPr="00E52A56">
        <w:rPr>
          <w:rFonts w:ascii="Verdana" w:hAnsi="Verdana"/>
        </w:rPr>
        <w:t xml:space="preserve">DE </w:t>
      </w:r>
      <w:r w:rsidRPr="00E52A56">
        <w:rPr>
          <w:rFonts w:ascii="Verdana" w:hAnsi="Verdana"/>
        </w:rPr>
        <w:tab/>
        <w:t xml:space="preserve">LA </w:t>
      </w:r>
      <w:r w:rsidRPr="00E52A56">
        <w:rPr>
          <w:rFonts w:ascii="Verdana" w:hAnsi="Verdana"/>
        </w:rPr>
        <w:tab/>
        <w:t xml:space="preserve">COMISIÓN </w:t>
      </w:r>
      <w:r w:rsidRPr="00E52A56">
        <w:rPr>
          <w:rFonts w:ascii="Verdana" w:hAnsi="Verdana"/>
        </w:rPr>
        <w:tab/>
        <w:t xml:space="preserve">DEL </w:t>
      </w:r>
      <w:r w:rsidRPr="00E52A56">
        <w:rPr>
          <w:rFonts w:ascii="Verdana" w:hAnsi="Verdana"/>
        </w:rPr>
        <w:tab/>
        <w:t xml:space="preserve">SERVICIO </w:t>
      </w:r>
      <w:r w:rsidRPr="00E52A56">
        <w:rPr>
          <w:rFonts w:ascii="Verdana" w:hAnsi="Verdana"/>
        </w:rPr>
        <w:tab/>
        <w:t xml:space="preserve">PROFESIONAL </w:t>
      </w:r>
      <w:r w:rsidRPr="00E52A56">
        <w:rPr>
          <w:rFonts w:ascii="Verdana" w:hAnsi="Verdana"/>
        </w:rPr>
        <w:tab/>
        <w:t xml:space="preserve">DE </w:t>
      </w:r>
      <w:r w:rsidRPr="00E52A56">
        <w:rPr>
          <w:rFonts w:ascii="Verdana" w:hAnsi="Verdana"/>
        </w:rPr>
        <w:tab/>
        <w:t>CARRERA JURISDICCION</w:t>
      </w:r>
      <w:r w:rsidRPr="00E52A56">
        <w:rPr>
          <w:rFonts w:ascii="Verdana" w:hAnsi="Verdana"/>
        </w:rPr>
        <w:t>AL ELECTORAL</w:t>
      </w:r>
    </w:p>
    <w:p w:rsidR="007E74F6" w:rsidRPr="00E52A56" w:rsidRDefault="00E52A56">
      <w:pPr>
        <w:spacing w:after="0"/>
        <w:rPr>
          <w:rFonts w:ascii="Verdana" w:hAnsi="Verdana"/>
        </w:rPr>
      </w:pPr>
      <w:r w:rsidRPr="00E52A56">
        <w:rPr>
          <w:rFonts w:ascii="Verdana" w:hAnsi="Verdana"/>
        </w:rPr>
        <w:t>Artículo 47.</w:t>
      </w:r>
    </w:p>
    <w:p w:rsidR="007E74F6" w:rsidRPr="00E52A56" w:rsidRDefault="00E52A56">
      <w:pPr>
        <w:rPr>
          <w:rFonts w:ascii="Verdana" w:hAnsi="Verdana"/>
        </w:rPr>
      </w:pPr>
      <w:r w:rsidRPr="00E52A56">
        <w:rPr>
          <w:rFonts w:ascii="Verdana" w:hAnsi="Verdana"/>
        </w:rPr>
        <w:t>La Comisión del Servicio Profesional de Carrera Jurisdiccional Electoral será la encargada de supervisar el sistema institucional diseñado para el ingreso, formación y permanencia de los servidores públicos electorales, atendiendo</w:t>
      </w:r>
      <w:r w:rsidRPr="00E52A56">
        <w:rPr>
          <w:rFonts w:ascii="Verdana" w:hAnsi="Verdana"/>
        </w:rPr>
        <w:t xml:space="preserve"> a la capacidad, idoneidad, rectitud, probidad, constancia, profesionalismo y experiencia.</w:t>
      </w:r>
    </w:p>
    <w:p w:rsidR="007E74F6" w:rsidRPr="00E52A56" w:rsidRDefault="00E52A56">
      <w:pPr>
        <w:rPr>
          <w:rFonts w:ascii="Verdana" w:hAnsi="Verdana"/>
        </w:rPr>
      </w:pPr>
      <w:r w:rsidRPr="00E52A56">
        <w:rPr>
          <w:rFonts w:ascii="Verdana" w:hAnsi="Verdana"/>
        </w:rPr>
        <w:t>Artículo 48.</w:t>
      </w:r>
    </w:p>
    <w:p w:rsidR="007E74F6" w:rsidRPr="00E52A56" w:rsidRDefault="00E52A56">
      <w:pPr>
        <w:rPr>
          <w:rFonts w:ascii="Verdana" w:hAnsi="Verdana"/>
        </w:rPr>
      </w:pPr>
      <w:r w:rsidRPr="00E52A56">
        <w:rPr>
          <w:rFonts w:ascii="Verdana" w:hAnsi="Verdana"/>
        </w:rPr>
        <w:lastRenderedPageBreak/>
        <w:t>La Comisión será integrada por un Magistrado, el Secretario de Acuerdos, un Secretario de Estudio y Cuenta.</w:t>
      </w:r>
    </w:p>
    <w:p w:rsidR="007E74F6" w:rsidRPr="00E52A56" w:rsidRDefault="00E52A56">
      <w:pPr>
        <w:rPr>
          <w:rFonts w:ascii="Verdana" w:hAnsi="Verdana"/>
        </w:rPr>
      </w:pPr>
      <w:r w:rsidRPr="00E52A56">
        <w:rPr>
          <w:rFonts w:ascii="Verdana" w:hAnsi="Verdana"/>
        </w:rPr>
        <w:t>Artículo 49.</w:t>
      </w:r>
    </w:p>
    <w:p w:rsidR="007E74F6" w:rsidRPr="00E52A56" w:rsidRDefault="00E52A56">
      <w:pPr>
        <w:rPr>
          <w:rFonts w:ascii="Verdana" w:hAnsi="Verdana"/>
        </w:rPr>
      </w:pPr>
      <w:r w:rsidRPr="00E52A56">
        <w:rPr>
          <w:rFonts w:ascii="Verdana" w:hAnsi="Verdana"/>
        </w:rPr>
        <w:t>La Comisión del Servicio Profes</w:t>
      </w:r>
      <w:r w:rsidRPr="00E52A56">
        <w:rPr>
          <w:rFonts w:ascii="Verdana" w:hAnsi="Verdana"/>
        </w:rPr>
        <w:t>ional de Carrera Jurisdiccional Electoral tendrá las atribuciones siguientes:</w:t>
      </w:r>
    </w:p>
    <w:p w:rsidR="007E74F6" w:rsidRPr="00E52A56" w:rsidRDefault="00E52A56">
      <w:pPr>
        <w:numPr>
          <w:ilvl w:val="0"/>
          <w:numId w:val="18"/>
        </w:numPr>
        <w:ind w:hanging="429"/>
        <w:rPr>
          <w:rFonts w:ascii="Verdana" w:hAnsi="Verdana"/>
        </w:rPr>
      </w:pPr>
      <w:r w:rsidRPr="00E52A56">
        <w:rPr>
          <w:rFonts w:ascii="Verdana" w:hAnsi="Verdana"/>
        </w:rPr>
        <w:t>Supervisar las actividades correspondientes al Servicio Profesional de Carrera Jurisdiccional Electoral;</w:t>
      </w:r>
    </w:p>
    <w:p w:rsidR="007E74F6" w:rsidRPr="00E52A56" w:rsidRDefault="00E52A56">
      <w:pPr>
        <w:numPr>
          <w:ilvl w:val="0"/>
          <w:numId w:val="18"/>
        </w:numPr>
        <w:ind w:hanging="429"/>
        <w:rPr>
          <w:rFonts w:ascii="Verdana" w:hAnsi="Verdana"/>
        </w:rPr>
      </w:pPr>
      <w:r w:rsidRPr="00E52A56">
        <w:rPr>
          <w:rFonts w:ascii="Verdana" w:hAnsi="Verdana"/>
        </w:rPr>
        <w:t>Proponer al Pleno y a los Magistrados el catálogo de los servidores públi</w:t>
      </w:r>
      <w:r w:rsidRPr="00E52A56">
        <w:rPr>
          <w:rFonts w:ascii="Verdana" w:hAnsi="Verdana"/>
        </w:rPr>
        <w:t>cos del Servicio de Carrera, en los términos del Reglamento aplicable;</w:t>
      </w:r>
    </w:p>
    <w:p w:rsidR="007E74F6" w:rsidRPr="00E52A56" w:rsidRDefault="00E52A56">
      <w:pPr>
        <w:numPr>
          <w:ilvl w:val="0"/>
          <w:numId w:val="18"/>
        </w:numPr>
        <w:ind w:hanging="429"/>
        <w:rPr>
          <w:rFonts w:ascii="Verdana" w:hAnsi="Verdana"/>
        </w:rPr>
      </w:pPr>
      <w:r w:rsidRPr="00E52A56">
        <w:rPr>
          <w:rFonts w:ascii="Verdana" w:hAnsi="Verdana"/>
        </w:rPr>
        <w:t>Proponer al Pleno los planes y programas del Servicio Profesional de Carrera;</w:t>
      </w:r>
    </w:p>
    <w:p w:rsidR="007E74F6" w:rsidRPr="00E52A56" w:rsidRDefault="00E52A56">
      <w:pPr>
        <w:numPr>
          <w:ilvl w:val="0"/>
          <w:numId w:val="18"/>
        </w:numPr>
        <w:ind w:hanging="429"/>
        <w:rPr>
          <w:rFonts w:ascii="Verdana" w:hAnsi="Verdana"/>
        </w:rPr>
      </w:pPr>
      <w:r w:rsidRPr="00E52A56">
        <w:rPr>
          <w:rFonts w:ascii="Verdana" w:hAnsi="Verdana"/>
        </w:rPr>
        <w:t>Verificar la ejecución de los planes y programas del Servicio Profesional de Carrera que al efecto proponga</w:t>
      </w:r>
      <w:r w:rsidRPr="00E52A56">
        <w:rPr>
          <w:rFonts w:ascii="Verdana" w:hAnsi="Verdana"/>
        </w:rPr>
        <w:t>;</w:t>
      </w:r>
    </w:p>
    <w:p w:rsidR="007E74F6" w:rsidRPr="00E52A56" w:rsidRDefault="00E52A56">
      <w:pPr>
        <w:numPr>
          <w:ilvl w:val="0"/>
          <w:numId w:val="18"/>
        </w:numPr>
        <w:ind w:hanging="429"/>
        <w:rPr>
          <w:rFonts w:ascii="Verdana" w:hAnsi="Verdana"/>
        </w:rPr>
      </w:pPr>
      <w:r w:rsidRPr="00E52A56">
        <w:rPr>
          <w:rFonts w:ascii="Verdana" w:hAnsi="Verdana"/>
        </w:rPr>
        <w:t>Proponer al Pleno el proyecto de Manual de Organización, así como del Catálogo de Cargos y Puestos del Tribunal;</w:t>
      </w:r>
    </w:p>
    <w:p w:rsidR="007E74F6" w:rsidRPr="00E52A56" w:rsidRDefault="00E52A56">
      <w:pPr>
        <w:numPr>
          <w:ilvl w:val="0"/>
          <w:numId w:val="18"/>
        </w:numPr>
        <w:ind w:hanging="429"/>
        <w:rPr>
          <w:rFonts w:ascii="Verdana" w:hAnsi="Verdana"/>
        </w:rPr>
      </w:pPr>
      <w:r w:rsidRPr="00E52A56">
        <w:rPr>
          <w:rFonts w:ascii="Verdana" w:hAnsi="Verdana"/>
        </w:rPr>
        <w:t>Presentar al Pleno las propuestas de reforma al Reglamento del Servicio Profesional de Carrera Jurisdiccional Electoral; así como las adecuac</w:t>
      </w:r>
      <w:r w:rsidRPr="00E52A56">
        <w:rPr>
          <w:rFonts w:ascii="Verdana" w:hAnsi="Verdana"/>
        </w:rPr>
        <w:t>iones a la estructura y funcionamiento del Servicio;</w:t>
      </w:r>
    </w:p>
    <w:p w:rsidR="007E74F6" w:rsidRPr="00E52A56" w:rsidRDefault="00E52A56">
      <w:pPr>
        <w:numPr>
          <w:ilvl w:val="0"/>
          <w:numId w:val="18"/>
        </w:numPr>
        <w:ind w:hanging="429"/>
        <w:rPr>
          <w:rFonts w:ascii="Verdana" w:hAnsi="Verdana"/>
        </w:rPr>
      </w:pPr>
      <w:r w:rsidRPr="00E52A56">
        <w:rPr>
          <w:rFonts w:ascii="Verdana" w:hAnsi="Verdana"/>
        </w:rPr>
        <w:t>Rendir un informe trimestral al Pleno, respecto de las actividades realizadas, y</w:t>
      </w:r>
    </w:p>
    <w:p w:rsidR="007E74F6" w:rsidRPr="00E52A56" w:rsidRDefault="00E52A56">
      <w:pPr>
        <w:numPr>
          <w:ilvl w:val="0"/>
          <w:numId w:val="18"/>
        </w:numPr>
        <w:spacing w:after="497"/>
        <w:ind w:hanging="429"/>
        <w:rPr>
          <w:rFonts w:ascii="Verdana" w:hAnsi="Verdana"/>
        </w:rPr>
      </w:pPr>
      <w:r w:rsidRPr="00E52A56">
        <w:rPr>
          <w:rFonts w:ascii="Verdana" w:hAnsi="Verdana"/>
        </w:rPr>
        <w:t>Las demás que les señale esta Ley, el Reglamento y demás disposiciones legales aplicables.</w:t>
      </w:r>
    </w:p>
    <w:p w:rsidR="007E74F6" w:rsidRPr="00E52A56" w:rsidRDefault="00E52A56">
      <w:pPr>
        <w:rPr>
          <w:rFonts w:ascii="Verdana" w:hAnsi="Verdana"/>
        </w:rPr>
      </w:pPr>
      <w:r w:rsidRPr="00E52A56">
        <w:rPr>
          <w:rFonts w:ascii="Verdana" w:hAnsi="Verdana"/>
        </w:rPr>
        <w:t>CAPÍTULO XIV</w:t>
      </w:r>
    </w:p>
    <w:p w:rsidR="007E74F6" w:rsidRPr="00E52A56" w:rsidRDefault="00E52A56">
      <w:pPr>
        <w:rPr>
          <w:rFonts w:ascii="Verdana" w:hAnsi="Verdana"/>
        </w:rPr>
      </w:pPr>
      <w:r w:rsidRPr="00E52A56">
        <w:rPr>
          <w:rFonts w:ascii="Verdana" w:hAnsi="Verdana"/>
        </w:rPr>
        <w:t xml:space="preserve">DE LA COMISIÓN DE </w:t>
      </w:r>
      <w:r w:rsidRPr="00E52A56">
        <w:rPr>
          <w:rFonts w:ascii="Verdana" w:hAnsi="Verdana"/>
        </w:rPr>
        <w:t>REGLAMENTACIÓN</w:t>
      </w:r>
    </w:p>
    <w:p w:rsidR="007E74F6" w:rsidRPr="00E52A56" w:rsidRDefault="00E52A56">
      <w:pPr>
        <w:spacing w:after="0"/>
        <w:rPr>
          <w:rFonts w:ascii="Verdana" w:hAnsi="Verdana"/>
        </w:rPr>
      </w:pPr>
      <w:r w:rsidRPr="00E52A56">
        <w:rPr>
          <w:rFonts w:ascii="Verdana" w:hAnsi="Verdana"/>
        </w:rPr>
        <w:t>Artículo 50.</w:t>
      </w:r>
    </w:p>
    <w:p w:rsidR="007E74F6" w:rsidRPr="00E52A56" w:rsidRDefault="00E52A56">
      <w:pPr>
        <w:rPr>
          <w:rFonts w:ascii="Verdana" w:hAnsi="Verdana"/>
        </w:rPr>
      </w:pPr>
      <w:r w:rsidRPr="00E52A56">
        <w:rPr>
          <w:rFonts w:ascii="Verdana" w:hAnsi="Verdana"/>
        </w:rPr>
        <w:t>La Comisión de Reglamentación será la encargada de revisar y proponer al Pleno las reformas a la normativa interna del Tribunal. Será integrada por un Magistrado, el Secretario de Acuerdos y un integrante que nombre el Pleno del</w:t>
      </w:r>
      <w:r w:rsidRPr="00E52A56">
        <w:rPr>
          <w:rFonts w:ascii="Verdana" w:hAnsi="Verdana"/>
        </w:rPr>
        <w:t xml:space="preserve"> Tribunal.</w:t>
      </w:r>
    </w:p>
    <w:p w:rsidR="007E74F6" w:rsidRPr="00E52A56" w:rsidRDefault="00E52A56">
      <w:pPr>
        <w:rPr>
          <w:rFonts w:ascii="Verdana" w:hAnsi="Verdana"/>
        </w:rPr>
      </w:pPr>
      <w:r w:rsidRPr="00E52A56">
        <w:rPr>
          <w:rFonts w:ascii="Verdana" w:hAnsi="Verdana"/>
        </w:rPr>
        <w:t>Artículo 51.</w:t>
      </w:r>
    </w:p>
    <w:p w:rsidR="007E74F6" w:rsidRPr="00E52A56" w:rsidRDefault="00E52A56">
      <w:pPr>
        <w:rPr>
          <w:rFonts w:ascii="Verdana" w:hAnsi="Verdana"/>
        </w:rPr>
      </w:pPr>
      <w:r w:rsidRPr="00E52A56">
        <w:rPr>
          <w:rFonts w:ascii="Verdana" w:hAnsi="Verdana"/>
        </w:rPr>
        <w:lastRenderedPageBreak/>
        <w:t>La Comisión de Reglamentación tendrá las atribuciones siguientes:</w:t>
      </w:r>
    </w:p>
    <w:p w:rsidR="007E74F6" w:rsidRPr="00E52A56" w:rsidRDefault="00E52A56">
      <w:pPr>
        <w:numPr>
          <w:ilvl w:val="0"/>
          <w:numId w:val="19"/>
        </w:numPr>
        <w:ind w:hanging="362"/>
        <w:rPr>
          <w:rFonts w:ascii="Verdana" w:hAnsi="Verdana"/>
        </w:rPr>
      </w:pPr>
      <w:r w:rsidRPr="00E52A56">
        <w:rPr>
          <w:rFonts w:ascii="Verdana" w:hAnsi="Verdana"/>
        </w:rPr>
        <w:t>Elaborar y someter a la consideración del Pleno, los reglamentos, criterios, lineamientos, manuales y acuerdos necesarios para el adecuado funcionamiento del Tribunal;</w:t>
      </w:r>
    </w:p>
    <w:p w:rsidR="007E74F6" w:rsidRPr="00E52A56" w:rsidRDefault="00E52A56">
      <w:pPr>
        <w:numPr>
          <w:ilvl w:val="0"/>
          <w:numId w:val="19"/>
        </w:numPr>
        <w:ind w:hanging="362"/>
        <w:rPr>
          <w:rFonts w:ascii="Verdana" w:hAnsi="Verdana"/>
        </w:rPr>
      </w:pPr>
      <w:r w:rsidRPr="00E52A56">
        <w:rPr>
          <w:rFonts w:ascii="Verdana" w:hAnsi="Verdana"/>
        </w:rPr>
        <w:t>Elaborar los manuales de organización, instructivos, formatos y procedimientos que se re</w:t>
      </w:r>
      <w:r w:rsidRPr="00E52A56">
        <w:rPr>
          <w:rFonts w:ascii="Verdana" w:hAnsi="Verdana"/>
        </w:rPr>
        <w:t>quieran para el eficiente despacho de los asuntos del Tribunal;</w:t>
      </w:r>
    </w:p>
    <w:p w:rsidR="007E74F6" w:rsidRPr="00E52A56" w:rsidRDefault="00E52A56">
      <w:pPr>
        <w:numPr>
          <w:ilvl w:val="0"/>
          <w:numId w:val="19"/>
        </w:numPr>
        <w:ind w:hanging="362"/>
        <w:rPr>
          <w:rFonts w:ascii="Verdana" w:hAnsi="Verdana"/>
        </w:rPr>
      </w:pPr>
      <w:r w:rsidRPr="00E52A56">
        <w:rPr>
          <w:rFonts w:ascii="Verdana" w:hAnsi="Verdana"/>
        </w:rPr>
        <w:t>Formar los equipos de trabajo con el personal jurídico y administrativo según corresponda, para la elaboración de la normatividad interna;</w:t>
      </w:r>
    </w:p>
    <w:p w:rsidR="007E74F6" w:rsidRPr="00E52A56" w:rsidRDefault="00E52A56">
      <w:pPr>
        <w:numPr>
          <w:ilvl w:val="0"/>
          <w:numId w:val="19"/>
        </w:numPr>
        <w:ind w:hanging="362"/>
        <w:rPr>
          <w:rFonts w:ascii="Verdana" w:hAnsi="Verdana"/>
        </w:rPr>
      </w:pPr>
      <w:r w:rsidRPr="00E52A56">
        <w:rPr>
          <w:rFonts w:ascii="Verdana" w:hAnsi="Verdana"/>
        </w:rPr>
        <w:t>Rendir un informe trimestral al Pleno, respecto de la</w:t>
      </w:r>
      <w:r w:rsidRPr="00E52A56">
        <w:rPr>
          <w:rFonts w:ascii="Verdana" w:hAnsi="Verdana"/>
        </w:rPr>
        <w:t>s actividades realizadas; y</w:t>
      </w:r>
    </w:p>
    <w:p w:rsidR="007E74F6" w:rsidRPr="00E52A56" w:rsidRDefault="00E52A56">
      <w:pPr>
        <w:numPr>
          <w:ilvl w:val="0"/>
          <w:numId w:val="19"/>
        </w:numPr>
        <w:spacing w:after="497"/>
        <w:ind w:hanging="362"/>
        <w:rPr>
          <w:rFonts w:ascii="Verdana" w:hAnsi="Verdana"/>
        </w:rPr>
      </w:pPr>
      <w:r w:rsidRPr="00E52A56">
        <w:rPr>
          <w:rFonts w:ascii="Verdana" w:hAnsi="Verdana"/>
        </w:rPr>
        <w:t>Las demás que les señale esta ley, el Reglamento y demás disposiciones legales aplicables.</w:t>
      </w:r>
    </w:p>
    <w:p w:rsidR="007E74F6" w:rsidRPr="00E52A56" w:rsidRDefault="00E52A56">
      <w:pPr>
        <w:rPr>
          <w:rFonts w:ascii="Verdana" w:hAnsi="Verdana"/>
        </w:rPr>
      </w:pPr>
      <w:r w:rsidRPr="00E52A56">
        <w:rPr>
          <w:rFonts w:ascii="Verdana" w:hAnsi="Verdana"/>
        </w:rPr>
        <w:t>CAPÍTULO XV</w:t>
      </w:r>
    </w:p>
    <w:p w:rsidR="007E74F6" w:rsidRPr="00E52A56" w:rsidRDefault="00E52A56">
      <w:pPr>
        <w:rPr>
          <w:rFonts w:ascii="Verdana" w:hAnsi="Verdana"/>
        </w:rPr>
      </w:pPr>
      <w:r w:rsidRPr="00E52A56">
        <w:rPr>
          <w:rFonts w:ascii="Verdana" w:hAnsi="Verdana"/>
        </w:rPr>
        <w:t>DE LA COMISIÓN DE TRANSPARENCIA</w:t>
      </w:r>
    </w:p>
    <w:p w:rsidR="007E74F6" w:rsidRPr="00E52A56" w:rsidRDefault="00E52A56">
      <w:pPr>
        <w:rPr>
          <w:rFonts w:ascii="Verdana" w:hAnsi="Verdana"/>
        </w:rPr>
      </w:pPr>
      <w:r w:rsidRPr="00E52A56">
        <w:rPr>
          <w:rFonts w:ascii="Verdana" w:hAnsi="Verdana"/>
        </w:rPr>
        <w:t>Artículo 52.</w:t>
      </w:r>
    </w:p>
    <w:p w:rsidR="007E74F6" w:rsidRPr="00E52A56" w:rsidRDefault="00E52A56">
      <w:pPr>
        <w:rPr>
          <w:rFonts w:ascii="Verdana" w:hAnsi="Verdana"/>
        </w:rPr>
      </w:pPr>
      <w:r w:rsidRPr="00E52A56">
        <w:rPr>
          <w:rFonts w:ascii="Verdana" w:hAnsi="Verdana"/>
        </w:rPr>
        <w:t>La Comisión de Transparencia será presidida por el Magistrado Presidente del Tri</w:t>
      </w:r>
      <w:r w:rsidRPr="00E52A56">
        <w:rPr>
          <w:rFonts w:ascii="Verdana" w:hAnsi="Verdana"/>
        </w:rPr>
        <w:t>bunal, le corresponderá garantizar el derecho de acceso a la información pública en posesión de este Tribunal y la protección de los datos personales; así como, vigilar el cumplimiento de la Ley de Acceso a la Información Pública para el Estado de Tlaxcala</w:t>
      </w:r>
      <w:r w:rsidRPr="00E52A56">
        <w:rPr>
          <w:rFonts w:ascii="Verdana" w:hAnsi="Verdana"/>
        </w:rPr>
        <w:t xml:space="preserve"> y la Ley de Protección de Datos Personales para el Estado de Tlaxcala, y promover las acciones tendientes al fortalecimiento de la cultura de transparencia. Artículo 53.</w:t>
      </w:r>
    </w:p>
    <w:p w:rsidR="007E74F6" w:rsidRPr="00E52A56" w:rsidRDefault="00E52A56">
      <w:pPr>
        <w:rPr>
          <w:rFonts w:ascii="Verdana" w:hAnsi="Verdana"/>
        </w:rPr>
      </w:pPr>
      <w:r w:rsidRPr="00E52A56">
        <w:rPr>
          <w:rFonts w:ascii="Verdana" w:hAnsi="Verdana"/>
        </w:rPr>
        <w:t>La Comisión se integrará por un Magistrado, el Secretario de Acuerdos y el Director d</w:t>
      </w:r>
      <w:r w:rsidRPr="00E52A56">
        <w:rPr>
          <w:rFonts w:ascii="Verdana" w:hAnsi="Verdana"/>
        </w:rPr>
        <w:t>e Transparencia, Capacitación y Enlace Institucional.</w:t>
      </w:r>
    </w:p>
    <w:p w:rsidR="007E74F6" w:rsidRPr="00E52A56" w:rsidRDefault="00E52A56">
      <w:pPr>
        <w:rPr>
          <w:rFonts w:ascii="Verdana" w:hAnsi="Verdana"/>
        </w:rPr>
      </w:pPr>
      <w:r w:rsidRPr="00E52A56">
        <w:rPr>
          <w:rFonts w:ascii="Verdana" w:hAnsi="Verdana"/>
        </w:rPr>
        <w:t>Artículo 54.</w:t>
      </w:r>
    </w:p>
    <w:p w:rsidR="007E74F6" w:rsidRPr="00E52A56" w:rsidRDefault="00E52A56">
      <w:pPr>
        <w:spacing w:after="0"/>
        <w:rPr>
          <w:rFonts w:ascii="Verdana" w:hAnsi="Verdana"/>
        </w:rPr>
      </w:pPr>
      <w:r w:rsidRPr="00E52A56">
        <w:rPr>
          <w:rFonts w:ascii="Verdana" w:hAnsi="Verdana"/>
        </w:rPr>
        <w:t>La Comisión tendrá las atribuciones siguientes:</w:t>
      </w:r>
    </w:p>
    <w:p w:rsidR="007E74F6" w:rsidRPr="00E52A56" w:rsidRDefault="00E52A56">
      <w:pPr>
        <w:numPr>
          <w:ilvl w:val="0"/>
          <w:numId w:val="20"/>
        </w:numPr>
        <w:rPr>
          <w:rFonts w:ascii="Verdana" w:hAnsi="Verdana"/>
        </w:rPr>
      </w:pPr>
      <w:r w:rsidRPr="00E52A56">
        <w:rPr>
          <w:rFonts w:ascii="Verdana" w:hAnsi="Verdana"/>
        </w:rPr>
        <w:t>Supervisar y verificar el cumplimiento de las actividades en materia de transparencia;</w:t>
      </w:r>
    </w:p>
    <w:p w:rsidR="007E74F6" w:rsidRPr="00E52A56" w:rsidRDefault="00E52A56">
      <w:pPr>
        <w:numPr>
          <w:ilvl w:val="0"/>
          <w:numId w:val="20"/>
        </w:numPr>
        <w:rPr>
          <w:rFonts w:ascii="Verdana" w:hAnsi="Verdana"/>
        </w:rPr>
      </w:pPr>
      <w:r w:rsidRPr="00E52A56">
        <w:rPr>
          <w:rFonts w:ascii="Verdana" w:hAnsi="Verdana"/>
        </w:rPr>
        <w:t>Aprobar las bases y criterios para garantizar el derec</w:t>
      </w:r>
      <w:r w:rsidRPr="00E52A56">
        <w:rPr>
          <w:rFonts w:ascii="Verdana" w:hAnsi="Verdana"/>
        </w:rPr>
        <w:t>ho de acceso a la información pública, en posesión del Tribunal, a quien lo solicite;</w:t>
      </w:r>
    </w:p>
    <w:p w:rsidR="007E74F6" w:rsidRPr="00E52A56" w:rsidRDefault="00E52A56">
      <w:pPr>
        <w:numPr>
          <w:ilvl w:val="0"/>
          <w:numId w:val="20"/>
        </w:numPr>
        <w:rPr>
          <w:rFonts w:ascii="Verdana" w:hAnsi="Verdana"/>
        </w:rPr>
      </w:pPr>
      <w:r w:rsidRPr="00E52A56">
        <w:rPr>
          <w:rFonts w:ascii="Verdana" w:hAnsi="Verdana"/>
        </w:rPr>
        <w:lastRenderedPageBreak/>
        <w:t>Establecer los criterios de clasificación y custodia de la información reservada y confidencial, así como la protección de datos personales;</w:t>
      </w:r>
    </w:p>
    <w:p w:rsidR="007E74F6" w:rsidRPr="00E52A56" w:rsidRDefault="00E52A56">
      <w:pPr>
        <w:numPr>
          <w:ilvl w:val="0"/>
          <w:numId w:val="20"/>
        </w:numPr>
        <w:rPr>
          <w:rFonts w:ascii="Verdana" w:hAnsi="Verdana"/>
        </w:rPr>
      </w:pPr>
      <w:r w:rsidRPr="00E52A56">
        <w:rPr>
          <w:rFonts w:ascii="Verdana" w:hAnsi="Verdana"/>
        </w:rPr>
        <w:t>Proponer al Pleno, las accion</w:t>
      </w:r>
      <w:r w:rsidRPr="00E52A56">
        <w:rPr>
          <w:rFonts w:ascii="Verdana" w:hAnsi="Verdana"/>
        </w:rPr>
        <w:t>es institucionales para garantizar la máxima publicidad en las actuaciones del Tribunal;</w:t>
      </w:r>
    </w:p>
    <w:p w:rsidR="007E74F6" w:rsidRPr="00E52A56" w:rsidRDefault="00E52A56">
      <w:pPr>
        <w:numPr>
          <w:ilvl w:val="0"/>
          <w:numId w:val="20"/>
        </w:numPr>
        <w:rPr>
          <w:rFonts w:ascii="Verdana" w:hAnsi="Verdana"/>
        </w:rPr>
      </w:pPr>
      <w:r w:rsidRPr="00E52A56">
        <w:rPr>
          <w:rFonts w:ascii="Verdana" w:hAnsi="Verdana"/>
        </w:rPr>
        <w:t>Aprobar en Pleno en coordinación con la Comisión de Reglamentación, el Reglamento de Acceso a la Información Pública;</w:t>
      </w:r>
    </w:p>
    <w:p w:rsidR="007E74F6" w:rsidRPr="00E52A56" w:rsidRDefault="00E52A56">
      <w:pPr>
        <w:numPr>
          <w:ilvl w:val="0"/>
          <w:numId w:val="20"/>
        </w:numPr>
        <w:rPr>
          <w:rFonts w:ascii="Verdana" w:hAnsi="Verdana"/>
        </w:rPr>
      </w:pPr>
      <w:r w:rsidRPr="00E52A56">
        <w:rPr>
          <w:rFonts w:ascii="Verdana" w:hAnsi="Verdana"/>
        </w:rPr>
        <w:t>Elaborar los informes de actividades sobre transp</w:t>
      </w:r>
      <w:r w:rsidRPr="00E52A56">
        <w:rPr>
          <w:rFonts w:ascii="Verdana" w:hAnsi="Verdana"/>
        </w:rPr>
        <w:t>arencia y remitirlos a la autoridad correspondiente; y</w:t>
      </w:r>
    </w:p>
    <w:p w:rsidR="007E74F6" w:rsidRPr="00E52A56" w:rsidRDefault="00E52A56">
      <w:pPr>
        <w:numPr>
          <w:ilvl w:val="0"/>
          <w:numId w:val="20"/>
        </w:numPr>
        <w:spacing w:after="497"/>
        <w:rPr>
          <w:rFonts w:ascii="Verdana" w:hAnsi="Verdana"/>
        </w:rPr>
      </w:pPr>
      <w:r w:rsidRPr="00E52A56">
        <w:rPr>
          <w:rFonts w:ascii="Verdana" w:hAnsi="Verdana"/>
        </w:rPr>
        <w:t>Las demás que les señale esta Ley, el Reglamento y demás disposiciones legales aplicables.</w:t>
      </w:r>
    </w:p>
    <w:p w:rsidR="007E74F6" w:rsidRPr="00E52A56" w:rsidRDefault="00E52A56">
      <w:pPr>
        <w:rPr>
          <w:rFonts w:ascii="Verdana" w:hAnsi="Verdana"/>
        </w:rPr>
      </w:pPr>
      <w:r w:rsidRPr="00E52A56">
        <w:rPr>
          <w:rFonts w:ascii="Verdana" w:hAnsi="Verdana"/>
        </w:rPr>
        <w:t>CAPÍTULO XVI</w:t>
      </w:r>
    </w:p>
    <w:p w:rsidR="007E74F6" w:rsidRPr="00E52A56" w:rsidRDefault="00E52A56">
      <w:pPr>
        <w:rPr>
          <w:rFonts w:ascii="Verdana" w:hAnsi="Verdana"/>
        </w:rPr>
      </w:pPr>
      <w:r w:rsidRPr="00E52A56">
        <w:rPr>
          <w:rFonts w:ascii="Verdana" w:hAnsi="Verdana"/>
        </w:rPr>
        <w:t>DE LA COMISIÓN SUSTANCIADORA</w:t>
      </w:r>
    </w:p>
    <w:p w:rsidR="007E74F6" w:rsidRPr="00E52A56" w:rsidRDefault="00E52A56">
      <w:pPr>
        <w:rPr>
          <w:rFonts w:ascii="Verdana" w:hAnsi="Verdana"/>
        </w:rPr>
      </w:pPr>
      <w:r w:rsidRPr="00E52A56">
        <w:rPr>
          <w:rFonts w:ascii="Verdana" w:hAnsi="Verdana"/>
        </w:rPr>
        <w:t>Artículo 55.</w:t>
      </w:r>
    </w:p>
    <w:p w:rsidR="007E74F6" w:rsidRPr="00E52A56" w:rsidRDefault="00E52A56">
      <w:pPr>
        <w:rPr>
          <w:rFonts w:ascii="Verdana" w:hAnsi="Verdana"/>
        </w:rPr>
      </w:pPr>
      <w:r w:rsidRPr="00E52A56">
        <w:rPr>
          <w:rFonts w:ascii="Verdana" w:hAnsi="Verdana"/>
        </w:rPr>
        <w:t>La Comisión Sustanciadora es un órgano del Tribunal con autonomía para dictar sus determinaciones, estará encargada de tramitar y resolver los asuntos en materia laboral derivados de la suspensión o terminación de la relación laboral entre el Tribunal y su</w:t>
      </w:r>
      <w:r w:rsidRPr="00E52A56">
        <w:rPr>
          <w:rFonts w:ascii="Verdana" w:hAnsi="Verdana"/>
        </w:rPr>
        <w:t>s servidores públicos electorales.</w:t>
      </w:r>
    </w:p>
    <w:p w:rsidR="007E74F6" w:rsidRPr="00E52A56" w:rsidRDefault="00E52A56">
      <w:pPr>
        <w:rPr>
          <w:rFonts w:ascii="Verdana" w:hAnsi="Verdana"/>
        </w:rPr>
      </w:pPr>
      <w:r w:rsidRPr="00E52A56">
        <w:rPr>
          <w:rFonts w:ascii="Verdana" w:hAnsi="Verdana"/>
        </w:rPr>
        <w:t>Asimismo, tendrá autonomía para sustanciar y resolver los procedimientos de imposición de sanciones a los servidores públicos del Tribunal, cuando incurran en irregularidades o faltas administrativas.</w:t>
      </w:r>
    </w:p>
    <w:p w:rsidR="007E74F6" w:rsidRPr="00E52A56" w:rsidRDefault="00E52A56">
      <w:pPr>
        <w:rPr>
          <w:rFonts w:ascii="Verdana" w:hAnsi="Verdana"/>
        </w:rPr>
      </w:pPr>
      <w:r w:rsidRPr="00E52A56">
        <w:rPr>
          <w:rFonts w:ascii="Verdana" w:hAnsi="Verdana"/>
        </w:rPr>
        <w:t>Artículo 56.</w:t>
      </w:r>
    </w:p>
    <w:p w:rsidR="007E74F6" w:rsidRPr="00E52A56" w:rsidRDefault="00E52A56">
      <w:pPr>
        <w:rPr>
          <w:rFonts w:ascii="Verdana" w:hAnsi="Verdana"/>
        </w:rPr>
      </w:pPr>
      <w:r w:rsidRPr="00E52A56">
        <w:rPr>
          <w:rFonts w:ascii="Verdana" w:hAnsi="Verdana"/>
        </w:rPr>
        <w:t>La Comisión Sustanciadora, se integrará con un representante nombrado por el Pleno del Tribunal, otro que nombrará el personal judicial electoral, y un tercero, ajeno a los anteriores y que será designado de común acuerdo por los mismos, y un Secretario Té</w:t>
      </w:r>
      <w:r w:rsidRPr="00E52A56">
        <w:rPr>
          <w:rFonts w:ascii="Verdana" w:hAnsi="Verdana"/>
        </w:rPr>
        <w:t>cnico que los asistirá en el ejercicio de sus funciones y dará fe de las diligencias y actos que desarrolle la Comisión.</w:t>
      </w:r>
    </w:p>
    <w:p w:rsidR="007E74F6" w:rsidRPr="00E52A56" w:rsidRDefault="00E52A56">
      <w:pPr>
        <w:spacing w:after="0"/>
        <w:rPr>
          <w:rFonts w:ascii="Verdana" w:hAnsi="Verdana"/>
        </w:rPr>
      </w:pPr>
      <w:r w:rsidRPr="00E52A56">
        <w:rPr>
          <w:rFonts w:ascii="Verdana" w:hAnsi="Verdana"/>
        </w:rPr>
        <w:t>Artículo 57.</w:t>
      </w:r>
    </w:p>
    <w:p w:rsidR="007E74F6" w:rsidRPr="00E52A56" w:rsidRDefault="00E52A56">
      <w:pPr>
        <w:rPr>
          <w:rFonts w:ascii="Verdana" w:hAnsi="Verdana"/>
        </w:rPr>
      </w:pPr>
      <w:r w:rsidRPr="00E52A56">
        <w:rPr>
          <w:rFonts w:ascii="Verdana" w:hAnsi="Verdana"/>
        </w:rPr>
        <w:t>La Comisión tendrá las obligaciones y atribuciones siguientes:</w:t>
      </w:r>
    </w:p>
    <w:p w:rsidR="007E74F6" w:rsidRPr="00E52A56" w:rsidRDefault="00E52A56">
      <w:pPr>
        <w:numPr>
          <w:ilvl w:val="0"/>
          <w:numId w:val="21"/>
        </w:numPr>
        <w:ind w:hanging="295"/>
        <w:rPr>
          <w:rFonts w:ascii="Verdana" w:hAnsi="Verdana"/>
        </w:rPr>
      </w:pPr>
      <w:r w:rsidRPr="00E52A56">
        <w:rPr>
          <w:rFonts w:ascii="Verdana" w:hAnsi="Verdana"/>
        </w:rPr>
        <w:t>Aprobar el convenio de terminación de la relación laboral e</w:t>
      </w:r>
      <w:r w:rsidRPr="00E52A56">
        <w:rPr>
          <w:rFonts w:ascii="Verdana" w:hAnsi="Verdana"/>
        </w:rPr>
        <w:t>ntre el Tribunal y el personal judicial electoral;</w:t>
      </w:r>
    </w:p>
    <w:p w:rsidR="007E74F6" w:rsidRPr="00E52A56" w:rsidRDefault="00E52A56">
      <w:pPr>
        <w:numPr>
          <w:ilvl w:val="0"/>
          <w:numId w:val="21"/>
        </w:numPr>
        <w:ind w:hanging="295"/>
        <w:rPr>
          <w:rFonts w:ascii="Verdana" w:hAnsi="Verdana"/>
        </w:rPr>
      </w:pPr>
      <w:r w:rsidRPr="00E52A56">
        <w:rPr>
          <w:rFonts w:ascii="Verdana" w:hAnsi="Verdana"/>
        </w:rPr>
        <w:lastRenderedPageBreak/>
        <w:t>Levantar las actas o documentos en los que, previa audiencia del trabajador se resuelva su separación, remoción o cese;</w:t>
      </w:r>
    </w:p>
    <w:p w:rsidR="007E74F6" w:rsidRPr="00E52A56" w:rsidRDefault="00E52A56">
      <w:pPr>
        <w:numPr>
          <w:ilvl w:val="0"/>
          <w:numId w:val="21"/>
        </w:numPr>
        <w:ind w:hanging="295"/>
        <w:rPr>
          <w:rFonts w:ascii="Verdana" w:hAnsi="Verdana"/>
        </w:rPr>
      </w:pPr>
      <w:r w:rsidRPr="00E52A56">
        <w:rPr>
          <w:rFonts w:ascii="Verdana" w:hAnsi="Verdana"/>
        </w:rPr>
        <w:t>Resolver sobre la imposición de sanciones en razón de irregularidades o faltas admini</w:t>
      </w:r>
      <w:r w:rsidRPr="00E52A56">
        <w:rPr>
          <w:rFonts w:ascii="Verdana" w:hAnsi="Verdana"/>
        </w:rPr>
        <w:t>strativas en que incurran los servidores públicos del Tribunal;</w:t>
      </w:r>
    </w:p>
    <w:p w:rsidR="007E74F6" w:rsidRPr="00E52A56" w:rsidRDefault="00E52A56">
      <w:pPr>
        <w:numPr>
          <w:ilvl w:val="0"/>
          <w:numId w:val="21"/>
        </w:numPr>
        <w:ind w:hanging="295"/>
        <w:rPr>
          <w:rFonts w:ascii="Verdana" w:hAnsi="Verdana"/>
        </w:rPr>
      </w:pPr>
      <w:r w:rsidRPr="00E52A56">
        <w:rPr>
          <w:rFonts w:ascii="Verdana" w:hAnsi="Verdana"/>
        </w:rPr>
        <w:t>Dictar las providencias necesarias para lograr la eficacia y celeridad de los asuntos de su competencia en apego a esta ley, al Reglamento, el Reglamento del Servicio Profesional de Carrera Ju</w:t>
      </w:r>
      <w:r w:rsidRPr="00E52A56">
        <w:rPr>
          <w:rFonts w:ascii="Verdana" w:hAnsi="Verdana"/>
        </w:rPr>
        <w:t>risdiccional Electoral y demás disposiciones aplicables;</w:t>
      </w:r>
    </w:p>
    <w:p w:rsidR="007E74F6" w:rsidRPr="00E52A56" w:rsidRDefault="00E52A56">
      <w:pPr>
        <w:numPr>
          <w:ilvl w:val="0"/>
          <w:numId w:val="21"/>
        </w:numPr>
        <w:ind w:hanging="295"/>
        <w:rPr>
          <w:rFonts w:ascii="Verdana" w:hAnsi="Verdana"/>
        </w:rPr>
      </w:pPr>
      <w:r w:rsidRPr="00E52A56">
        <w:rPr>
          <w:rFonts w:ascii="Verdana" w:hAnsi="Verdana"/>
        </w:rPr>
        <w:t>Rendir un informe trimestral al Pleno, respecto de las actividades realizadas; y</w:t>
      </w:r>
    </w:p>
    <w:p w:rsidR="007E74F6" w:rsidRPr="00E52A56" w:rsidRDefault="00E52A56">
      <w:pPr>
        <w:numPr>
          <w:ilvl w:val="0"/>
          <w:numId w:val="21"/>
        </w:numPr>
        <w:spacing w:after="497"/>
        <w:ind w:hanging="295"/>
        <w:rPr>
          <w:rFonts w:ascii="Verdana" w:hAnsi="Verdana"/>
        </w:rPr>
      </w:pPr>
      <w:r w:rsidRPr="00E52A56">
        <w:rPr>
          <w:rFonts w:ascii="Verdana" w:hAnsi="Verdana"/>
        </w:rPr>
        <w:t>Las demás que les señale esta Ley, el Reglamento y demás disposiciones legales aplicables.</w:t>
      </w:r>
    </w:p>
    <w:p w:rsidR="007E74F6" w:rsidRPr="00E52A56" w:rsidRDefault="00E52A56">
      <w:pPr>
        <w:rPr>
          <w:rFonts w:ascii="Verdana" w:hAnsi="Verdana"/>
        </w:rPr>
      </w:pPr>
      <w:r w:rsidRPr="00E52A56">
        <w:rPr>
          <w:rFonts w:ascii="Verdana" w:hAnsi="Verdana"/>
        </w:rPr>
        <w:t>TÍTULO TERCERO</w:t>
      </w:r>
    </w:p>
    <w:p w:rsidR="007E74F6" w:rsidRPr="00E52A56" w:rsidRDefault="00E52A56">
      <w:pPr>
        <w:spacing w:after="497"/>
        <w:rPr>
          <w:rFonts w:ascii="Verdana" w:hAnsi="Verdana"/>
        </w:rPr>
      </w:pPr>
      <w:r w:rsidRPr="00E52A56">
        <w:rPr>
          <w:rFonts w:ascii="Verdana" w:hAnsi="Verdana"/>
        </w:rPr>
        <w:t>DE LAS DIREC</w:t>
      </w:r>
      <w:r w:rsidRPr="00E52A56">
        <w:rPr>
          <w:rFonts w:ascii="Verdana" w:hAnsi="Verdana"/>
        </w:rPr>
        <w:t>CIONES, UNIDADES Y DEL PERSONAL ADSCRITO A LA PRESIDENCIA</w:t>
      </w:r>
    </w:p>
    <w:p w:rsidR="007E74F6" w:rsidRPr="00E52A56" w:rsidRDefault="00E52A56">
      <w:pPr>
        <w:rPr>
          <w:rFonts w:ascii="Verdana" w:hAnsi="Verdana"/>
        </w:rPr>
      </w:pPr>
      <w:r w:rsidRPr="00E52A56">
        <w:rPr>
          <w:rFonts w:ascii="Verdana" w:hAnsi="Verdana"/>
        </w:rPr>
        <w:t>CAPÍTULO I</w:t>
      </w:r>
    </w:p>
    <w:p w:rsidR="007E74F6" w:rsidRPr="00E52A56" w:rsidRDefault="00E52A56">
      <w:pPr>
        <w:rPr>
          <w:rFonts w:ascii="Verdana" w:hAnsi="Verdana"/>
        </w:rPr>
      </w:pPr>
      <w:r w:rsidRPr="00E52A56">
        <w:rPr>
          <w:rFonts w:ascii="Verdana" w:hAnsi="Verdana"/>
        </w:rPr>
        <w:t>DE LA DIRECCIÓN DE ADMINISTRACIÓN</w:t>
      </w:r>
    </w:p>
    <w:p w:rsidR="007E74F6" w:rsidRPr="00E52A56" w:rsidRDefault="00E52A56">
      <w:pPr>
        <w:rPr>
          <w:rFonts w:ascii="Verdana" w:hAnsi="Verdana"/>
        </w:rPr>
      </w:pPr>
      <w:r w:rsidRPr="00E52A56">
        <w:rPr>
          <w:rFonts w:ascii="Verdana" w:hAnsi="Verdana"/>
        </w:rPr>
        <w:t>Artículo 58.</w:t>
      </w:r>
    </w:p>
    <w:p w:rsidR="007E74F6" w:rsidRPr="00E52A56" w:rsidRDefault="00E52A56">
      <w:pPr>
        <w:rPr>
          <w:rFonts w:ascii="Verdana" w:hAnsi="Verdana"/>
        </w:rPr>
      </w:pPr>
      <w:r w:rsidRPr="00E52A56">
        <w:rPr>
          <w:rFonts w:ascii="Verdana" w:hAnsi="Verdana"/>
        </w:rPr>
        <w:t>La administración del Tribunal estará a cargo de la Dirección de Administración cuya integración, atribuciones y funcionamiento se llevará a</w:t>
      </w:r>
      <w:r w:rsidRPr="00E52A56">
        <w:rPr>
          <w:rFonts w:ascii="Verdana" w:hAnsi="Verdana"/>
        </w:rPr>
        <w:t xml:space="preserve"> cabo en los términos previstos por esta Ley y el Reglamento.</w:t>
      </w:r>
    </w:p>
    <w:p w:rsidR="007E74F6" w:rsidRPr="00E52A56" w:rsidRDefault="00E52A56">
      <w:pPr>
        <w:rPr>
          <w:rFonts w:ascii="Verdana" w:hAnsi="Verdana"/>
        </w:rPr>
      </w:pPr>
      <w:r w:rsidRPr="00E52A56">
        <w:rPr>
          <w:rFonts w:ascii="Verdana" w:hAnsi="Verdana"/>
        </w:rPr>
        <w:t>Artículo 59.</w:t>
      </w:r>
    </w:p>
    <w:p w:rsidR="007E74F6" w:rsidRPr="00E52A56" w:rsidRDefault="00E52A56">
      <w:pPr>
        <w:spacing w:after="0"/>
        <w:rPr>
          <w:rFonts w:ascii="Verdana" w:hAnsi="Verdana"/>
        </w:rPr>
      </w:pPr>
      <w:r w:rsidRPr="00E52A56">
        <w:rPr>
          <w:rFonts w:ascii="Verdana" w:hAnsi="Verdana"/>
        </w:rPr>
        <w:t>El Tribunal contará con una Dirección de Administración que dependerá del Pleno y tendrá a su cargo la atención de todo lo relativo a los recursos humanos, financieros, materiales y</w:t>
      </w:r>
      <w:r w:rsidRPr="00E52A56">
        <w:rPr>
          <w:rFonts w:ascii="Verdana" w:hAnsi="Verdana"/>
        </w:rPr>
        <w:t xml:space="preserve"> servicios necesarios para al (sic) funcionamiento del mismo, elaborando su inventario actualizado, tramitando la adquisición de los bienes y servicios indispensables para su preservación.</w:t>
      </w:r>
    </w:p>
    <w:p w:rsidR="007E74F6" w:rsidRPr="00E52A56" w:rsidRDefault="00E52A56">
      <w:pPr>
        <w:rPr>
          <w:rFonts w:ascii="Verdana" w:hAnsi="Verdana"/>
        </w:rPr>
      </w:pPr>
      <w:r w:rsidRPr="00E52A56">
        <w:rPr>
          <w:rFonts w:ascii="Verdana" w:hAnsi="Verdana"/>
        </w:rPr>
        <w:t>Artículo 60.</w:t>
      </w:r>
    </w:p>
    <w:p w:rsidR="007E74F6" w:rsidRPr="00E52A56" w:rsidRDefault="00E52A56">
      <w:pPr>
        <w:rPr>
          <w:rFonts w:ascii="Verdana" w:hAnsi="Verdana"/>
        </w:rPr>
      </w:pPr>
      <w:r w:rsidRPr="00E52A56">
        <w:rPr>
          <w:rFonts w:ascii="Verdana" w:hAnsi="Verdana"/>
        </w:rPr>
        <w:lastRenderedPageBreak/>
        <w:t>El Director de Administración será designado por el Pl</w:t>
      </w:r>
      <w:r w:rsidRPr="00E52A56">
        <w:rPr>
          <w:rFonts w:ascii="Verdana" w:hAnsi="Verdana"/>
        </w:rPr>
        <w:t>eno a propuesta del Presidente, quien deberá de cubrir los requisitos siguientes:</w:t>
      </w:r>
    </w:p>
    <w:p w:rsidR="007E74F6" w:rsidRPr="00E52A56" w:rsidRDefault="00E52A56">
      <w:pPr>
        <w:numPr>
          <w:ilvl w:val="0"/>
          <w:numId w:val="22"/>
        </w:numPr>
        <w:ind w:hanging="429"/>
        <w:rPr>
          <w:rFonts w:ascii="Verdana" w:hAnsi="Verdana"/>
        </w:rPr>
      </w:pPr>
      <w:r w:rsidRPr="00E52A56">
        <w:rPr>
          <w:rFonts w:ascii="Verdana" w:hAnsi="Verdana"/>
        </w:rPr>
        <w:t>Ser ciudadano mexicano con residencia mínima de tres años en el Estado, en pleno ejercicio de sus derechos políticos y civiles;</w:t>
      </w:r>
    </w:p>
    <w:p w:rsidR="007E74F6" w:rsidRPr="00E52A56" w:rsidRDefault="00E52A56">
      <w:pPr>
        <w:numPr>
          <w:ilvl w:val="0"/>
          <w:numId w:val="22"/>
        </w:numPr>
        <w:ind w:hanging="429"/>
        <w:rPr>
          <w:rFonts w:ascii="Verdana" w:hAnsi="Verdana"/>
        </w:rPr>
      </w:pPr>
      <w:r w:rsidRPr="00E52A56">
        <w:rPr>
          <w:rFonts w:ascii="Verdana" w:hAnsi="Verdana"/>
        </w:rPr>
        <w:t>Ser licenciado en contaduría pública, administ</w:t>
      </w:r>
      <w:r w:rsidRPr="00E52A56">
        <w:rPr>
          <w:rFonts w:ascii="Verdana" w:hAnsi="Verdana"/>
        </w:rPr>
        <w:t>ración o afín;</w:t>
      </w:r>
    </w:p>
    <w:p w:rsidR="007E74F6" w:rsidRPr="00E52A56" w:rsidRDefault="00E52A56">
      <w:pPr>
        <w:numPr>
          <w:ilvl w:val="0"/>
          <w:numId w:val="22"/>
        </w:numPr>
        <w:ind w:hanging="429"/>
        <w:rPr>
          <w:rFonts w:ascii="Verdana" w:hAnsi="Verdana"/>
        </w:rPr>
      </w:pPr>
      <w:r w:rsidRPr="00E52A56">
        <w:rPr>
          <w:rFonts w:ascii="Verdana" w:hAnsi="Verdana"/>
        </w:rPr>
        <w:t>Tener experiencia mínima de cinco años, en materia de contabilidad gubernamental e impuestos,</w:t>
      </w:r>
    </w:p>
    <w:p w:rsidR="007E74F6" w:rsidRPr="00E52A56" w:rsidRDefault="00E52A56">
      <w:pPr>
        <w:numPr>
          <w:ilvl w:val="0"/>
          <w:numId w:val="22"/>
        </w:numPr>
        <w:ind w:hanging="429"/>
        <w:rPr>
          <w:rFonts w:ascii="Verdana" w:hAnsi="Verdana"/>
        </w:rPr>
      </w:pPr>
      <w:r w:rsidRPr="00E52A56">
        <w:rPr>
          <w:rFonts w:ascii="Verdana" w:hAnsi="Verdana"/>
        </w:rPr>
        <w:t>Contar con una edad mínima de treinta y cinco años;</w:t>
      </w:r>
    </w:p>
    <w:p w:rsidR="007E74F6" w:rsidRPr="00E52A56" w:rsidRDefault="00E52A56">
      <w:pPr>
        <w:numPr>
          <w:ilvl w:val="0"/>
          <w:numId w:val="22"/>
        </w:numPr>
        <w:ind w:hanging="429"/>
        <w:rPr>
          <w:rFonts w:ascii="Verdana" w:hAnsi="Verdana"/>
        </w:rPr>
      </w:pPr>
      <w:r w:rsidRPr="00E52A56">
        <w:rPr>
          <w:rFonts w:ascii="Verdana" w:hAnsi="Verdana"/>
        </w:rPr>
        <w:t>No haber sido condenado por delito doloso, por sentencia firme ejecutoriada;</w:t>
      </w:r>
    </w:p>
    <w:p w:rsidR="007E74F6" w:rsidRPr="00E52A56" w:rsidRDefault="00E52A56">
      <w:pPr>
        <w:numPr>
          <w:ilvl w:val="0"/>
          <w:numId w:val="22"/>
        </w:numPr>
        <w:ind w:hanging="429"/>
        <w:rPr>
          <w:rFonts w:ascii="Verdana" w:hAnsi="Verdana"/>
        </w:rPr>
      </w:pPr>
      <w:r w:rsidRPr="00E52A56">
        <w:rPr>
          <w:rFonts w:ascii="Verdana" w:hAnsi="Verdana"/>
        </w:rPr>
        <w:t>No tener parentesc</w:t>
      </w:r>
      <w:r w:rsidRPr="00E52A56">
        <w:rPr>
          <w:rFonts w:ascii="Verdana" w:hAnsi="Verdana"/>
        </w:rPr>
        <w:t>o por consanguinidad o afinidad hasta el tercer grado con los Magistrados del Tribunal, y</w:t>
      </w:r>
    </w:p>
    <w:p w:rsidR="007E74F6" w:rsidRPr="00E52A56" w:rsidRDefault="00E52A56">
      <w:pPr>
        <w:numPr>
          <w:ilvl w:val="0"/>
          <w:numId w:val="22"/>
        </w:numPr>
        <w:ind w:hanging="429"/>
        <w:rPr>
          <w:rFonts w:ascii="Verdana" w:hAnsi="Verdana"/>
        </w:rPr>
      </w:pPr>
      <w:r w:rsidRPr="00E52A56">
        <w:rPr>
          <w:rFonts w:ascii="Verdana" w:hAnsi="Verdana"/>
        </w:rPr>
        <w:t>Sujetarse a los lineamientos que para el efecto dicte el Pleno del Tribunal.</w:t>
      </w:r>
    </w:p>
    <w:p w:rsidR="007E74F6" w:rsidRPr="00E52A56" w:rsidRDefault="00E52A56">
      <w:pPr>
        <w:rPr>
          <w:rFonts w:ascii="Verdana" w:hAnsi="Verdana"/>
        </w:rPr>
      </w:pPr>
      <w:r w:rsidRPr="00E52A56">
        <w:rPr>
          <w:rFonts w:ascii="Verdana" w:hAnsi="Verdana"/>
        </w:rPr>
        <w:t>Artículo 61.</w:t>
      </w:r>
    </w:p>
    <w:p w:rsidR="007E74F6" w:rsidRPr="00E52A56" w:rsidRDefault="00E52A56">
      <w:pPr>
        <w:rPr>
          <w:rFonts w:ascii="Verdana" w:hAnsi="Verdana"/>
        </w:rPr>
      </w:pPr>
      <w:r w:rsidRPr="00E52A56">
        <w:rPr>
          <w:rFonts w:ascii="Verdana" w:hAnsi="Verdana"/>
        </w:rPr>
        <w:t>La Dirección de Administración tendrá las atribuciones siguientes:</w:t>
      </w:r>
    </w:p>
    <w:p w:rsidR="007E74F6" w:rsidRPr="00E52A56" w:rsidRDefault="00E52A56">
      <w:pPr>
        <w:numPr>
          <w:ilvl w:val="0"/>
          <w:numId w:val="23"/>
        </w:numPr>
        <w:ind w:hanging="587"/>
        <w:rPr>
          <w:rFonts w:ascii="Verdana" w:hAnsi="Verdana"/>
        </w:rPr>
      </w:pPr>
      <w:r w:rsidRPr="00E52A56">
        <w:rPr>
          <w:rFonts w:ascii="Verdana" w:hAnsi="Verdana"/>
        </w:rPr>
        <w:t>Cumplir con las determinaciones en materia de administración de los recursos humanos, materiales y financieros, conforme a las políticas y procedimientos establecidos por el Pleno o el Presidente, en su caso;</w:t>
      </w:r>
    </w:p>
    <w:p w:rsidR="007E74F6" w:rsidRPr="00E52A56" w:rsidRDefault="00E52A56">
      <w:pPr>
        <w:numPr>
          <w:ilvl w:val="0"/>
          <w:numId w:val="23"/>
        </w:numPr>
        <w:ind w:hanging="587"/>
        <w:rPr>
          <w:rFonts w:ascii="Verdana" w:hAnsi="Verdana"/>
        </w:rPr>
      </w:pPr>
      <w:r w:rsidRPr="00E52A56">
        <w:rPr>
          <w:rFonts w:ascii="Verdana" w:hAnsi="Verdana"/>
        </w:rPr>
        <w:t xml:space="preserve">Atender las necesidades administrativas de los </w:t>
      </w:r>
      <w:r w:rsidRPr="00E52A56">
        <w:rPr>
          <w:rFonts w:ascii="Verdana" w:hAnsi="Verdana"/>
        </w:rPr>
        <w:t>órganos del Tribunal, en coordinación con el Secretario de Acuerdos, previa aprobación del Presidente;</w:t>
      </w:r>
    </w:p>
    <w:p w:rsidR="007E74F6" w:rsidRPr="00E52A56" w:rsidRDefault="00E52A56">
      <w:pPr>
        <w:numPr>
          <w:ilvl w:val="0"/>
          <w:numId w:val="23"/>
        </w:numPr>
        <w:ind w:hanging="587"/>
        <w:rPr>
          <w:rFonts w:ascii="Verdana" w:hAnsi="Verdana"/>
        </w:rPr>
      </w:pPr>
      <w:r w:rsidRPr="00E52A56">
        <w:rPr>
          <w:rFonts w:ascii="Verdana" w:hAnsi="Verdana"/>
        </w:rPr>
        <w:t>Consolidar la información y elaborar la propuesta de anteproyecto del presupuesto de egresos del Tribunal y remitirlo al Presidente;</w:t>
      </w:r>
    </w:p>
    <w:p w:rsidR="007E74F6" w:rsidRPr="00E52A56" w:rsidRDefault="00E52A56">
      <w:pPr>
        <w:numPr>
          <w:ilvl w:val="0"/>
          <w:numId w:val="23"/>
        </w:numPr>
        <w:ind w:hanging="587"/>
        <w:rPr>
          <w:rFonts w:ascii="Verdana" w:hAnsi="Verdana"/>
        </w:rPr>
      </w:pPr>
      <w:r w:rsidRPr="00E52A56">
        <w:rPr>
          <w:rFonts w:ascii="Verdana" w:hAnsi="Verdana"/>
        </w:rPr>
        <w:t xml:space="preserve">Operar los sistemas </w:t>
      </w:r>
      <w:r w:rsidRPr="00E52A56">
        <w:rPr>
          <w:rFonts w:ascii="Verdana" w:hAnsi="Verdana"/>
        </w:rPr>
        <w:t>para el ejercicio y control presupuestario;</w:t>
      </w:r>
    </w:p>
    <w:p w:rsidR="007E74F6" w:rsidRPr="00E52A56" w:rsidRDefault="00E52A56">
      <w:pPr>
        <w:numPr>
          <w:ilvl w:val="0"/>
          <w:numId w:val="23"/>
        </w:numPr>
        <w:ind w:hanging="587"/>
        <w:rPr>
          <w:rFonts w:ascii="Verdana" w:hAnsi="Verdana"/>
        </w:rPr>
      </w:pPr>
      <w:r w:rsidRPr="00E52A56">
        <w:rPr>
          <w:rFonts w:ascii="Verdana" w:hAnsi="Verdana"/>
        </w:rPr>
        <w:t>Hacer las previsiones presupuestales para llevar a cabo las actividades previstas en los programas del Tribunal;</w:t>
      </w:r>
    </w:p>
    <w:p w:rsidR="007E74F6" w:rsidRPr="00E52A56" w:rsidRDefault="00E52A56">
      <w:pPr>
        <w:numPr>
          <w:ilvl w:val="0"/>
          <w:numId w:val="23"/>
        </w:numPr>
        <w:spacing w:after="0"/>
        <w:ind w:hanging="587"/>
        <w:rPr>
          <w:rFonts w:ascii="Verdana" w:hAnsi="Verdana"/>
        </w:rPr>
      </w:pPr>
      <w:r w:rsidRPr="00E52A56">
        <w:rPr>
          <w:rFonts w:ascii="Verdana" w:hAnsi="Verdana"/>
        </w:rPr>
        <w:t>Elaborar y actualizar el inventario de los bienes muebles e inmuebles que integren el patrimonio de</w:t>
      </w:r>
      <w:r w:rsidRPr="00E52A56">
        <w:rPr>
          <w:rFonts w:ascii="Verdana" w:hAnsi="Verdana"/>
        </w:rPr>
        <w:t>l Tribunal y vigilar su conservación;</w:t>
      </w:r>
    </w:p>
    <w:p w:rsidR="007E74F6" w:rsidRPr="00E52A56" w:rsidRDefault="00E52A56">
      <w:pPr>
        <w:numPr>
          <w:ilvl w:val="0"/>
          <w:numId w:val="23"/>
        </w:numPr>
        <w:ind w:hanging="587"/>
        <w:rPr>
          <w:rFonts w:ascii="Verdana" w:hAnsi="Verdana"/>
        </w:rPr>
      </w:pPr>
      <w:r w:rsidRPr="00E52A56">
        <w:rPr>
          <w:rFonts w:ascii="Verdana" w:hAnsi="Verdana"/>
        </w:rPr>
        <w:t>Formular un programa anual de adquisiciones, con base en las políticas que se establezcan en materia administrativa;</w:t>
      </w:r>
    </w:p>
    <w:p w:rsidR="007E74F6" w:rsidRPr="00E52A56" w:rsidRDefault="00E52A56">
      <w:pPr>
        <w:numPr>
          <w:ilvl w:val="0"/>
          <w:numId w:val="23"/>
        </w:numPr>
        <w:ind w:hanging="587"/>
        <w:rPr>
          <w:rFonts w:ascii="Verdana" w:hAnsi="Verdana"/>
        </w:rPr>
      </w:pPr>
      <w:r w:rsidRPr="00E52A56">
        <w:rPr>
          <w:rFonts w:ascii="Verdana" w:hAnsi="Verdana"/>
        </w:rPr>
        <w:lastRenderedPageBreak/>
        <w:t>Presentar para su autorización los documentos que amparen la adquisición o contratación de bienes y s</w:t>
      </w:r>
      <w:r w:rsidRPr="00E52A56">
        <w:rPr>
          <w:rFonts w:ascii="Verdana" w:hAnsi="Verdana"/>
        </w:rPr>
        <w:t>ervicios que le instruya el Presidente;</w:t>
      </w:r>
    </w:p>
    <w:p w:rsidR="007E74F6" w:rsidRPr="00E52A56" w:rsidRDefault="00E52A56">
      <w:pPr>
        <w:numPr>
          <w:ilvl w:val="0"/>
          <w:numId w:val="23"/>
        </w:numPr>
        <w:ind w:hanging="587"/>
        <w:rPr>
          <w:rFonts w:ascii="Verdana" w:hAnsi="Verdana"/>
        </w:rPr>
      </w:pPr>
      <w:r w:rsidRPr="00E52A56">
        <w:rPr>
          <w:rFonts w:ascii="Verdana" w:hAnsi="Verdana"/>
        </w:rPr>
        <w:t>Tener el registro y control de archivos del personal administrativo y demás servidores públicos del Tribunal, llevando el historial laboral de cada uno;</w:t>
      </w:r>
    </w:p>
    <w:p w:rsidR="007E74F6" w:rsidRPr="00E52A56" w:rsidRDefault="00E52A56">
      <w:pPr>
        <w:numPr>
          <w:ilvl w:val="0"/>
          <w:numId w:val="23"/>
        </w:numPr>
        <w:ind w:hanging="587"/>
        <w:rPr>
          <w:rFonts w:ascii="Verdana" w:hAnsi="Verdana"/>
        </w:rPr>
      </w:pPr>
      <w:r w:rsidRPr="00E52A56">
        <w:rPr>
          <w:rFonts w:ascii="Verdana" w:hAnsi="Verdana"/>
        </w:rPr>
        <w:t>Elaborar el sistema de nómina y pago de remuneraciones laborale</w:t>
      </w:r>
      <w:r w:rsidRPr="00E52A56">
        <w:rPr>
          <w:rFonts w:ascii="Verdana" w:hAnsi="Verdana"/>
        </w:rPr>
        <w:t>s y liquidación al personal;</w:t>
      </w:r>
    </w:p>
    <w:p w:rsidR="007E74F6" w:rsidRPr="00E52A56" w:rsidRDefault="00E52A56">
      <w:pPr>
        <w:numPr>
          <w:ilvl w:val="0"/>
          <w:numId w:val="23"/>
        </w:numPr>
        <w:ind w:hanging="587"/>
        <w:rPr>
          <w:rFonts w:ascii="Verdana" w:hAnsi="Verdana"/>
        </w:rPr>
      </w:pPr>
      <w:r w:rsidRPr="00E52A56">
        <w:rPr>
          <w:rFonts w:ascii="Verdana" w:hAnsi="Verdana"/>
        </w:rPr>
        <w:t>Realizar los trámites sobre altas y bajas del personal autorizado por el Pleno ante las Instituciones de Seguridad Social, debiendo incluir la firma del Presidente en esta documentación;</w:t>
      </w:r>
    </w:p>
    <w:p w:rsidR="007E74F6" w:rsidRPr="00E52A56" w:rsidRDefault="00E52A56">
      <w:pPr>
        <w:numPr>
          <w:ilvl w:val="0"/>
          <w:numId w:val="23"/>
        </w:numPr>
        <w:ind w:hanging="587"/>
        <w:rPr>
          <w:rFonts w:ascii="Verdana" w:hAnsi="Verdana"/>
        </w:rPr>
      </w:pPr>
      <w:r w:rsidRPr="00E52A56">
        <w:rPr>
          <w:rFonts w:ascii="Verdana" w:hAnsi="Verdana"/>
        </w:rPr>
        <w:t xml:space="preserve">Recibir y registrar los recursos que se </w:t>
      </w:r>
      <w:r w:rsidRPr="00E52A56">
        <w:rPr>
          <w:rFonts w:ascii="Verdana" w:hAnsi="Verdana"/>
        </w:rPr>
        <w:t>perciban por concepto de multas, de conformidad con las disposiciones previstas en el Reglamento;</w:t>
      </w:r>
    </w:p>
    <w:p w:rsidR="007E74F6" w:rsidRPr="00E52A56" w:rsidRDefault="00E52A56">
      <w:pPr>
        <w:numPr>
          <w:ilvl w:val="0"/>
          <w:numId w:val="23"/>
        </w:numPr>
        <w:ind w:hanging="587"/>
        <w:rPr>
          <w:rFonts w:ascii="Verdana" w:hAnsi="Verdana"/>
        </w:rPr>
      </w:pPr>
      <w:r w:rsidRPr="00E52A56">
        <w:rPr>
          <w:rFonts w:ascii="Verdana" w:hAnsi="Verdana"/>
        </w:rPr>
        <w:t>Elaborar el estado financiero mensual del Tribunal, así como los informes contables financieros que deban presentarse a la Legislatura y remitirlos al Preside</w:t>
      </w:r>
      <w:r w:rsidRPr="00E52A56">
        <w:rPr>
          <w:rFonts w:ascii="Verdana" w:hAnsi="Verdana"/>
        </w:rPr>
        <w:t>nte;</w:t>
      </w:r>
    </w:p>
    <w:p w:rsidR="007E74F6" w:rsidRPr="00E52A56" w:rsidRDefault="00E52A56">
      <w:pPr>
        <w:numPr>
          <w:ilvl w:val="0"/>
          <w:numId w:val="23"/>
        </w:numPr>
        <w:ind w:hanging="587"/>
        <w:rPr>
          <w:rFonts w:ascii="Verdana" w:hAnsi="Verdana"/>
        </w:rPr>
      </w:pPr>
      <w:r w:rsidRPr="00E52A56">
        <w:rPr>
          <w:rFonts w:ascii="Verdana" w:hAnsi="Verdana"/>
        </w:rPr>
        <w:t>Rendir informe al Presidente de manera mensual;</w:t>
      </w:r>
    </w:p>
    <w:p w:rsidR="007E74F6" w:rsidRPr="00E52A56" w:rsidRDefault="00E52A56">
      <w:pPr>
        <w:numPr>
          <w:ilvl w:val="0"/>
          <w:numId w:val="23"/>
        </w:numPr>
        <w:ind w:hanging="587"/>
        <w:rPr>
          <w:rFonts w:ascii="Verdana" w:hAnsi="Verdana"/>
        </w:rPr>
      </w:pPr>
      <w:r w:rsidRPr="00E52A56">
        <w:rPr>
          <w:rFonts w:ascii="Verdana" w:hAnsi="Verdana"/>
        </w:rPr>
        <w:t>Proponer a la Comisión de Reglamentación, previo acuerdo del Presidente, los proyectos de manuales, lineamientos e instructivos de su área de apoyo o de cualquier otra de carácter administrativo;</w:t>
      </w:r>
    </w:p>
    <w:p w:rsidR="007E74F6" w:rsidRPr="00E52A56" w:rsidRDefault="00E52A56">
      <w:pPr>
        <w:numPr>
          <w:ilvl w:val="0"/>
          <w:numId w:val="23"/>
        </w:numPr>
        <w:ind w:hanging="587"/>
        <w:rPr>
          <w:rFonts w:ascii="Verdana" w:hAnsi="Verdana"/>
        </w:rPr>
      </w:pPr>
      <w:r w:rsidRPr="00E52A56">
        <w:rPr>
          <w:rFonts w:ascii="Verdana" w:hAnsi="Verdana"/>
        </w:rPr>
        <w:t>Cumplir</w:t>
      </w:r>
      <w:r w:rsidRPr="00E52A56">
        <w:rPr>
          <w:rFonts w:ascii="Verdana" w:hAnsi="Verdana"/>
        </w:rPr>
        <w:t xml:space="preserve"> con las obligaciones establecidas en la Ley de Acceso a la Información Pública para el Estado de Tlaxcala y la Ley de Protección de Datos Personales para el Estado de Tlaxcala; y</w:t>
      </w:r>
    </w:p>
    <w:p w:rsidR="007E74F6" w:rsidRPr="00E52A56" w:rsidRDefault="00E52A56">
      <w:pPr>
        <w:numPr>
          <w:ilvl w:val="0"/>
          <w:numId w:val="23"/>
        </w:numPr>
        <w:spacing w:after="497"/>
        <w:ind w:hanging="587"/>
        <w:rPr>
          <w:rFonts w:ascii="Verdana" w:hAnsi="Verdana"/>
        </w:rPr>
      </w:pPr>
      <w:r w:rsidRPr="00E52A56">
        <w:rPr>
          <w:rFonts w:ascii="Verdana" w:hAnsi="Verdana"/>
        </w:rPr>
        <w:t>Las demás que le confiera esta Ley, el Reglamento y el Presidente.</w:t>
      </w:r>
    </w:p>
    <w:p w:rsidR="007E74F6" w:rsidRPr="00E52A56" w:rsidRDefault="00E52A56">
      <w:pPr>
        <w:rPr>
          <w:rFonts w:ascii="Verdana" w:hAnsi="Verdana"/>
        </w:rPr>
      </w:pPr>
      <w:r w:rsidRPr="00E52A56">
        <w:rPr>
          <w:rFonts w:ascii="Verdana" w:hAnsi="Verdana"/>
        </w:rPr>
        <w:t>CAPÍTULO II</w:t>
      </w:r>
    </w:p>
    <w:p w:rsidR="007E74F6" w:rsidRPr="00E52A56" w:rsidRDefault="00E52A56">
      <w:pPr>
        <w:rPr>
          <w:rFonts w:ascii="Verdana" w:hAnsi="Verdana"/>
        </w:rPr>
      </w:pPr>
      <w:r w:rsidRPr="00E52A56">
        <w:rPr>
          <w:rFonts w:ascii="Verdana" w:hAnsi="Verdana"/>
        </w:rPr>
        <w:t>DE LA DIRECCIÓN DE TRANSPARENCIA, CAPACITACIÓN Y ENLACE INSTITUCIONAL</w:t>
      </w:r>
    </w:p>
    <w:p w:rsidR="007E74F6" w:rsidRPr="00E52A56" w:rsidRDefault="00E52A56">
      <w:pPr>
        <w:rPr>
          <w:rFonts w:ascii="Verdana" w:hAnsi="Verdana"/>
        </w:rPr>
      </w:pPr>
      <w:r w:rsidRPr="00E52A56">
        <w:rPr>
          <w:rFonts w:ascii="Verdana" w:hAnsi="Verdana"/>
        </w:rPr>
        <w:t>Artículo 62.</w:t>
      </w:r>
    </w:p>
    <w:p w:rsidR="007E74F6" w:rsidRPr="00E52A56" w:rsidRDefault="00E52A56">
      <w:pPr>
        <w:rPr>
          <w:rFonts w:ascii="Verdana" w:hAnsi="Verdana"/>
        </w:rPr>
      </w:pPr>
      <w:r w:rsidRPr="00E52A56">
        <w:rPr>
          <w:rFonts w:ascii="Verdana" w:hAnsi="Verdana"/>
        </w:rPr>
        <w:t xml:space="preserve">Para el adecuado funcionamiento y especialización del Tribunal, contará con la Dirección de Transparencia, Capacitación y Enlace Institucional, que atenderá las </w:t>
      </w:r>
      <w:r w:rsidRPr="00E52A56">
        <w:rPr>
          <w:rFonts w:ascii="Verdana" w:hAnsi="Verdana"/>
        </w:rPr>
        <w:t xml:space="preserve">funciones relativas a transparencia, capacitación, </w:t>
      </w:r>
      <w:r w:rsidRPr="00E52A56">
        <w:rPr>
          <w:rFonts w:ascii="Verdana" w:hAnsi="Verdana"/>
        </w:rPr>
        <w:lastRenderedPageBreak/>
        <w:t>investigación, documentación, difusión y enlace con otras autoridades electorales.</w:t>
      </w:r>
    </w:p>
    <w:p w:rsidR="007E74F6" w:rsidRPr="00E52A56" w:rsidRDefault="00E52A56">
      <w:pPr>
        <w:rPr>
          <w:rFonts w:ascii="Verdana" w:hAnsi="Verdana"/>
        </w:rPr>
      </w:pPr>
      <w:r w:rsidRPr="00E52A56">
        <w:rPr>
          <w:rFonts w:ascii="Verdana" w:hAnsi="Verdana"/>
        </w:rPr>
        <w:t>Los programas que imparta la Dirección de Transparencia, Capacitación y Enlace institucional tendrán como objetivo lograr que los integrantes del Tribunal, fortalezcan los conocimientos y habilidades necesarias para el adecuado desempeño de sus funciones.</w:t>
      </w:r>
    </w:p>
    <w:p w:rsidR="007E74F6" w:rsidRPr="00E52A56" w:rsidRDefault="00E52A56">
      <w:pPr>
        <w:rPr>
          <w:rFonts w:ascii="Verdana" w:hAnsi="Verdana"/>
        </w:rPr>
      </w:pPr>
      <w:r w:rsidRPr="00E52A56">
        <w:rPr>
          <w:rFonts w:ascii="Verdana" w:hAnsi="Verdana"/>
        </w:rPr>
        <w:t>Para el eficaz cumplimiento de las actividades de la Dirección deberá contar con un Auxiliar de Información, Documentación e Investigación; un Auxiliar de Capacitación y en su caso el personal necesario, de conformidad con las cargas de trabajo, el presupu</w:t>
      </w:r>
      <w:r w:rsidRPr="00E52A56">
        <w:rPr>
          <w:rFonts w:ascii="Verdana" w:hAnsi="Verdana"/>
        </w:rPr>
        <w:t>esto autorizado y los lineamientos que expida el Pleno.</w:t>
      </w:r>
    </w:p>
    <w:p w:rsidR="007E74F6" w:rsidRPr="00E52A56" w:rsidRDefault="00E52A56">
      <w:pPr>
        <w:rPr>
          <w:rFonts w:ascii="Verdana" w:hAnsi="Verdana"/>
        </w:rPr>
      </w:pPr>
      <w:r w:rsidRPr="00E52A56">
        <w:rPr>
          <w:rFonts w:ascii="Verdana" w:hAnsi="Verdana"/>
        </w:rPr>
        <w:t>Artículo 63.</w:t>
      </w:r>
    </w:p>
    <w:p w:rsidR="007E74F6" w:rsidRPr="00E52A56" w:rsidRDefault="00E52A56">
      <w:pPr>
        <w:rPr>
          <w:rFonts w:ascii="Verdana" w:hAnsi="Verdana"/>
        </w:rPr>
      </w:pPr>
      <w:r w:rsidRPr="00E52A56">
        <w:rPr>
          <w:rFonts w:ascii="Verdana" w:hAnsi="Verdana"/>
        </w:rPr>
        <w:t>Para ser titular de la Dirección de Transparencia, Capacitación y Enlace Institucional, se deben cubrir los mismos requisitos señalados para ocupar el cargo de Director de Administración,</w:t>
      </w:r>
      <w:r w:rsidRPr="00E52A56">
        <w:rPr>
          <w:rFonts w:ascii="Verdana" w:hAnsi="Verdana"/>
        </w:rPr>
        <w:t xml:space="preserve"> con excepción de la carrera profesional que para este caso será de licenciado en derecho, ciencia política o a fin (sic), así como el de la experiencia que en este caso deberá tener en la materia electoral o en el área de capacitación electoral mínima de </w:t>
      </w:r>
      <w:r w:rsidRPr="00E52A56">
        <w:rPr>
          <w:rFonts w:ascii="Verdana" w:hAnsi="Verdana"/>
        </w:rPr>
        <w:t>dos años y la edad que será de treinta años.</w:t>
      </w:r>
    </w:p>
    <w:p w:rsidR="007E74F6" w:rsidRPr="00E52A56" w:rsidRDefault="00E52A56">
      <w:pPr>
        <w:rPr>
          <w:rFonts w:ascii="Verdana" w:hAnsi="Verdana"/>
        </w:rPr>
      </w:pPr>
      <w:r w:rsidRPr="00E52A56">
        <w:rPr>
          <w:rFonts w:ascii="Verdana" w:hAnsi="Verdana"/>
        </w:rPr>
        <w:t>Artículo 64.</w:t>
      </w:r>
    </w:p>
    <w:p w:rsidR="007E74F6" w:rsidRPr="00E52A56" w:rsidRDefault="00E52A56">
      <w:pPr>
        <w:rPr>
          <w:rFonts w:ascii="Verdana" w:hAnsi="Verdana"/>
        </w:rPr>
      </w:pPr>
      <w:r w:rsidRPr="00E52A56">
        <w:rPr>
          <w:rFonts w:ascii="Verdana" w:hAnsi="Verdana"/>
        </w:rPr>
        <w:t>La Dirección de Transparencia, Capacitación y Enlace Institucional, tendrá las obligaciones y atribuciones siguientes:</w:t>
      </w:r>
    </w:p>
    <w:p w:rsidR="007E74F6" w:rsidRPr="00E52A56" w:rsidRDefault="00E52A56">
      <w:pPr>
        <w:numPr>
          <w:ilvl w:val="0"/>
          <w:numId w:val="24"/>
        </w:numPr>
        <w:ind w:hanging="678"/>
        <w:rPr>
          <w:rFonts w:ascii="Verdana" w:hAnsi="Verdana"/>
        </w:rPr>
      </w:pPr>
      <w:r w:rsidRPr="00E52A56">
        <w:rPr>
          <w:rFonts w:ascii="Verdana" w:hAnsi="Verdana"/>
        </w:rPr>
        <w:t>Elaborar el programa anual de capacitación, investigación y cultura democrática</w:t>
      </w:r>
      <w:r w:rsidRPr="00E52A56">
        <w:rPr>
          <w:rFonts w:ascii="Verdana" w:hAnsi="Verdana"/>
        </w:rPr>
        <w:t xml:space="preserve"> y someterlos a la consideración de la Comisión de Capacitación;</w:t>
      </w:r>
    </w:p>
    <w:p w:rsidR="007E74F6" w:rsidRPr="00E52A56" w:rsidRDefault="00E52A56">
      <w:pPr>
        <w:numPr>
          <w:ilvl w:val="0"/>
          <w:numId w:val="24"/>
        </w:numPr>
        <w:ind w:hanging="678"/>
        <w:rPr>
          <w:rFonts w:ascii="Verdana" w:hAnsi="Verdana"/>
        </w:rPr>
      </w:pPr>
      <w:r w:rsidRPr="00E52A56">
        <w:rPr>
          <w:rFonts w:ascii="Verdana" w:hAnsi="Verdana"/>
        </w:rPr>
        <w:t>Dar seguimiento a las relaciones con otros órganos jurisdiccionales y administrativos, con las dependencias de la administración pública, con las instituciones de enseñanza media superior y s</w:t>
      </w:r>
      <w:r w:rsidRPr="00E52A56">
        <w:rPr>
          <w:rFonts w:ascii="Verdana" w:hAnsi="Verdana"/>
        </w:rPr>
        <w:t>uperior o con cualquier otro organismo público o privado, nacionales e internacionales, para fomentar las tareas de investigación, actualización y especialización de la materia electoral;</w:t>
      </w:r>
    </w:p>
    <w:p w:rsidR="007E74F6" w:rsidRPr="00E52A56" w:rsidRDefault="00E52A56">
      <w:pPr>
        <w:numPr>
          <w:ilvl w:val="0"/>
          <w:numId w:val="24"/>
        </w:numPr>
        <w:ind w:hanging="678"/>
        <w:rPr>
          <w:rFonts w:ascii="Verdana" w:hAnsi="Verdana"/>
        </w:rPr>
      </w:pPr>
      <w:r w:rsidRPr="00E52A56">
        <w:rPr>
          <w:rFonts w:ascii="Verdana" w:hAnsi="Verdana"/>
        </w:rPr>
        <w:t>Proponer a la Comisión, las publicaciones que estime convenientes pa</w:t>
      </w:r>
      <w:r w:rsidRPr="00E52A56">
        <w:rPr>
          <w:rFonts w:ascii="Verdana" w:hAnsi="Verdana"/>
        </w:rPr>
        <w:t>ra la mejor divulgación de la materia jurídica y político-electoral;</w:t>
      </w:r>
    </w:p>
    <w:p w:rsidR="007E74F6" w:rsidRPr="00E52A56" w:rsidRDefault="00E52A56">
      <w:pPr>
        <w:numPr>
          <w:ilvl w:val="0"/>
          <w:numId w:val="24"/>
        </w:numPr>
        <w:ind w:hanging="678"/>
        <w:rPr>
          <w:rFonts w:ascii="Verdana" w:hAnsi="Verdana"/>
        </w:rPr>
      </w:pPr>
      <w:r w:rsidRPr="00E52A56">
        <w:rPr>
          <w:rFonts w:ascii="Verdana" w:hAnsi="Verdana"/>
        </w:rPr>
        <w:lastRenderedPageBreak/>
        <w:t>Supervisar el diseño, preparación, impresión y edición de las publicaciones que (sic) para la mejor divulgación de la materia jurídica y político-electoral;</w:t>
      </w:r>
    </w:p>
    <w:p w:rsidR="007E74F6" w:rsidRPr="00E52A56" w:rsidRDefault="00E52A56">
      <w:pPr>
        <w:numPr>
          <w:ilvl w:val="0"/>
          <w:numId w:val="24"/>
        </w:numPr>
        <w:spacing w:after="0"/>
        <w:ind w:hanging="678"/>
        <w:rPr>
          <w:rFonts w:ascii="Verdana" w:hAnsi="Verdana"/>
        </w:rPr>
      </w:pPr>
      <w:r w:rsidRPr="00E52A56">
        <w:rPr>
          <w:rFonts w:ascii="Verdana" w:hAnsi="Verdana"/>
        </w:rPr>
        <w:t>Tramitar lo relativo a derecho</w:t>
      </w:r>
      <w:r w:rsidRPr="00E52A56">
        <w:rPr>
          <w:rFonts w:ascii="Verdana" w:hAnsi="Verdana"/>
        </w:rPr>
        <w:t>s de autor y registro de las publicaciones del</w:t>
      </w:r>
    </w:p>
    <w:p w:rsidR="007E74F6" w:rsidRPr="00E52A56" w:rsidRDefault="00E52A56">
      <w:pPr>
        <w:rPr>
          <w:rFonts w:ascii="Verdana" w:hAnsi="Verdana"/>
        </w:rPr>
      </w:pPr>
      <w:r w:rsidRPr="00E52A56">
        <w:rPr>
          <w:rFonts w:ascii="Verdana" w:hAnsi="Verdana"/>
        </w:rPr>
        <w:t>Tribunal;</w:t>
      </w:r>
    </w:p>
    <w:p w:rsidR="007E74F6" w:rsidRPr="00E52A56" w:rsidRDefault="00E52A56">
      <w:pPr>
        <w:numPr>
          <w:ilvl w:val="0"/>
          <w:numId w:val="24"/>
        </w:numPr>
        <w:spacing w:after="0"/>
        <w:ind w:hanging="678"/>
        <w:rPr>
          <w:rFonts w:ascii="Verdana" w:hAnsi="Verdana"/>
        </w:rPr>
      </w:pPr>
      <w:r w:rsidRPr="00E52A56">
        <w:rPr>
          <w:rFonts w:ascii="Verdana" w:hAnsi="Verdana"/>
        </w:rPr>
        <w:t>Distribuir y llevar el registro y control de las publicaciones del Tribunal;</w:t>
      </w:r>
    </w:p>
    <w:p w:rsidR="007E74F6" w:rsidRPr="00E52A56" w:rsidRDefault="00E52A56">
      <w:pPr>
        <w:numPr>
          <w:ilvl w:val="0"/>
          <w:numId w:val="24"/>
        </w:numPr>
        <w:ind w:hanging="678"/>
        <w:rPr>
          <w:rFonts w:ascii="Verdana" w:hAnsi="Verdana"/>
        </w:rPr>
      </w:pPr>
      <w:r w:rsidRPr="00E52A56">
        <w:rPr>
          <w:rFonts w:ascii="Verdana" w:hAnsi="Verdana"/>
        </w:rPr>
        <w:t>Organizar y realizar enlaces con instituciones educativas y de investigación para impartir conferencias, cursos, diplomado</w:t>
      </w:r>
      <w:r w:rsidRPr="00E52A56">
        <w:rPr>
          <w:rFonts w:ascii="Verdana" w:hAnsi="Verdana"/>
        </w:rPr>
        <w:t>s, o talleres al personal del Tribunal;</w:t>
      </w:r>
    </w:p>
    <w:p w:rsidR="007E74F6" w:rsidRPr="00E52A56" w:rsidRDefault="00E52A56">
      <w:pPr>
        <w:numPr>
          <w:ilvl w:val="0"/>
          <w:numId w:val="24"/>
        </w:numPr>
        <w:ind w:hanging="678"/>
        <w:rPr>
          <w:rFonts w:ascii="Verdana" w:hAnsi="Verdana"/>
        </w:rPr>
      </w:pPr>
      <w:r w:rsidRPr="00E52A56">
        <w:rPr>
          <w:rFonts w:ascii="Verdana" w:hAnsi="Verdana"/>
        </w:rPr>
        <w:t>Difundir el conocimiento en materia jurídica y político-electoral, así como la educación cívica y la cultura democrática, a través de publicaciones y la realización de eventos académicos;</w:t>
      </w:r>
    </w:p>
    <w:p w:rsidR="007E74F6" w:rsidRPr="00E52A56" w:rsidRDefault="00E52A56">
      <w:pPr>
        <w:numPr>
          <w:ilvl w:val="0"/>
          <w:numId w:val="24"/>
        </w:numPr>
        <w:ind w:hanging="678"/>
        <w:rPr>
          <w:rFonts w:ascii="Verdana" w:hAnsi="Verdana"/>
        </w:rPr>
      </w:pPr>
      <w:r w:rsidRPr="00E52A56">
        <w:rPr>
          <w:rFonts w:ascii="Verdana" w:hAnsi="Verdana"/>
        </w:rPr>
        <w:t>Fomentar la participación de</w:t>
      </w:r>
      <w:r w:rsidRPr="00E52A56">
        <w:rPr>
          <w:rFonts w:ascii="Verdana" w:hAnsi="Verdana"/>
        </w:rPr>
        <w:t>l personal judicial electoral en actos académicos, ya sea internos o con otras instituciones docentes o de investigación, públicas o privadas;</w:t>
      </w:r>
    </w:p>
    <w:p w:rsidR="007E74F6" w:rsidRPr="00E52A56" w:rsidRDefault="00E52A56">
      <w:pPr>
        <w:numPr>
          <w:ilvl w:val="0"/>
          <w:numId w:val="24"/>
        </w:numPr>
        <w:ind w:hanging="678"/>
        <w:rPr>
          <w:rFonts w:ascii="Verdana" w:hAnsi="Verdana"/>
        </w:rPr>
      </w:pPr>
      <w:r w:rsidRPr="00E52A56">
        <w:rPr>
          <w:rFonts w:ascii="Verdana" w:hAnsi="Verdana"/>
        </w:rPr>
        <w:t>Ejecutar los programas de capacitación que consignen los convenios de colaboración administrativa y académica;</w:t>
      </w:r>
    </w:p>
    <w:p w:rsidR="007E74F6" w:rsidRPr="00E52A56" w:rsidRDefault="00E52A56">
      <w:pPr>
        <w:numPr>
          <w:ilvl w:val="0"/>
          <w:numId w:val="24"/>
        </w:numPr>
        <w:ind w:hanging="678"/>
        <w:rPr>
          <w:rFonts w:ascii="Verdana" w:hAnsi="Verdana"/>
        </w:rPr>
      </w:pPr>
      <w:r w:rsidRPr="00E52A56">
        <w:rPr>
          <w:rFonts w:ascii="Verdana" w:hAnsi="Verdana"/>
        </w:rPr>
        <w:t>Re</w:t>
      </w:r>
      <w:r w:rsidRPr="00E52A56">
        <w:rPr>
          <w:rFonts w:ascii="Verdana" w:hAnsi="Verdana"/>
        </w:rPr>
        <w:t>ndir un informe trimestral a la Comisión de Capacitación y anual al Presidente, respecto de las actividades realizadas;</w:t>
      </w:r>
    </w:p>
    <w:p w:rsidR="007E74F6" w:rsidRPr="00E52A56" w:rsidRDefault="00E52A56">
      <w:pPr>
        <w:numPr>
          <w:ilvl w:val="0"/>
          <w:numId w:val="24"/>
        </w:numPr>
        <w:ind w:hanging="678"/>
        <w:rPr>
          <w:rFonts w:ascii="Verdana" w:hAnsi="Verdana"/>
        </w:rPr>
      </w:pPr>
      <w:r w:rsidRPr="00E52A56">
        <w:rPr>
          <w:rFonts w:ascii="Verdana" w:hAnsi="Verdana"/>
        </w:rPr>
        <w:t>Difundir en coordinación con las áreas del Tribunal, la información pública de oficio a que se refieren (sic) la Ley de Acceso a la Info</w:t>
      </w:r>
      <w:r w:rsidRPr="00E52A56">
        <w:rPr>
          <w:rFonts w:ascii="Verdana" w:hAnsi="Verdana"/>
        </w:rPr>
        <w:t>rmación Pública;</w:t>
      </w:r>
    </w:p>
    <w:p w:rsidR="007E74F6" w:rsidRPr="00E52A56" w:rsidRDefault="00E52A56">
      <w:pPr>
        <w:numPr>
          <w:ilvl w:val="0"/>
          <w:numId w:val="24"/>
        </w:numPr>
        <w:ind w:hanging="678"/>
        <w:rPr>
          <w:rFonts w:ascii="Verdana" w:hAnsi="Verdana"/>
        </w:rPr>
      </w:pPr>
      <w:r w:rsidRPr="00E52A56">
        <w:rPr>
          <w:rFonts w:ascii="Verdana" w:hAnsi="Verdana"/>
        </w:rPr>
        <w:t>Coordinar, verificar y vigilar que los titulares de las áreas del Tribunal, proporcionen y actualicen periódicamente la información generada en el ámbito de su competencia;</w:t>
      </w:r>
    </w:p>
    <w:p w:rsidR="007E74F6" w:rsidRPr="00E52A56" w:rsidRDefault="00E52A56">
      <w:pPr>
        <w:numPr>
          <w:ilvl w:val="0"/>
          <w:numId w:val="24"/>
        </w:numPr>
        <w:ind w:hanging="678"/>
        <w:rPr>
          <w:rFonts w:ascii="Verdana" w:hAnsi="Verdana"/>
        </w:rPr>
      </w:pPr>
      <w:r w:rsidRPr="00E52A56">
        <w:rPr>
          <w:rFonts w:ascii="Verdana" w:hAnsi="Verdana"/>
        </w:rPr>
        <w:t>Vigilar en coordinación con las áreas del Tribunal, el resguardo y</w:t>
      </w:r>
      <w:r w:rsidRPr="00E52A56">
        <w:rPr>
          <w:rFonts w:ascii="Verdana" w:hAnsi="Verdana"/>
        </w:rPr>
        <w:t xml:space="preserve"> la correcta administración de la información clasificada como reservada o confidencial;</w:t>
      </w:r>
    </w:p>
    <w:p w:rsidR="007E74F6" w:rsidRPr="00E52A56" w:rsidRDefault="00E52A56">
      <w:pPr>
        <w:numPr>
          <w:ilvl w:val="0"/>
          <w:numId w:val="24"/>
        </w:numPr>
        <w:ind w:hanging="678"/>
        <w:rPr>
          <w:rFonts w:ascii="Verdana" w:hAnsi="Verdana"/>
        </w:rPr>
      </w:pPr>
      <w:r w:rsidRPr="00E52A56">
        <w:rPr>
          <w:rFonts w:ascii="Verdana" w:hAnsi="Verdana"/>
        </w:rPr>
        <w:t>Recibir, tramitar y responder las solicitudes de acceso a la información pública, y las relativas al ejercicio de la acción de protección de datos personales;</w:t>
      </w:r>
    </w:p>
    <w:p w:rsidR="007E74F6" w:rsidRPr="00E52A56" w:rsidRDefault="00E52A56">
      <w:pPr>
        <w:numPr>
          <w:ilvl w:val="0"/>
          <w:numId w:val="24"/>
        </w:numPr>
        <w:ind w:hanging="678"/>
        <w:rPr>
          <w:rFonts w:ascii="Verdana" w:hAnsi="Verdana"/>
        </w:rPr>
      </w:pPr>
      <w:r w:rsidRPr="00E52A56">
        <w:rPr>
          <w:rFonts w:ascii="Verdana" w:hAnsi="Verdana"/>
        </w:rPr>
        <w:t>Administ</w:t>
      </w:r>
      <w:r w:rsidRPr="00E52A56">
        <w:rPr>
          <w:rFonts w:ascii="Verdana" w:hAnsi="Verdana"/>
        </w:rPr>
        <w:t>rar y actualizar mensualmente el registro de las solicitudes, respuestas, trámites y los costos que impliquen;</w:t>
      </w:r>
    </w:p>
    <w:p w:rsidR="007E74F6" w:rsidRPr="00E52A56" w:rsidRDefault="00E52A56">
      <w:pPr>
        <w:numPr>
          <w:ilvl w:val="0"/>
          <w:numId w:val="24"/>
        </w:numPr>
        <w:ind w:hanging="678"/>
        <w:rPr>
          <w:rFonts w:ascii="Verdana" w:hAnsi="Verdana"/>
        </w:rPr>
      </w:pPr>
      <w:r w:rsidRPr="00E52A56">
        <w:rPr>
          <w:rFonts w:ascii="Verdana" w:hAnsi="Verdana"/>
        </w:rPr>
        <w:lastRenderedPageBreak/>
        <w:t>Realizar los trámites internos ante las instancias del Tribunal para atender las solicitudes de acceso a la información;</w:t>
      </w:r>
    </w:p>
    <w:p w:rsidR="007E74F6" w:rsidRPr="00E52A56" w:rsidRDefault="00E52A56">
      <w:pPr>
        <w:numPr>
          <w:ilvl w:val="0"/>
          <w:numId w:val="24"/>
        </w:numPr>
        <w:ind w:hanging="678"/>
        <w:rPr>
          <w:rFonts w:ascii="Verdana" w:hAnsi="Verdana"/>
        </w:rPr>
      </w:pPr>
      <w:r w:rsidRPr="00E52A56">
        <w:rPr>
          <w:rFonts w:ascii="Verdana" w:hAnsi="Verdana"/>
        </w:rPr>
        <w:t>Administrar y actualizar</w:t>
      </w:r>
      <w:r w:rsidRPr="00E52A56">
        <w:rPr>
          <w:rFonts w:ascii="Verdana" w:hAnsi="Verdana"/>
        </w:rPr>
        <w:t xml:space="preserve"> mensualmente el registro de las solicitudes, respuestas, trámites y los costos que impliquen;</w:t>
      </w:r>
    </w:p>
    <w:p w:rsidR="007E74F6" w:rsidRPr="00E52A56" w:rsidRDefault="00E52A56">
      <w:pPr>
        <w:numPr>
          <w:ilvl w:val="0"/>
          <w:numId w:val="24"/>
        </w:numPr>
        <w:ind w:hanging="678"/>
        <w:rPr>
          <w:rFonts w:ascii="Verdana" w:hAnsi="Verdana"/>
        </w:rPr>
      </w:pPr>
      <w:r w:rsidRPr="00E52A56">
        <w:rPr>
          <w:rFonts w:ascii="Verdana" w:hAnsi="Verdana"/>
        </w:rPr>
        <w:t xml:space="preserve">Orientar y auxiliar a las personas en la elaboración y entrega de las solicitudes de acceso a la información pública; así como, en la consulta de la información </w:t>
      </w:r>
      <w:r w:rsidRPr="00E52A56">
        <w:rPr>
          <w:rFonts w:ascii="Verdana" w:hAnsi="Verdana"/>
        </w:rPr>
        <w:t>pública de oficio;</w:t>
      </w:r>
    </w:p>
    <w:p w:rsidR="007E74F6" w:rsidRPr="00E52A56" w:rsidRDefault="00E52A56">
      <w:pPr>
        <w:numPr>
          <w:ilvl w:val="0"/>
          <w:numId w:val="24"/>
        </w:numPr>
        <w:spacing w:after="0"/>
        <w:ind w:hanging="678"/>
        <w:rPr>
          <w:rFonts w:ascii="Verdana" w:hAnsi="Verdana"/>
        </w:rPr>
      </w:pPr>
      <w:r w:rsidRPr="00E52A56">
        <w:rPr>
          <w:rFonts w:ascii="Verdana" w:hAnsi="Verdana"/>
        </w:rPr>
        <w:t>Promover la capacitación y actualización en materia de transparencia de los servidores públicos adscritos a este Tribunal;</w:t>
      </w:r>
    </w:p>
    <w:p w:rsidR="007E74F6" w:rsidRPr="00E52A56" w:rsidRDefault="00E52A56">
      <w:pPr>
        <w:numPr>
          <w:ilvl w:val="0"/>
          <w:numId w:val="24"/>
        </w:numPr>
        <w:ind w:hanging="678"/>
        <w:rPr>
          <w:rFonts w:ascii="Verdana" w:hAnsi="Verdana"/>
        </w:rPr>
      </w:pPr>
      <w:r w:rsidRPr="00E52A56">
        <w:rPr>
          <w:rFonts w:ascii="Verdana" w:hAnsi="Verdana"/>
        </w:rPr>
        <w:t>Proponer a la Comisión de Transparencia el Reglamento de Acceso a la Información Pública;</w:t>
      </w:r>
    </w:p>
    <w:p w:rsidR="007E74F6" w:rsidRPr="00E52A56" w:rsidRDefault="00E52A56">
      <w:pPr>
        <w:numPr>
          <w:ilvl w:val="0"/>
          <w:numId w:val="24"/>
        </w:numPr>
        <w:ind w:hanging="678"/>
        <w:rPr>
          <w:rFonts w:ascii="Verdana" w:hAnsi="Verdana"/>
        </w:rPr>
      </w:pPr>
      <w:r w:rsidRPr="00E52A56">
        <w:rPr>
          <w:rFonts w:ascii="Verdana" w:hAnsi="Verdana"/>
        </w:rPr>
        <w:t>Promover la celebración de convenios generales, en materia de transparencia, que permitan realizar una adecuada difusión interinstitucional con instancias afines;</w:t>
      </w:r>
    </w:p>
    <w:p w:rsidR="007E74F6" w:rsidRPr="00E52A56" w:rsidRDefault="00E52A56">
      <w:pPr>
        <w:numPr>
          <w:ilvl w:val="0"/>
          <w:numId w:val="24"/>
        </w:numPr>
        <w:ind w:hanging="678"/>
        <w:rPr>
          <w:rFonts w:ascii="Verdana" w:hAnsi="Verdana"/>
        </w:rPr>
      </w:pPr>
      <w:r w:rsidRPr="00E52A56">
        <w:rPr>
          <w:rFonts w:ascii="Verdana" w:hAnsi="Verdana"/>
        </w:rPr>
        <w:t>Establecer las estrategias y mecanismos para el buen funcionamiento del área, y</w:t>
      </w:r>
    </w:p>
    <w:p w:rsidR="007E74F6" w:rsidRPr="00E52A56" w:rsidRDefault="00E52A56">
      <w:pPr>
        <w:numPr>
          <w:ilvl w:val="0"/>
          <w:numId w:val="24"/>
        </w:numPr>
        <w:ind w:hanging="678"/>
        <w:rPr>
          <w:rFonts w:ascii="Verdana" w:hAnsi="Verdana"/>
        </w:rPr>
      </w:pPr>
      <w:r w:rsidRPr="00E52A56">
        <w:rPr>
          <w:rFonts w:ascii="Verdana" w:hAnsi="Verdana"/>
        </w:rPr>
        <w:t>Las necesaria</w:t>
      </w:r>
      <w:r w:rsidRPr="00E52A56">
        <w:rPr>
          <w:rFonts w:ascii="Verdana" w:hAnsi="Verdana"/>
        </w:rPr>
        <w:t>s para facilitar el ejercicio del derecho a la información pública y la protección de datos personales de acuerdo con los principios y preceptos establecidos en la Ley de Acceso a la Información Pública;</w:t>
      </w:r>
    </w:p>
    <w:p w:rsidR="007E74F6" w:rsidRPr="00E52A56" w:rsidRDefault="00E52A56">
      <w:pPr>
        <w:numPr>
          <w:ilvl w:val="0"/>
          <w:numId w:val="24"/>
        </w:numPr>
        <w:ind w:hanging="678"/>
        <w:rPr>
          <w:rFonts w:ascii="Verdana" w:hAnsi="Verdana"/>
        </w:rPr>
      </w:pPr>
      <w:r w:rsidRPr="00E52A56">
        <w:rPr>
          <w:rFonts w:ascii="Verdana" w:hAnsi="Verdana"/>
        </w:rPr>
        <w:t>Rendir informe al Pleno de manera mensual, y</w:t>
      </w:r>
    </w:p>
    <w:p w:rsidR="007E74F6" w:rsidRPr="00E52A56" w:rsidRDefault="00E52A56">
      <w:pPr>
        <w:numPr>
          <w:ilvl w:val="0"/>
          <w:numId w:val="24"/>
        </w:numPr>
        <w:spacing w:after="497"/>
        <w:ind w:hanging="678"/>
        <w:rPr>
          <w:rFonts w:ascii="Verdana" w:hAnsi="Verdana"/>
        </w:rPr>
      </w:pPr>
      <w:r w:rsidRPr="00E52A56">
        <w:rPr>
          <w:rFonts w:ascii="Verdana" w:hAnsi="Verdana"/>
        </w:rPr>
        <w:t>Las dem</w:t>
      </w:r>
      <w:r w:rsidRPr="00E52A56">
        <w:rPr>
          <w:rFonts w:ascii="Verdana" w:hAnsi="Verdana"/>
        </w:rPr>
        <w:t>ás que le confiera esta Ley, el Reglamento y el Presidente.</w:t>
      </w:r>
    </w:p>
    <w:p w:rsidR="007E74F6" w:rsidRPr="00E52A56" w:rsidRDefault="00E52A56">
      <w:pPr>
        <w:rPr>
          <w:rFonts w:ascii="Verdana" w:hAnsi="Verdana"/>
        </w:rPr>
      </w:pPr>
      <w:r w:rsidRPr="00E52A56">
        <w:rPr>
          <w:rFonts w:ascii="Verdana" w:hAnsi="Verdana"/>
        </w:rPr>
        <w:t>CAPÍTULO III</w:t>
      </w:r>
    </w:p>
    <w:p w:rsidR="007E74F6" w:rsidRPr="00E52A56" w:rsidRDefault="00E52A56">
      <w:pPr>
        <w:rPr>
          <w:rFonts w:ascii="Verdana" w:hAnsi="Verdana"/>
        </w:rPr>
      </w:pPr>
      <w:r w:rsidRPr="00E52A56">
        <w:rPr>
          <w:rFonts w:ascii="Verdana" w:hAnsi="Verdana"/>
        </w:rPr>
        <w:t>DE LA UNIDAD DE SISTEMAS INFORMÁTICOS</w:t>
      </w:r>
    </w:p>
    <w:p w:rsidR="007E74F6" w:rsidRPr="00E52A56" w:rsidRDefault="00E52A56">
      <w:pPr>
        <w:rPr>
          <w:rFonts w:ascii="Verdana" w:hAnsi="Verdana"/>
        </w:rPr>
      </w:pPr>
      <w:r w:rsidRPr="00E52A56">
        <w:rPr>
          <w:rFonts w:ascii="Verdana" w:hAnsi="Verdana"/>
        </w:rPr>
        <w:t>Artículo 65.</w:t>
      </w:r>
    </w:p>
    <w:p w:rsidR="007E74F6" w:rsidRPr="00E52A56" w:rsidRDefault="00E52A56">
      <w:pPr>
        <w:rPr>
          <w:rFonts w:ascii="Verdana" w:hAnsi="Verdana"/>
        </w:rPr>
      </w:pPr>
      <w:r w:rsidRPr="00E52A56">
        <w:rPr>
          <w:rFonts w:ascii="Verdana" w:hAnsi="Verdana"/>
        </w:rPr>
        <w:t>Para ser titular de la Unidad de Sistemas Informáticos se requiere cubrir los mismos requisitos señalados para ocupar el cargo de Di</w:t>
      </w:r>
      <w:r w:rsidRPr="00E52A56">
        <w:rPr>
          <w:rFonts w:ascii="Verdana" w:hAnsi="Verdana"/>
        </w:rPr>
        <w:t>rector de Administración, con excepción de la carrera profesional que para este caso será Ingeniería en sistemas, el de la experiencia que en este caso deberá tener en la materia de sistemas mínima de dos años y en la edad que para este supuesto será de ve</w:t>
      </w:r>
      <w:r w:rsidRPr="00E52A56">
        <w:rPr>
          <w:rFonts w:ascii="Verdana" w:hAnsi="Verdana"/>
        </w:rPr>
        <w:t>intisiete años.</w:t>
      </w:r>
    </w:p>
    <w:p w:rsidR="007E74F6" w:rsidRPr="00E52A56" w:rsidRDefault="00E52A56">
      <w:pPr>
        <w:rPr>
          <w:rFonts w:ascii="Verdana" w:hAnsi="Verdana"/>
        </w:rPr>
      </w:pPr>
      <w:r w:rsidRPr="00E52A56">
        <w:rPr>
          <w:rFonts w:ascii="Verdana" w:hAnsi="Verdana"/>
        </w:rPr>
        <w:t>Artículo 66.</w:t>
      </w:r>
    </w:p>
    <w:p w:rsidR="007E74F6" w:rsidRPr="00E52A56" w:rsidRDefault="00E52A56">
      <w:pPr>
        <w:rPr>
          <w:rFonts w:ascii="Verdana" w:hAnsi="Verdana"/>
        </w:rPr>
      </w:pPr>
      <w:r w:rsidRPr="00E52A56">
        <w:rPr>
          <w:rFonts w:ascii="Verdana" w:hAnsi="Verdana"/>
        </w:rPr>
        <w:lastRenderedPageBreak/>
        <w:t>Esta Unidad estará adscrita a la Presidencia; será la encargada de instalar, configurar y administrar los sistemas informáticos del Tribunal. Su titular tendrá las obligaciones y atribuciones siguientes:</w:t>
      </w:r>
    </w:p>
    <w:p w:rsidR="007E74F6" w:rsidRPr="00E52A56" w:rsidRDefault="00E52A56">
      <w:pPr>
        <w:numPr>
          <w:ilvl w:val="0"/>
          <w:numId w:val="25"/>
        </w:numPr>
        <w:spacing w:after="221" w:line="234" w:lineRule="auto"/>
        <w:ind w:hanging="517"/>
        <w:rPr>
          <w:rFonts w:ascii="Verdana" w:hAnsi="Verdana"/>
        </w:rPr>
      </w:pPr>
      <w:r w:rsidRPr="00E52A56">
        <w:rPr>
          <w:rFonts w:ascii="Verdana" w:hAnsi="Verdana"/>
        </w:rPr>
        <w:t>Realizar el análisis, d</w:t>
      </w:r>
      <w:r w:rsidRPr="00E52A56">
        <w:rPr>
          <w:rFonts w:ascii="Verdana" w:hAnsi="Verdana"/>
        </w:rPr>
        <w:t>iseño, evaluación y depuración de los sistemas de cómputo, necesarios para satisfacer los requerimientos de información a las diferentes áreas y unidades del Tribunal;</w:t>
      </w:r>
    </w:p>
    <w:p w:rsidR="007E74F6" w:rsidRPr="00E52A56" w:rsidRDefault="00E52A56">
      <w:pPr>
        <w:numPr>
          <w:ilvl w:val="0"/>
          <w:numId w:val="25"/>
        </w:numPr>
        <w:ind w:hanging="517"/>
        <w:rPr>
          <w:rFonts w:ascii="Verdana" w:hAnsi="Verdana"/>
        </w:rPr>
      </w:pPr>
      <w:r w:rsidRPr="00E52A56">
        <w:rPr>
          <w:rFonts w:ascii="Verdana" w:hAnsi="Verdana"/>
        </w:rPr>
        <w:t>Elaborar instructivos, guías, manuales y demás documentos relacionados con el uso, opera</w:t>
      </w:r>
      <w:r w:rsidRPr="00E52A56">
        <w:rPr>
          <w:rFonts w:ascii="Verdana" w:hAnsi="Verdana"/>
        </w:rPr>
        <w:t>ción y manejo de los diferentes sistemas;</w:t>
      </w:r>
    </w:p>
    <w:p w:rsidR="007E74F6" w:rsidRPr="00E52A56" w:rsidRDefault="00E52A56">
      <w:pPr>
        <w:numPr>
          <w:ilvl w:val="0"/>
          <w:numId w:val="25"/>
        </w:numPr>
        <w:spacing w:after="0"/>
        <w:ind w:hanging="517"/>
        <w:rPr>
          <w:rFonts w:ascii="Verdana" w:hAnsi="Verdana"/>
        </w:rPr>
      </w:pPr>
      <w:r w:rsidRPr="00E52A56">
        <w:rPr>
          <w:rFonts w:ascii="Verdana" w:hAnsi="Verdana"/>
        </w:rPr>
        <w:t>Realizar las actividades técnicas necesarias para el adecuado funcionamiento, mantenimiento y servicio del sistema de cómputo;</w:t>
      </w:r>
    </w:p>
    <w:p w:rsidR="007E74F6" w:rsidRPr="00E52A56" w:rsidRDefault="00E52A56">
      <w:pPr>
        <w:numPr>
          <w:ilvl w:val="0"/>
          <w:numId w:val="25"/>
        </w:numPr>
        <w:ind w:hanging="517"/>
        <w:rPr>
          <w:rFonts w:ascii="Verdana" w:hAnsi="Verdana"/>
        </w:rPr>
      </w:pPr>
      <w:r w:rsidRPr="00E52A56">
        <w:rPr>
          <w:rFonts w:ascii="Verdana" w:hAnsi="Verdana"/>
        </w:rPr>
        <w:t>Administrar los accesos a los sistemas de la red de datos;</w:t>
      </w:r>
    </w:p>
    <w:p w:rsidR="007E74F6" w:rsidRPr="00E52A56" w:rsidRDefault="00E52A56">
      <w:pPr>
        <w:numPr>
          <w:ilvl w:val="0"/>
          <w:numId w:val="25"/>
        </w:numPr>
        <w:spacing w:after="0"/>
        <w:ind w:hanging="517"/>
        <w:rPr>
          <w:rFonts w:ascii="Verdana" w:hAnsi="Verdana"/>
        </w:rPr>
      </w:pPr>
      <w:r w:rsidRPr="00E52A56">
        <w:rPr>
          <w:rFonts w:ascii="Verdana" w:hAnsi="Verdana"/>
        </w:rPr>
        <w:t>Realizar los respaldos corre</w:t>
      </w:r>
      <w:r w:rsidRPr="00E52A56">
        <w:rPr>
          <w:rFonts w:ascii="Verdana" w:hAnsi="Verdana"/>
        </w:rPr>
        <w:t>spondientes a la información generada por el</w:t>
      </w:r>
    </w:p>
    <w:p w:rsidR="007E74F6" w:rsidRPr="00E52A56" w:rsidRDefault="00E52A56">
      <w:pPr>
        <w:rPr>
          <w:rFonts w:ascii="Verdana" w:hAnsi="Verdana"/>
        </w:rPr>
      </w:pPr>
      <w:r w:rsidRPr="00E52A56">
        <w:rPr>
          <w:rFonts w:ascii="Verdana" w:hAnsi="Verdana"/>
        </w:rPr>
        <w:t>Tribunal;</w:t>
      </w:r>
    </w:p>
    <w:p w:rsidR="007E74F6" w:rsidRPr="00E52A56" w:rsidRDefault="00E52A56">
      <w:pPr>
        <w:numPr>
          <w:ilvl w:val="0"/>
          <w:numId w:val="25"/>
        </w:numPr>
        <w:ind w:hanging="517"/>
        <w:rPr>
          <w:rFonts w:ascii="Verdana" w:hAnsi="Verdana"/>
        </w:rPr>
      </w:pPr>
      <w:r w:rsidRPr="00E52A56">
        <w:rPr>
          <w:rFonts w:ascii="Verdana" w:hAnsi="Verdana"/>
        </w:rPr>
        <w:t>Apoyar al personal del Tribunal en materia de Informática;</w:t>
      </w:r>
    </w:p>
    <w:p w:rsidR="007E74F6" w:rsidRPr="00E52A56" w:rsidRDefault="00E52A56">
      <w:pPr>
        <w:numPr>
          <w:ilvl w:val="0"/>
          <w:numId w:val="25"/>
        </w:numPr>
        <w:ind w:hanging="517"/>
        <w:rPr>
          <w:rFonts w:ascii="Verdana" w:hAnsi="Verdana"/>
        </w:rPr>
      </w:pPr>
      <w:r w:rsidRPr="00E52A56">
        <w:rPr>
          <w:rFonts w:ascii="Verdana" w:hAnsi="Verdana"/>
        </w:rPr>
        <w:t>Administrar la página de internet del Tribunal, donde se publicarán al menos, el directorio del propio Tribunal, los turnos, el estado que guardan los expedientes, anuncio de sesiones, las resoluciones, la legislación electoral, los precedentes obligatorio</w:t>
      </w:r>
      <w:r w:rsidRPr="00E52A56">
        <w:rPr>
          <w:rFonts w:ascii="Verdana" w:hAnsi="Verdana"/>
        </w:rPr>
        <w:t>s y demás elementos que contribuyan a hacer del conocimiento público las actividades y acciones jurisdiccionales y las de interés general, así como lo relacionado a la materia de transparencia;</w:t>
      </w:r>
    </w:p>
    <w:p w:rsidR="007E74F6" w:rsidRPr="00E52A56" w:rsidRDefault="00E52A56">
      <w:pPr>
        <w:numPr>
          <w:ilvl w:val="0"/>
          <w:numId w:val="25"/>
        </w:numPr>
        <w:ind w:hanging="517"/>
        <w:rPr>
          <w:rFonts w:ascii="Verdana" w:hAnsi="Verdana"/>
        </w:rPr>
      </w:pPr>
      <w:r w:rsidRPr="00E52A56">
        <w:rPr>
          <w:rFonts w:ascii="Verdana" w:hAnsi="Verdana"/>
        </w:rPr>
        <w:t>Dar mantenimiento preventivo y correctivo a los equipos de cóm</w:t>
      </w:r>
      <w:r w:rsidRPr="00E52A56">
        <w:rPr>
          <w:rFonts w:ascii="Verdana" w:hAnsi="Verdana"/>
        </w:rPr>
        <w:t>puto; así como, la instalación de software;</w:t>
      </w:r>
    </w:p>
    <w:p w:rsidR="007E74F6" w:rsidRPr="00E52A56" w:rsidRDefault="00E52A56">
      <w:pPr>
        <w:numPr>
          <w:ilvl w:val="0"/>
          <w:numId w:val="25"/>
        </w:numPr>
        <w:ind w:hanging="517"/>
        <w:rPr>
          <w:rFonts w:ascii="Verdana" w:hAnsi="Verdana"/>
        </w:rPr>
      </w:pPr>
      <w:r w:rsidRPr="00E52A56">
        <w:rPr>
          <w:rFonts w:ascii="Verdana" w:hAnsi="Verdana"/>
        </w:rPr>
        <w:t>Soporte técnico en la manipulación de programas informáticos y digitalización de documentos;</w:t>
      </w:r>
    </w:p>
    <w:p w:rsidR="007E74F6" w:rsidRPr="00E52A56" w:rsidRDefault="00E52A56">
      <w:pPr>
        <w:numPr>
          <w:ilvl w:val="0"/>
          <w:numId w:val="25"/>
        </w:numPr>
        <w:ind w:hanging="517"/>
        <w:rPr>
          <w:rFonts w:ascii="Verdana" w:hAnsi="Verdana"/>
        </w:rPr>
      </w:pPr>
      <w:r w:rsidRPr="00E52A56">
        <w:rPr>
          <w:rFonts w:ascii="Verdana" w:hAnsi="Verdana"/>
        </w:rPr>
        <w:t>Mantener, en coordinación con la Comisión de Transparencia y las diferentes áreas administrativas del Tribunal, la info</w:t>
      </w:r>
      <w:r w:rsidRPr="00E52A56">
        <w:rPr>
          <w:rFonts w:ascii="Verdana" w:hAnsi="Verdana"/>
        </w:rPr>
        <w:t>rmación pública que debe ser de conocimiento general, actualizada y a disposición del público, en la página o sitios de internet;</w:t>
      </w:r>
    </w:p>
    <w:p w:rsidR="007E74F6" w:rsidRPr="00E52A56" w:rsidRDefault="00E52A56">
      <w:pPr>
        <w:numPr>
          <w:ilvl w:val="0"/>
          <w:numId w:val="25"/>
        </w:numPr>
        <w:ind w:hanging="517"/>
        <w:rPr>
          <w:rFonts w:ascii="Verdana" w:hAnsi="Verdana"/>
        </w:rPr>
      </w:pPr>
      <w:r w:rsidRPr="00E52A56">
        <w:rPr>
          <w:rFonts w:ascii="Verdana" w:hAnsi="Verdana"/>
        </w:rPr>
        <w:t>Dar apoyo técnico en eventos especiales de capacitación y comunicación social;</w:t>
      </w:r>
    </w:p>
    <w:p w:rsidR="007E74F6" w:rsidRPr="00E52A56" w:rsidRDefault="00E52A56">
      <w:pPr>
        <w:numPr>
          <w:ilvl w:val="0"/>
          <w:numId w:val="25"/>
        </w:numPr>
        <w:ind w:hanging="517"/>
        <w:rPr>
          <w:rFonts w:ascii="Verdana" w:hAnsi="Verdana"/>
        </w:rPr>
      </w:pPr>
      <w:r w:rsidRPr="00E52A56">
        <w:rPr>
          <w:rFonts w:ascii="Verdana" w:hAnsi="Verdana"/>
        </w:rPr>
        <w:t>Rendir informe al Presidente de manera mensual;</w:t>
      </w:r>
    </w:p>
    <w:p w:rsidR="007E74F6" w:rsidRPr="00E52A56" w:rsidRDefault="00E52A56">
      <w:pPr>
        <w:numPr>
          <w:ilvl w:val="0"/>
          <w:numId w:val="25"/>
        </w:numPr>
        <w:ind w:hanging="517"/>
        <w:rPr>
          <w:rFonts w:ascii="Verdana" w:hAnsi="Verdana"/>
        </w:rPr>
      </w:pPr>
      <w:r w:rsidRPr="00E52A56">
        <w:rPr>
          <w:rFonts w:ascii="Verdana" w:hAnsi="Verdana"/>
        </w:rPr>
        <w:lastRenderedPageBreak/>
        <w:t>Subir a la página los boletines de prensa, y</w:t>
      </w:r>
    </w:p>
    <w:p w:rsidR="007E74F6" w:rsidRPr="00E52A56" w:rsidRDefault="00E52A56">
      <w:pPr>
        <w:numPr>
          <w:ilvl w:val="0"/>
          <w:numId w:val="25"/>
        </w:numPr>
        <w:spacing w:after="497"/>
        <w:ind w:hanging="517"/>
        <w:rPr>
          <w:rFonts w:ascii="Verdana" w:hAnsi="Verdana"/>
        </w:rPr>
      </w:pPr>
      <w:r w:rsidRPr="00E52A56">
        <w:rPr>
          <w:rFonts w:ascii="Verdana" w:hAnsi="Verdana"/>
        </w:rPr>
        <w:t>Las demás que le confiera esta Ley, la reglamentación interna y el Presidente.</w:t>
      </w:r>
    </w:p>
    <w:p w:rsidR="007E74F6" w:rsidRPr="00E52A56" w:rsidRDefault="00E52A56">
      <w:pPr>
        <w:rPr>
          <w:rFonts w:ascii="Verdana" w:hAnsi="Verdana"/>
        </w:rPr>
      </w:pPr>
      <w:r w:rsidRPr="00E52A56">
        <w:rPr>
          <w:rFonts w:ascii="Verdana" w:hAnsi="Verdana"/>
        </w:rPr>
        <w:t>TÍTULO CUARTO</w:t>
      </w:r>
    </w:p>
    <w:p w:rsidR="007E74F6" w:rsidRPr="00E52A56" w:rsidRDefault="00E52A56">
      <w:pPr>
        <w:spacing w:after="497"/>
        <w:rPr>
          <w:rFonts w:ascii="Verdana" w:hAnsi="Verdana"/>
        </w:rPr>
      </w:pPr>
      <w:r w:rsidRPr="00E52A56">
        <w:rPr>
          <w:rFonts w:ascii="Verdana" w:hAnsi="Verdana"/>
        </w:rPr>
        <w:t>RÉGIMEN DEL PERSONAL JUDICIAL ELECTORAL</w:t>
      </w:r>
    </w:p>
    <w:p w:rsidR="007E74F6" w:rsidRPr="00E52A56" w:rsidRDefault="00E52A56">
      <w:pPr>
        <w:rPr>
          <w:rFonts w:ascii="Verdana" w:hAnsi="Verdana"/>
        </w:rPr>
      </w:pPr>
      <w:r w:rsidRPr="00E52A56">
        <w:rPr>
          <w:rFonts w:ascii="Verdana" w:hAnsi="Verdana"/>
        </w:rPr>
        <w:t>CAPÍTULO I</w:t>
      </w:r>
    </w:p>
    <w:p w:rsidR="007E74F6" w:rsidRPr="00E52A56" w:rsidRDefault="00E52A56">
      <w:pPr>
        <w:rPr>
          <w:rFonts w:ascii="Verdana" w:hAnsi="Verdana"/>
        </w:rPr>
      </w:pPr>
      <w:r w:rsidRPr="00E52A56">
        <w:rPr>
          <w:rFonts w:ascii="Verdana" w:hAnsi="Verdana"/>
        </w:rPr>
        <w:t>DEL PERSONAL JUDICIAL ELECTORAL</w:t>
      </w:r>
    </w:p>
    <w:p w:rsidR="007E74F6" w:rsidRPr="00E52A56" w:rsidRDefault="00E52A56">
      <w:pPr>
        <w:spacing w:after="0"/>
        <w:rPr>
          <w:rFonts w:ascii="Verdana" w:hAnsi="Verdana"/>
        </w:rPr>
      </w:pPr>
      <w:r w:rsidRPr="00E52A56">
        <w:rPr>
          <w:rFonts w:ascii="Verdana" w:hAnsi="Verdana"/>
        </w:rPr>
        <w:t>Artículo 67.</w:t>
      </w:r>
    </w:p>
    <w:p w:rsidR="007E74F6" w:rsidRPr="00E52A56" w:rsidRDefault="00E52A56">
      <w:pPr>
        <w:rPr>
          <w:rFonts w:ascii="Verdana" w:hAnsi="Verdana"/>
        </w:rPr>
      </w:pPr>
      <w:r w:rsidRPr="00E52A56">
        <w:rPr>
          <w:rFonts w:ascii="Verdana" w:hAnsi="Verdana"/>
        </w:rPr>
        <w:t xml:space="preserve">Todos los servidores </w:t>
      </w:r>
      <w:r w:rsidRPr="00E52A56">
        <w:rPr>
          <w:rFonts w:ascii="Verdana" w:hAnsi="Verdana"/>
        </w:rPr>
        <w:t>públicos y empleados del Tribunal se conducirán con imparcialidad, velarán por la aplicación irrestricta del principio de legalidad en todas las diligencias y actuaciones en el desempeño de sus funciones, y tendrán la obligación de guardar absoluta reserva</w:t>
      </w:r>
      <w:r w:rsidRPr="00E52A56">
        <w:rPr>
          <w:rFonts w:ascii="Verdana" w:hAnsi="Verdana"/>
        </w:rPr>
        <w:t xml:space="preserve"> sobre los asuntos que sean competencia del Tribunal.</w:t>
      </w:r>
    </w:p>
    <w:p w:rsidR="007E74F6" w:rsidRPr="00E52A56" w:rsidRDefault="00E52A56">
      <w:pPr>
        <w:rPr>
          <w:rFonts w:ascii="Verdana" w:hAnsi="Verdana"/>
        </w:rPr>
      </w:pPr>
      <w:r w:rsidRPr="00E52A56">
        <w:rPr>
          <w:rFonts w:ascii="Verdana" w:hAnsi="Verdana"/>
        </w:rPr>
        <w:t>En la contratación de personal del Tribunal Electoral se garantizará la paridad de género.</w:t>
      </w:r>
    </w:p>
    <w:p w:rsidR="007E74F6" w:rsidRPr="00E52A56" w:rsidRDefault="00E52A56">
      <w:pPr>
        <w:rPr>
          <w:rFonts w:ascii="Verdana" w:hAnsi="Verdana"/>
        </w:rPr>
      </w:pPr>
      <w:r w:rsidRPr="00E52A56">
        <w:rPr>
          <w:rFonts w:ascii="Verdana" w:hAnsi="Verdana"/>
        </w:rPr>
        <w:t>Artículo 68.</w:t>
      </w:r>
    </w:p>
    <w:p w:rsidR="007E74F6" w:rsidRPr="00E52A56" w:rsidRDefault="00E52A56">
      <w:pPr>
        <w:spacing w:line="292" w:lineRule="auto"/>
        <w:rPr>
          <w:rFonts w:ascii="Verdana" w:hAnsi="Verdana"/>
        </w:rPr>
      </w:pPr>
      <w:r w:rsidRPr="00E52A56">
        <w:rPr>
          <w:rFonts w:ascii="Verdana" w:hAnsi="Verdana"/>
        </w:rPr>
        <w:t>Las relaciones de trabajo del Tribunal y su personal, así como los derechos y obligaciones que les</w:t>
      </w:r>
      <w:r w:rsidRPr="00E52A56">
        <w:rPr>
          <w:rFonts w:ascii="Verdana" w:hAnsi="Verdana"/>
        </w:rPr>
        <w:t xml:space="preserve"> corresponden, se regulan por lo establecido en esta ley, el Reglamento Interior del Tribunal, en su caso, Reglamento del Servicio Profesional de Carrera Jurisdiccional Electoral, de acuerdo a las bases siguientes: I. Obligaciones del personal:</w:t>
      </w:r>
    </w:p>
    <w:p w:rsidR="007E74F6" w:rsidRPr="00E52A56" w:rsidRDefault="00E52A56">
      <w:pPr>
        <w:numPr>
          <w:ilvl w:val="0"/>
          <w:numId w:val="26"/>
        </w:numPr>
        <w:ind w:hanging="280"/>
        <w:rPr>
          <w:rFonts w:ascii="Verdana" w:hAnsi="Verdana"/>
        </w:rPr>
      </w:pPr>
      <w:r w:rsidRPr="00E52A56">
        <w:rPr>
          <w:rFonts w:ascii="Verdana" w:hAnsi="Verdana"/>
        </w:rPr>
        <w:t>Coadyuvar a</w:t>
      </w:r>
      <w:r w:rsidRPr="00E52A56">
        <w:rPr>
          <w:rFonts w:ascii="Verdana" w:hAnsi="Verdana"/>
        </w:rPr>
        <w:t>l cumplimiento de los fines del Tribunal;</w:t>
      </w:r>
    </w:p>
    <w:p w:rsidR="007E74F6" w:rsidRPr="00E52A56" w:rsidRDefault="00E52A56">
      <w:pPr>
        <w:numPr>
          <w:ilvl w:val="0"/>
          <w:numId w:val="26"/>
        </w:numPr>
        <w:ind w:hanging="280"/>
        <w:rPr>
          <w:rFonts w:ascii="Verdana" w:hAnsi="Verdana"/>
        </w:rPr>
      </w:pPr>
      <w:r w:rsidRPr="00E52A56">
        <w:rPr>
          <w:rFonts w:ascii="Verdana" w:hAnsi="Verdana"/>
        </w:rPr>
        <w:t>Conducir en todo tiempo con imparcialidad y objetividad respecto de las posiciones de los partidos políticos; sus militantes y sus dirigentes, así como de los candidatos independientes, procurando que las relacione</w:t>
      </w:r>
      <w:r w:rsidRPr="00E52A56">
        <w:rPr>
          <w:rFonts w:ascii="Verdana" w:hAnsi="Verdana"/>
        </w:rPr>
        <w:t>s de comunicación con ellos se lleven a cabo con cordialidad y respeto;</w:t>
      </w:r>
    </w:p>
    <w:p w:rsidR="007E74F6" w:rsidRPr="00E52A56" w:rsidRDefault="00E52A56">
      <w:pPr>
        <w:numPr>
          <w:ilvl w:val="0"/>
          <w:numId w:val="26"/>
        </w:numPr>
        <w:ind w:hanging="280"/>
        <w:rPr>
          <w:rFonts w:ascii="Verdana" w:hAnsi="Verdana"/>
        </w:rPr>
      </w:pPr>
      <w:r w:rsidRPr="00E52A56">
        <w:rPr>
          <w:rFonts w:ascii="Verdana" w:hAnsi="Verdana"/>
        </w:rPr>
        <w:t>Participar en los programas de formación de desarrollo profesional, así como acreditar las evaluaciones sobre dicha participación en los términos que establezca el Pleno, y</w:t>
      </w:r>
    </w:p>
    <w:p w:rsidR="007E74F6" w:rsidRPr="00E52A56" w:rsidRDefault="00E52A56">
      <w:pPr>
        <w:numPr>
          <w:ilvl w:val="0"/>
          <w:numId w:val="26"/>
        </w:numPr>
        <w:ind w:hanging="280"/>
        <w:rPr>
          <w:rFonts w:ascii="Verdana" w:hAnsi="Verdana"/>
        </w:rPr>
      </w:pPr>
      <w:r w:rsidRPr="00E52A56">
        <w:rPr>
          <w:rFonts w:ascii="Verdana" w:hAnsi="Verdana"/>
        </w:rPr>
        <w:lastRenderedPageBreak/>
        <w:t>Someterse a</w:t>
      </w:r>
      <w:r w:rsidRPr="00E52A56">
        <w:rPr>
          <w:rFonts w:ascii="Verdana" w:hAnsi="Verdana"/>
        </w:rPr>
        <w:t xml:space="preserve"> las evaluaciones relativas al desempeño y a las valoraciones médicas conforme a los programas establecidos al efecto.</w:t>
      </w:r>
    </w:p>
    <w:p w:rsidR="007E74F6" w:rsidRPr="00E52A56" w:rsidRDefault="00E52A56">
      <w:pPr>
        <w:rPr>
          <w:rFonts w:ascii="Verdana" w:hAnsi="Verdana"/>
        </w:rPr>
      </w:pPr>
      <w:r w:rsidRPr="00E52A56">
        <w:rPr>
          <w:rFonts w:ascii="Verdana" w:hAnsi="Verdana"/>
        </w:rPr>
        <w:t>II. Prohibiciones del personal:</w:t>
      </w:r>
    </w:p>
    <w:p w:rsidR="007E74F6" w:rsidRPr="00E52A56" w:rsidRDefault="00E52A56">
      <w:pPr>
        <w:numPr>
          <w:ilvl w:val="0"/>
          <w:numId w:val="27"/>
        </w:numPr>
        <w:rPr>
          <w:rFonts w:ascii="Verdana" w:hAnsi="Verdana"/>
        </w:rPr>
      </w:pPr>
      <w:r w:rsidRPr="00E52A56">
        <w:rPr>
          <w:rFonts w:ascii="Verdana" w:hAnsi="Verdana"/>
        </w:rPr>
        <w:t>Intervenir en asuntos electorales que no sean competencia del Tribunal, salvo en los casos que se tenga a</w:t>
      </w:r>
      <w:r w:rsidRPr="00E52A56">
        <w:rPr>
          <w:rFonts w:ascii="Verdana" w:hAnsi="Verdana"/>
        </w:rPr>
        <w:t>utorización expresa para ello, siempre y cuando guarden relación con el desempeño de las funciones inherentes a su cargo;</w:t>
      </w:r>
    </w:p>
    <w:p w:rsidR="007E74F6" w:rsidRPr="00E52A56" w:rsidRDefault="00E52A56">
      <w:pPr>
        <w:numPr>
          <w:ilvl w:val="0"/>
          <w:numId w:val="27"/>
        </w:numPr>
        <w:rPr>
          <w:rFonts w:ascii="Verdana" w:hAnsi="Verdana"/>
        </w:rPr>
      </w:pPr>
      <w:r w:rsidRPr="00E52A56">
        <w:rPr>
          <w:rFonts w:ascii="Verdana" w:hAnsi="Verdana"/>
        </w:rPr>
        <w:t>Asistir a cualquier evento de naturaleza política o electoral dentro de su horario de trabajo, cuando no guarde relación con el ejerci</w:t>
      </w:r>
      <w:r w:rsidRPr="00E52A56">
        <w:rPr>
          <w:rFonts w:ascii="Verdana" w:hAnsi="Verdana"/>
        </w:rPr>
        <w:t>cio de sus funciones; apoyar la impugnación o defensa jurídica a favor del (sic) algún partido político o candidato; difundir o repartir propaganda política o electoral en las instalaciones del Tribunal;</w:t>
      </w:r>
    </w:p>
    <w:p w:rsidR="007E74F6" w:rsidRPr="00E52A56" w:rsidRDefault="00E52A56">
      <w:pPr>
        <w:numPr>
          <w:ilvl w:val="0"/>
          <w:numId w:val="27"/>
        </w:numPr>
        <w:spacing w:after="0"/>
        <w:rPr>
          <w:rFonts w:ascii="Verdana" w:hAnsi="Verdana"/>
        </w:rPr>
      </w:pPr>
      <w:r w:rsidRPr="00E52A56">
        <w:rPr>
          <w:rFonts w:ascii="Verdana" w:hAnsi="Verdana"/>
        </w:rPr>
        <w:t>Emitir opinión pública o efectuar manifestaciones de</w:t>
      </w:r>
      <w:r w:rsidRPr="00E52A56">
        <w:rPr>
          <w:rFonts w:ascii="Verdana" w:hAnsi="Verdana"/>
        </w:rPr>
        <w:t xml:space="preserve"> cualquier naturaleza, a favor o en contra de partidos u organizaciones políticas, así como de sus dirigentes, militantes o candidatos independientes;</w:t>
      </w:r>
    </w:p>
    <w:p w:rsidR="007E74F6" w:rsidRPr="00E52A56" w:rsidRDefault="00E52A56">
      <w:pPr>
        <w:numPr>
          <w:ilvl w:val="0"/>
          <w:numId w:val="27"/>
        </w:numPr>
        <w:rPr>
          <w:rFonts w:ascii="Verdana" w:hAnsi="Verdana"/>
        </w:rPr>
      </w:pPr>
      <w:r w:rsidRPr="00E52A56">
        <w:rPr>
          <w:rFonts w:ascii="Verdana" w:hAnsi="Verdana"/>
        </w:rPr>
        <w:t>Sustraer indebidamente información, documentos, bienes y recursos de cualquier naturaleza al cuidado o pr</w:t>
      </w:r>
      <w:r w:rsidRPr="00E52A56">
        <w:rPr>
          <w:rFonts w:ascii="Verdana" w:hAnsi="Verdana"/>
        </w:rPr>
        <w:t>opiedad del Tribunal;</w:t>
      </w:r>
    </w:p>
    <w:p w:rsidR="007E74F6" w:rsidRPr="00E52A56" w:rsidRDefault="00E52A56">
      <w:pPr>
        <w:numPr>
          <w:ilvl w:val="0"/>
          <w:numId w:val="27"/>
        </w:numPr>
        <w:spacing w:line="351" w:lineRule="auto"/>
        <w:rPr>
          <w:rFonts w:ascii="Verdana" w:hAnsi="Verdana"/>
        </w:rPr>
      </w:pPr>
      <w:r w:rsidRPr="00E52A56">
        <w:rPr>
          <w:rFonts w:ascii="Verdana" w:hAnsi="Verdana"/>
        </w:rPr>
        <w:t>Alterar o falsificar documentación o información del Tribunal de cualquier naturaleza, así como efectuar o autorizar su destrucción sin los requisitos legales; y f) Incurrir en faltas de probidad u otras conductas que atenten contra la moral, las buenas co</w:t>
      </w:r>
      <w:r w:rsidRPr="00E52A56">
        <w:rPr>
          <w:rFonts w:ascii="Verdana" w:hAnsi="Verdana"/>
        </w:rPr>
        <w:t>stumbres o que afecten la imagen o el prestigio del Tribunal; III. Derechos del personal:</w:t>
      </w:r>
    </w:p>
    <w:p w:rsidR="007E74F6" w:rsidRPr="00E52A56" w:rsidRDefault="00E52A56">
      <w:pPr>
        <w:numPr>
          <w:ilvl w:val="0"/>
          <w:numId w:val="28"/>
        </w:numPr>
        <w:rPr>
          <w:rFonts w:ascii="Verdana" w:hAnsi="Verdana"/>
        </w:rPr>
      </w:pPr>
      <w:r w:rsidRPr="00E52A56">
        <w:rPr>
          <w:rFonts w:ascii="Verdana" w:hAnsi="Verdana"/>
        </w:rPr>
        <w:t>Ser promovido en la estructura de categoría del Tribunal cuando se cumplan los requisitos establecidos para el nuevo cargo;</w:t>
      </w:r>
    </w:p>
    <w:p w:rsidR="007E74F6" w:rsidRPr="00E52A56" w:rsidRDefault="00E52A56">
      <w:pPr>
        <w:numPr>
          <w:ilvl w:val="0"/>
          <w:numId w:val="28"/>
        </w:numPr>
        <w:rPr>
          <w:rFonts w:ascii="Verdana" w:hAnsi="Verdana"/>
        </w:rPr>
      </w:pPr>
      <w:r w:rsidRPr="00E52A56">
        <w:rPr>
          <w:rFonts w:ascii="Verdana" w:hAnsi="Verdana"/>
        </w:rPr>
        <w:t>Participar en los concursos de selección p</w:t>
      </w:r>
      <w:r w:rsidRPr="00E52A56">
        <w:rPr>
          <w:rFonts w:ascii="Verdana" w:hAnsi="Verdana"/>
        </w:rPr>
        <w:t>ara la ocupación de vacantes que convoque el Pleno del Tribunal;</w:t>
      </w:r>
    </w:p>
    <w:p w:rsidR="007E74F6" w:rsidRPr="00E52A56" w:rsidRDefault="00E52A56">
      <w:pPr>
        <w:numPr>
          <w:ilvl w:val="0"/>
          <w:numId w:val="28"/>
        </w:numPr>
        <w:rPr>
          <w:rFonts w:ascii="Verdana" w:hAnsi="Verdana"/>
        </w:rPr>
      </w:pPr>
      <w:r w:rsidRPr="00E52A56">
        <w:rPr>
          <w:rFonts w:ascii="Verdana" w:hAnsi="Verdana"/>
        </w:rPr>
        <w:t>Recibir conforme a las disposiciones aplicables, el pago de pasajes, viáticos y demás gastos complementarios o adicionales cuando, por las necesidades del servicio se requiera su traslado, y</w:t>
      </w:r>
    </w:p>
    <w:p w:rsidR="007E74F6" w:rsidRPr="00E52A56" w:rsidRDefault="00E52A56">
      <w:pPr>
        <w:numPr>
          <w:ilvl w:val="0"/>
          <w:numId w:val="28"/>
        </w:numPr>
        <w:rPr>
          <w:rFonts w:ascii="Verdana" w:hAnsi="Verdana"/>
        </w:rPr>
      </w:pPr>
      <w:r w:rsidRPr="00E52A56">
        <w:rPr>
          <w:rFonts w:ascii="Verdana" w:hAnsi="Verdana"/>
        </w:rPr>
        <w:t>En caso de fallecimiento, sus familiares o quienes se hagan cargo de los gastos de inhumación, recibirán el importe de dos meses de la remuneración total que le haya correspondido a la fecha del deceso.</w:t>
      </w:r>
    </w:p>
    <w:p w:rsidR="007E74F6" w:rsidRPr="00E52A56" w:rsidRDefault="00E52A56">
      <w:pPr>
        <w:rPr>
          <w:rFonts w:ascii="Verdana" w:hAnsi="Verdana"/>
        </w:rPr>
      </w:pPr>
      <w:r w:rsidRPr="00E52A56">
        <w:rPr>
          <w:rFonts w:ascii="Verdana" w:hAnsi="Verdana"/>
        </w:rPr>
        <w:t>IV. Suspensión del personal:</w:t>
      </w:r>
    </w:p>
    <w:p w:rsidR="007E74F6" w:rsidRPr="00E52A56" w:rsidRDefault="00E52A56">
      <w:pPr>
        <w:rPr>
          <w:rFonts w:ascii="Verdana" w:hAnsi="Verdana"/>
        </w:rPr>
      </w:pPr>
      <w:r w:rsidRPr="00E52A56">
        <w:rPr>
          <w:rFonts w:ascii="Verdana" w:hAnsi="Verdana"/>
        </w:rPr>
        <w:lastRenderedPageBreak/>
        <w:t>Son causas de suspensión</w:t>
      </w:r>
      <w:r w:rsidRPr="00E52A56">
        <w:rPr>
          <w:rFonts w:ascii="Verdana" w:hAnsi="Verdana"/>
        </w:rPr>
        <w:t xml:space="preserve"> temporal, sin responsabilidad para el Tribunal, y sin que exista obligación de pagar remuneración alguna, las siguientes:</w:t>
      </w:r>
    </w:p>
    <w:p w:rsidR="007E74F6" w:rsidRPr="00E52A56" w:rsidRDefault="00E52A56">
      <w:pPr>
        <w:numPr>
          <w:ilvl w:val="0"/>
          <w:numId w:val="29"/>
        </w:numPr>
        <w:ind w:hanging="280"/>
        <w:rPr>
          <w:rFonts w:ascii="Verdana" w:hAnsi="Verdana"/>
        </w:rPr>
      </w:pPr>
      <w:r w:rsidRPr="00E52A56">
        <w:rPr>
          <w:rFonts w:ascii="Verdana" w:hAnsi="Verdana"/>
        </w:rPr>
        <w:t>Que el servidor público contraiga alguna enfermedad que implique un peligro para las personas que trabajan con él, previo dictamen mé</w:t>
      </w:r>
      <w:r w:rsidRPr="00E52A56">
        <w:rPr>
          <w:rFonts w:ascii="Verdana" w:hAnsi="Verdana"/>
        </w:rPr>
        <w:t>dico de la institución de seguridad social;</w:t>
      </w:r>
    </w:p>
    <w:p w:rsidR="007E74F6" w:rsidRPr="00E52A56" w:rsidRDefault="00E52A56">
      <w:pPr>
        <w:numPr>
          <w:ilvl w:val="0"/>
          <w:numId w:val="29"/>
        </w:numPr>
        <w:ind w:hanging="280"/>
        <w:rPr>
          <w:rFonts w:ascii="Verdana" w:hAnsi="Verdana"/>
        </w:rPr>
      </w:pPr>
      <w:r w:rsidRPr="00E52A56">
        <w:rPr>
          <w:rFonts w:ascii="Verdana" w:hAnsi="Verdana"/>
        </w:rPr>
        <w:t>La prisión preventiva del trabajador seguida de sentencia absolutoria o el arresto impuesto por autoridad judicial o administrativa, a menos que, tratándose de arresto el Tribunal resuelva que debe tener lugar en</w:t>
      </w:r>
      <w:r w:rsidRPr="00E52A56">
        <w:rPr>
          <w:rFonts w:ascii="Verdana" w:hAnsi="Verdana"/>
        </w:rPr>
        <w:t xml:space="preserve"> su cese del trabajador;</w:t>
      </w:r>
    </w:p>
    <w:p w:rsidR="007E74F6" w:rsidRPr="00E52A56" w:rsidRDefault="00E52A56">
      <w:pPr>
        <w:numPr>
          <w:ilvl w:val="0"/>
          <w:numId w:val="29"/>
        </w:numPr>
        <w:ind w:hanging="280"/>
        <w:rPr>
          <w:rFonts w:ascii="Verdana" w:hAnsi="Verdana"/>
        </w:rPr>
      </w:pPr>
      <w:r w:rsidRPr="00E52A56">
        <w:rPr>
          <w:rFonts w:ascii="Verdana" w:hAnsi="Verdana"/>
        </w:rPr>
        <w:t>Aquellos servidores que tengan encomendado manejo de fondos, valores o bienes, podrán ser suspendidos hasta por sesenta días naturales por el Tribunal, cuando apareciere alguna irregularidad en su gestión mientras se practica la in</w:t>
      </w:r>
      <w:r w:rsidRPr="00E52A56">
        <w:rPr>
          <w:rFonts w:ascii="Verdana" w:hAnsi="Verdana"/>
        </w:rPr>
        <w:t>vestigación y se resuelve sobre su situación laboral, y</w:t>
      </w:r>
    </w:p>
    <w:p w:rsidR="007E74F6" w:rsidRPr="00E52A56" w:rsidRDefault="00E52A56">
      <w:pPr>
        <w:numPr>
          <w:ilvl w:val="0"/>
          <w:numId w:val="29"/>
        </w:numPr>
        <w:spacing w:after="0"/>
        <w:ind w:hanging="280"/>
        <w:rPr>
          <w:rFonts w:ascii="Verdana" w:hAnsi="Verdana"/>
        </w:rPr>
      </w:pPr>
      <w:r w:rsidRPr="00E52A56">
        <w:rPr>
          <w:rFonts w:ascii="Verdana" w:hAnsi="Verdana"/>
        </w:rPr>
        <w:t>La enfermedad general, congénita o degenerativa del servidor público.</w:t>
      </w:r>
    </w:p>
    <w:p w:rsidR="007E74F6" w:rsidRPr="00E52A56" w:rsidRDefault="00E52A56">
      <w:pPr>
        <w:rPr>
          <w:rFonts w:ascii="Verdana" w:hAnsi="Verdana"/>
        </w:rPr>
      </w:pPr>
      <w:r w:rsidRPr="00E52A56">
        <w:rPr>
          <w:rFonts w:ascii="Verdana" w:hAnsi="Verdana"/>
        </w:rPr>
        <w:t>V. Separación del personal:</w:t>
      </w:r>
    </w:p>
    <w:p w:rsidR="007E74F6" w:rsidRPr="00E52A56" w:rsidRDefault="00E52A56">
      <w:pPr>
        <w:rPr>
          <w:rFonts w:ascii="Verdana" w:hAnsi="Verdana"/>
        </w:rPr>
      </w:pPr>
      <w:r w:rsidRPr="00E52A56">
        <w:rPr>
          <w:rFonts w:ascii="Verdana" w:hAnsi="Verdana"/>
        </w:rPr>
        <w:t xml:space="preserve">Atendiendo su naturaleza jurídica y sin perjuicio de lo señalado por otras leyes, el personal causará </w:t>
      </w:r>
      <w:r w:rsidRPr="00E52A56">
        <w:rPr>
          <w:rFonts w:ascii="Verdana" w:hAnsi="Verdana"/>
        </w:rPr>
        <w:t>baja del Tribunal sin responsabilidad para éste, por las causas siguientes:</w:t>
      </w:r>
    </w:p>
    <w:p w:rsidR="007E74F6" w:rsidRPr="00E52A56" w:rsidRDefault="00E52A56">
      <w:pPr>
        <w:numPr>
          <w:ilvl w:val="0"/>
          <w:numId w:val="30"/>
        </w:numPr>
        <w:ind w:hanging="280"/>
        <w:rPr>
          <w:rFonts w:ascii="Verdana" w:hAnsi="Verdana"/>
        </w:rPr>
      </w:pPr>
      <w:r w:rsidRPr="00E52A56">
        <w:rPr>
          <w:rFonts w:ascii="Verdana" w:hAnsi="Verdana"/>
        </w:rPr>
        <w:t>A consecuencia de las deficiencias detectadas en la evaluación del desempeño de sus funciones;</w:t>
      </w:r>
    </w:p>
    <w:p w:rsidR="007E74F6" w:rsidRPr="00E52A56" w:rsidRDefault="00E52A56">
      <w:pPr>
        <w:numPr>
          <w:ilvl w:val="0"/>
          <w:numId w:val="30"/>
        </w:numPr>
        <w:ind w:hanging="280"/>
        <w:rPr>
          <w:rFonts w:ascii="Verdana" w:hAnsi="Verdana"/>
        </w:rPr>
      </w:pPr>
      <w:r w:rsidRPr="00E52A56">
        <w:rPr>
          <w:rFonts w:ascii="Verdana" w:hAnsi="Verdana"/>
        </w:rPr>
        <w:t>Por el incumplimiento de sus obligaciones;</w:t>
      </w:r>
    </w:p>
    <w:p w:rsidR="007E74F6" w:rsidRPr="00E52A56" w:rsidRDefault="00E52A56">
      <w:pPr>
        <w:numPr>
          <w:ilvl w:val="0"/>
          <w:numId w:val="30"/>
        </w:numPr>
        <w:ind w:hanging="280"/>
        <w:rPr>
          <w:rFonts w:ascii="Verdana" w:hAnsi="Verdana"/>
        </w:rPr>
      </w:pPr>
      <w:r w:rsidRPr="00E52A56">
        <w:rPr>
          <w:rFonts w:ascii="Verdana" w:hAnsi="Verdana"/>
        </w:rPr>
        <w:t>Por violación de los principios éticos y d</w:t>
      </w:r>
      <w:r w:rsidRPr="00E52A56">
        <w:rPr>
          <w:rFonts w:ascii="Verdana" w:hAnsi="Verdana"/>
        </w:rPr>
        <w:t>e neutralidad e imparcialidad;</w:t>
      </w:r>
    </w:p>
    <w:p w:rsidR="007E74F6" w:rsidRPr="00E52A56" w:rsidRDefault="00E52A56">
      <w:pPr>
        <w:numPr>
          <w:ilvl w:val="0"/>
          <w:numId w:val="30"/>
        </w:numPr>
        <w:ind w:hanging="280"/>
        <w:rPr>
          <w:rFonts w:ascii="Verdana" w:hAnsi="Verdana"/>
        </w:rPr>
      </w:pPr>
      <w:r w:rsidRPr="00E52A56">
        <w:rPr>
          <w:rFonts w:ascii="Verdana" w:hAnsi="Verdana"/>
        </w:rPr>
        <w:t>Por no observar buena conducta durante la prestación de sus servicios;</w:t>
      </w:r>
    </w:p>
    <w:p w:rsidR="007E74F6" w:rsidRPr="00E52A56" w:rsidRDefault="00E52A56">
      <w:pPr>
        <w:numPr>
          <w:ilvl w:val="0"/>
          <w:numId w:val="30"/>
        </w:numPr>
        <w:ind w:hanging="280"/>
        <w:rPr>
          <w:rFonts w:ascii="Verdana" w:hAnsi="Verdana"/>
        </w:rPr>
      </w:pPr>
      <w:r w:rsidRPr="00E52A56">
        <w:rPr>
          <w:rFonts w:ascii="Verdana" w:hAnsi="Verdana"/>
        </w:rPr>
        <w:t>Incurrir durante sus labores en falta de probidad y honradez;</w:t>
      </w:r>
    </w:p>
    <w:p w:rsidR="007E74F6" w:rsidRPr="00E52A56" w:rsidRDefault="00E52A56">
      <w:pPr>
        <w:numPr>
          <w:ilvl w:val="0"/>
          <w:numId w:val="30"/>
        </w:numPr>
        <w:ind w:hanging="280"/>
        <w:rPr>
          <w:rFonts w:ascii="Verdana" w:hAnsi="Verdana"/>
        </w:rPr>
      </w:pPr>
      <w:r w:rsidRPr="00E52A56">
        <w:rPr>
          <w:rFonts w:ascii="Verdana" w:hAnsi="Verdana"/>
        </w:rPr>
        <w:t>Efectuar actos de violencia, amagos, injurias o malos tratos en contra del personal judicial</w:t>
      </w:r>
      <w:r w:rsidRPr="00E52A56">
        <w:rPr>
          <w:rFonts w:ascii="Verdana" w:hAnsi="Verdana"/>
        </w:rPr>
        <w:t xml:space="preserve"> electoral o en contra de sus familiares, ya sea dentro o fuera de las horas de servicio;</w:t>
      </w:r>
    </w:p>
    <w:p w:rsidR="007E74F6" w:rsidRPr="00E52A56" w:rsidRDefault="00E52A56">
      <w:pPr>
        <w:numPr>
          <w:ilvl w:val="0"/>
          <w:numId w:val="30"/>
        </w:numPr>
        <w:ind w:hanging="280"/>
        <w:rPr>
          <w:rFonts w:ascii="Verdana" w:hAnsi="Verdana"/>
        </w:rPr>
      </w:pPr>
      <w:r w:rsidRPr="00E52A56">
        <w:rPr>
          <w:rFonts w:ascii="Verdana" w:hAnsi="Verdana"/>
        </w:rPr>
        <w:t xml:space="preserve">Ocasionar, intencionalmente, perjuicios materiales durante el desempeño de las labores o con motivo de ellas, en los bienes del Tribunal y demás objetos relacionados </w:t>
      </w:r>
      <w:r w:rsidRPr="00E52A56">
        <w:rPr>
          <w:rFonts w:ascii="Verdana" w:hAnsi="Verdana"/>
        </w:rPr>
        <w:t>con el trabajo;</w:t>
      </w:r>
    </w:p>
    <w:p w:rsidR="007E74F6" w:rsidRPr="00E52A56" w:rsidRDefault="00E52A56">
      <w:pPr>
        <w:numPr>
          <w:ilvl w:val="0"/>
          <w:numId w:val="30"/>
        </w:numPr>
        <w:spacing w:line="351" w:lineRule="auto"/>
        <w:ind w:hanging="280"/>
        <w:rPr>
          <w:rFonts w:ascii="Verdana" w:hAnsi="Verdana"/>
        </w:rPr>
      </w:pPr>
      <w:r w:rsidRPr="00E52A56">
        <w:rPr>
          <w:rFonts w:ascii="Verdana" w:hAnsi="Verdana"/>
        </w:rPr>
        <w:lastRenderedPageBreak/>
        <w:t>Ocasionar el servidor público los perjuicios de que habla la fracción anterior, siempre que sean graves sin dolo, pero con negligencia; i) Por renuncia del empleo;</w:t>
      </w:r>
    </w:p>
    <w:p w:rsidR="007E74F6" w:rsidRPr="00E52A56" w:rsidRDefault="00E52A56">
      <w:pPr>
        <w:numPr>
          <w:ilvl w:val="0"/>
          <w:numId w:val="31"/>
        </w:numPr>
        <w:ind w:hanging="266"/>
        <w:rPr>
          <w:rFonts w:ascii="Verdana" w:hAnsi="Verdana"/>
        </w:rPr>
      </w:pPr>
      <w:r w:rsidRPr="00E52A56">
        <w:rPr>
          <w:rFonts w:ascii="Verdana" w:hAnsi="Verdana"/>
        </w:rPr>
        <w:t>Por abandono injustificado del empleo;</w:t>
      </w:r>
    </w:p>
    <w:p w:rsidR="007E74F6" w:rsidRPr="00E52A56" w:rsidRDefault="00E52A56">
      <w:pPr>
        <w:numPr>
          <w:ilvl w:val="0"/>
          <w:numId w:val="31"/>
        </w:numPr>
        <w:ind w:hanging="266"/>
        <w:rPr>
          <w:rFonts w:ascii="Verdana" w:hAnsi="Verdana"/>
        </w:rPr>
      </w:pPr>
      <w:r w:rsidRPr="00E52A56">
        <w:rPr>
          <w:rFonts w:ascii="Verdana" w:hAnsi="Verdana"/>
        </w:rPr>
        <w:t>Por conclusión de la obra o vencimiento del término para el que fue contratado;</w:t>
      </w:r>
    </w:p>
    <w:p w:rsidR="007E74F6" w:rsidRPr="00E52A56" w:rsidRDefault="00E52A56">
      <w:pPr>
        <w:numPr>
          <w:ilvl w:val="0"/>
          <w:numId w:val="31"/>
        </w:numPr>
        <w:ind w:hanging="266"/>
        <w:rPr>
          <w:rFonts w:ascii="Verdana" w:hAnsi="Verdana"/>
        </w:rPr>
      </w:pPr>
      <w:r w:rsidRPr="00E52A56">
        <w:rPr>
          <w:rFonts w:ascii="Verdana" w:hAnsi="Verdana"/>
        </w:rPr>
        <w:t>Por alterar el orden y la disciplina del lugar donde desempeñe el trabajo;</w:t>
      </w:r>
    </w:p>
    <w:p w:rsidR="007E74F6" w:rsidRPr="00E52A56" w:rsidRDefault="00E52A56">
      <w:pPr>
        <w:numPr>
          <w:ilvl w:val="0"/>
          <w:numId w:val="31"/>
        </w:numPr>
        <w:ind w:hanging="266"/>
        <w:rPr>
          <w:rFonts w:ascii="Verdana" w:hAnsi="Verdana"/>
        </w:rPr>
      </w:pPr>
      <w:r w:rsidRPr="00E52A56">
        <w:rPr>
          <w:rFonts w:ascii="Verdana" w:hAnsi="Verdana"/>
        </w:rPr>
        <w:t>Por faltar más de tres días a sus labores sin permiso alguno o sin causa justificada, en un lapso de treinta días;</w:t>
      </w:r>
    </w:p>
    <w:p w:rsidR="007E74F6" w:rsidRPr="00E52A56" w:rsidRDefault="00E52A56">
      <w:pPr>
        <w:numPr>
          <w:ilvl w:val="0"/>
          <w:numId w:val="31"/>
        </w:numPr>
        <w:ind w:hanging="266"/>
        <w:rPr>
          <w:rFonts w:ascii="Verdana" w:hAnsi="Verdana"/>
        </w:rPr>
      </w:pPr>
      <w:r w:rsidRPr="00E52A56">
        <w:rPr>
          <w:rFonts w:ascii="Verdana" w:hAnsi="Verdana"/>
        </w:rPr>
        <w:t>Por tener en un año diez faltas a sus labores sin permiso alguno o sin causa justificada;</w:t>
      </w:r>
    </w:p>
    <w:p w:rsidR="007E74F6" w:rsidRPr="00E52A56" w:rsidRDefault="00E52A56">
      <w:pPr>
        <w:numPr>
          <w:ilvl w:val="0"/>
          <w:numId w:val="31"/>
        </w:numPr>
        <w:spacing w:after="0"/>
        <w:ind w:hanging="266"/>
        <w:rPr>
          <w:rFonts w:ascii="Verdana" w:hAnsi="Verdana"/>
        </w:rPr>
      </w:pPr>
      <w:r w:rsidRPr="00E52A56">
        <w:rPr>
          <w:rFonts w:ascii="Verdana" w:hAnsi="Verdana"/>
        </w:rPr>
        <w:t xml:space="preserve">Por desobedecer sin justificación, las órdenes que </w:t>
      </w:r>
      <w:r w:rsidRPr="00E52A56">
        <w:rPr>
          <w:rFonts w:ascii="Verdana" w:hAnsi="Verdana"/>
        </w:rPr>
        <w:t>reciba de sus superiores, cuando tales órdenes guarden relación con las funciones encomendadas o con la naturaleza del trabajo para el que fue contratado, y</w:t>
      </w:r>
    </w:p>
    <w:p w:rsidR="007E74F6" w:rsidRPr="00E52A56" w:rsidRDefault="00E52A56">
      <w:pPr>
        <w:numPr>
          <w:ilvl w:val="0"/>
          <w:numId w:val="31"/>
        </w:numPr>
        <w:ind w:hanging="266"/>
        <w:rPr>
          <w:rFonts w:ascii="Verdana" w:hAnsi="Verdana"/>
        </w:rPr>
      </w:pPr>
      <w:r w:rsidRPr="00E52A56">
        <w:rPr>
          <w:rFonts w:ascii="Verdana" w:hAnsi="Verdana"/>
        </w:rPr>
        <w:t>Concurrir a sus labores en estado de embriaguez o bajo la influencia de algún narcótico o droga ene</w:t>
      </w:r>
      <w:r w:rsidRPr="00E52A56">
        <w:rPr>
          <w:rFonts w:ascii="Verdana" w:hAnsi="Verdana"/>
        </w:rPr>
        <w:t>rvante, salvo que en este último caso exista prescripción médica, en tal caso, antes de iniciar sus labores, el trabajador deberá poner el hecho en conocimiento de su jefe inmediato y presentar la prescripción suscrita por el médico, de institución de salu</w:t>
      </w:r>
      <w:r w:rsidRPr="00E52A56">
        <w:rPr>
          <w:rFonts w:ascii="Verdana" w:hAnsi="Verdana"/>
        </w:rPr>
        <w:t>d o particular.</w:t>
      </w:r>
    </w:p>
    <w:p w:rsidR="007E74F6" w:rsidRPr="00E52A56" w:rsidRDefault="00E52A56">
      <w:pPr>
        <w:rPr>
          <w:rFonts w:ascii="Verdana" w:hAnsi="Verdana"/>
        </w:rPr>
      </w:pPr>
      <w:r w:rsidRPr="00E52A56">
        <w:rPr>
          <w:rFonts w:ascii="Verdana" w:hAnsi="Verdana"/>
        </w:rPr>
        <w:t>En lo conducente, siempre y cuando no se opongan a la presente Ley, al Reglamento Interior, en su caso, al Reglamento del Servicio Profesional de Carrera Jurisdiccional Electoral, se aplicarán supletoriamente y en el orden siguiente:</w:t>
      </w:r>
    </w:p>
    <w:p w:rsidR="007E74F6" w:rsidRPr="00E52A56" w:rsidRDefault="00E52A56">
      <w:pPr>
        <w:numPr>
          <w:ilvl w:val="0"/>
          <w:numId w:val="32"/>
        </w:numPr>
        <w:spacing w:after="0"/>
        <w:ind w:hanging="340"/>
        <w:rPr>
          <w:rFonts w:ascii="Verdana" w:hAnsi="Verdana"/>
        </w:rPr>
      </w:pPr>
      <w:r w:rsidRPr="00E52A56">
        <w:rPr>
          <w:rFonts w:ascii="Verdana" w:hAnsi="Verdana"/>
        </w:rPr>
        <w:t>La Ley</w:t>
      </w:r>
      <w:r w:rsidRPr="00E52A56">
        <w:rPr>
          <w:rFonts w:ascii="Verdana" w:hAnsi="Verdana"/>
        </w:rPr>
        <w:t xml:space="preserve"> Laboral de los Servidores Públicos para el Estado de Tlaxcala y sus</w:t>
      </w:r>
    </w:p>
    <w:p w:rsidR="007E74F6" w:rsidRPr="00E52A56" w:rsidRDefault="00E52A56">
      <w:pPr>
        <w:rPr>
          <w:rFonts w:ascii="Verdana" w:hAnsi="Verdana"/>
        </w:rPr>
      </w:pPr>
      <w:r w:rsidRPr="00E52A56">
        <w:rPr>
          <w:rFonts w:ascii="Verdana" w:hAnsi="Verdana"/>
        </w:rPr>
        <w:t>Municipios;</w:t>
      </w:r>
    </w:p>
    <w:p w:rsidR="007E74F6" w:rsidRPr="00E52A56" w:rsidRDefault="00E52A56">
      <w:pPr>
        <w:numPr>
          <w:ilvl w:val="0"/>
          <w:numId w:val="32"/>
        </w:numPr>
        <w:ind w:hanging="340"/>
        <w:rPr>
          <w:rFonts w:ascii="Verdana" w:hAnsi="Verdana"/>
        </w:rPr>
      </w:pPr>
      <w:r w:rsidRPr="00E52A56">
        <w:rPr>
          <w:rFonts w:ascii="Verdana" w:hAnsi="Verdana"/>
        </w:rPr>
        <w:t>La Ley Federal de los Trabajadores al Servicio del Estado;</w:t>
      </w:r>
    </w:p>
    <w:p w:rsidR="007E74F6" w:rsidRPr="00E52A56" w:rsidRDefault="00E52A56">
      <w:pPr>
        <w:numPr>
          <w:ilvl w:val="0"/>
          <w:numId w:val="32"/>
        </w:numPr>
        <w:ind w:hanging="340"/>
        <w:rPr>
          <w:rFonts w:ascii="Verdana" w:hAnsi="Verdana"/>
        </w:rPr>
      </w:pPr>
      <w:r w:rsidRPr="00E52A56">
        <w:rPr>
          <w:rFonts w:ascii="Verdana" w:hAnsi="Verdana"/>
        </w:rPr>
        <w:t>La Ley Federal del Trabajo;</w:t>
      </w:r>
    </w:p>
    <w:p w:rsidR="007E74F6" w:rsidRPr="00E52A56" w:rsidRDefault="00E52A56">
      <w:pPr>
        <w:numPr>
          <w:ilvl w:val="0"/>
          <w:numId w:val="32"/>
        </w:numPr>
        <w:spacing w:after="0"/>
        <w:ind w:hanging="340"/>
        <w:rPr>
          <w:rFonts w:ascii="Verdana" w:hAnsi="Verdana"/>
        </w:rPr>
      </w:pPr>
      <w:r w:rsidRPr="00E52A56">
        <w:rPr>
          <w:rFonts w:ascii="Verdana" w:hAnsi="Verdana"/>
        </w:rPr>
        <w:t>La Ley de Medios de Impugnación en materia Electoral para el estado de</w:t>
      </w:r>
    </w:p>
    <w:p w:rsidR="007E74F6" w:rsidRPr="00E52A56" w:rsidRDefault="00E52A56">
      <w:pPr>
        <w:rPr>
          <w:rFonts w:ascii="Verdana" w:hAnsi="Verdana"/>
        </w:rPr>
      </w:pPr>
      <w:r w:rsidRPr="00E52A56">
        <w:rPr>
          <w:rFonts w:ascii="Verdana" w:hAnsi="Verdana"/>
        </w:rPr>
        <w:lastRenderedPageBreak/>
        <w:t>Tlaxcala;</w:t>
      </w:r>
    </w:p>
    <w:p w:rsidR="007E74F6" w:rsidRPr="00E52A56" w:rsidRDefault="00E52A56">
      <w:pPr>
        <w:numPr>
          <w:ilvl w:val="0"/>
          <w:numId w:val="32"/>
        </w:numPr>
        <w:ind w:hanging="340"/>
        <w:rPr>
          <w:rFonts w:ascii="Verdana" w:hAnsi="Verdana"/>
        </w:rPr>
      </w:pPr>
      <w:r w:rsidRPr="00E52A56">
        <w:rPr>
          <w:rFonts w:ascii="Verdana" w:hAnsi="Verdana"/>
        </w:rPr>
        <w:t>El Códi</w:t>
      </w:r>
      <w:r w:rsidRPr="00E52A56">
        <w:rPr>
          <w:rFonts w:ascii="Verdana" w:hAnsi="Verdana"/>
        </w:rPr>
        <w:t>go de Procedimientos Civiles para el Estado Libre y Soberano de Tlaxcala;</w:t>
      </w:r>
    </w:p>
    <w:p w:rsidR="007E74F6" w:rsidRPr="00E52A56" w:rsidRDefault="00E52A56">
      <w:pPr>
        <w:numPr>
          <w:ilvl w:val="0"/>
          <w:numId w:val="32"/>
        </w:numPr>
        <w:ind w:hanging="340"/>
        <w:rPr>
          <w:rFonts w:ascii="Verdana" w:hAnsi="Verdana"/>
        </w:rPr>
      </w:pPr>
      <w:r w:rsidRPr="00E52A56">
        <w:rPr>
          <w:rFonts w:ascii="Verdana" w:hAnsi="Verdana"/>
        </w:rPr>
        <w:t>La jurisprudencia y tesis aisladas emitidas por la Corte y el Tribunal Federal;</w:t>
      </w:r>
    </w:p>
    <w:p w:rsidR="007E74F6" w:rsidRPr="00E52A56" w:rsidRDefault="00E52A56">
      <w:pPr>
        <w:numPr>
          <w:ilvl w:val="0"/>
          <w:numId w:val="32"/>
        </w:numPr>
        <w:ind w:hanging="340"/>
        <w:rPr>
          <w:rFonts w:ascii="Verdana" w:hAnsi="Verdana"/>
        </w:rPr>
      </w:pPr>
      <w:r w:rsidRPr="00E52A56">
        <w:rPr>
          <w:rFonts w:ascii="Verdana" w:hAnsi="Verdana"/>
        </w:rPr>
        <w:t>Los Principios Generales de Derecho, y</w:t>
      </w:r>
    </w:p>
    <w:p w:rsidR="007E74F6" w:rsidRPr="00E52A56" w:rsidRDefault="00E52A56">
      <w:pPr>
        <w:numPr>
          <w:ilvl w:val="0"/>
          <w:numId w:val="32"/>
        </w:numPr>
        <w:ind w:hanging="340"/>
        <w:rPr>
          <w:rFonts w:ascii="Verdana" w:hAnsi="Verdana"/>
        </w:rPr>
      </w:pPr>
      <w:r w:rsidRPr="00E52A56">
        <w:rPr>
          <w:rFonts w:ascii="Verdana" w:hAnsi="Verdana"/>
        </w:rPr>
        <w:t>La Equidad.</w:t>
      </w:r>
    </w:p>
    <w:p w:rsidR="007E74F6" w:rsidRPr="00E52A56" w:rsidRDefault="00E52A56">
      <w:pPr>
        <w:rPr>
          <w:rFonts w:ascii="Verdana" w:hAnsi="Verdana"/>
        </w:rPr>
      </w:pPr>
      <w:r w:rsidRPr="00E52A56">
        <w:rPr>
          <w:rFonts w:ascii="Verdana" w:hAnsi="Verdana"/>
        </w:rPr>
        <w:t>Artículo 69.</w:t>
      </w:r>
    </w:p>
    <w:p w:rsidR="007E74F6" w:rsidRPr="00E52A56" w:rsidRDefault="00E52A56">
      <w:pPr>
        <w:rPr>
          <w:rFonts w:ascii="Verdana" w:hAnsi="Verdana"/>
        </w:rPr>
      </w:pPr>
      <w:r w:rsidRPr="00E52A56">
        <w:rPr>
          <w:rFonts w:ascii="Verdana" w:hAnsi="Verdana"/>
        </w:rPr>
        <w:t>Serán considerados trabajadores de con</w:t>
      </w:r>
      <w:r w:rsidRPr="00E52A56">
        <w:rPr>
          <w:rFonts w:ascii="Verdana" w:hAnsi="Verdana"/>
        </w:rPr>
        <w:t>fianza: los titulares de Direcciones, Unidades y aquellos que realicen funciones de dirección, inspección, fiscalización y vigilancia.</w:t>
      </w:r>
    </w:p>
    <w:p w:rsidR="007E74F6" w:rsidRPr="00E52A56" w:rsidRDefault="00E52A56">
      <w:pPr>
        <w:rPr>
          <w:rFonts w:ascii="Verdana" w:hAnsi="Verdana"/>
        </w:rPr>
      </w:pPr>
      <w:r w:rsidRPr="00E52A56">
        <w:rPr>
          <w:rFonts w:ascii="Verdana" w:hAnsi="Verdana"/>
        </w:rPr>
        <w:t>Artículo 70.</w:t>
      </w:r>
    </w:p>
    <w:p w:rsidR="007E74F6" w:rsidRPr="00E52A56" w:rsidRDefault="00E52A56">
      <w:pPr>
        <w:rPr>
          <w:rFonts w:ascii="Verdana" w:hAnsi="Verdana"/>
        </w:rPr>
      </w:pPr>
      <w:r w:rsidRPr="00E52A56">
        <w:rPr>
          <w:rFonts w:ascii="Verdana" w:hAnsi="Verdana"/>
        </w:rPr>
        <w:t>Los nombramientos que expida el Tribunal serán eventuales o definitivos.</w:t>
      </w:r>
    </w:p>
    <w:p w:rsidR="007E74F6" w:rsidRPr="00E52A56" w:rsidRDefault="00E52A56">
      <w:pPr>
        <w:rPr>
          <w:rFonts w:ascii="Verdana" w:hAnsi="Verdana"/>
        </w:rPr>
      </w:pPr>
      <w:r w:rsidRPr="00E52A56">
        <w:rPr>
          <w:rFonts w:ascii="Verdana" w:hAnsi="Verdana"/>
        </w:rPr>
        <w:t>Artículo 71.</w:t>
      </w:r>
    </w:p>
    <w:p w:rsidR="007E74F6" w:rsidRPr="00E52A56" w:rsidRDefault="00E52A56">
      <w:pPr>
        <w:spacing w:after="0"/>
        <w:rPr>
          <w:rFonts w:ascii="Verdana" w:hAnsi="Verdana"/>
        </w:rPr>
      </w:pPr>
      <w:r w:rsidRPr="00E52A56">
        <w:rPr>
          <w:rFonts w:ascii="Verdana" w:hAnsi="Verdana"/>
        </w:rPr>
        <w:t>En los procesos electo</w:t>
      </w:r>
      <w:r w:rsidRPr="00E52A56">
        <w:rPr>
          <w:rFonts w:ascii="Verdana" w:hAnsi="Verdana"/>
        </w:rPr>
        <w:t xml:space="preserve">rales ordinarios o extraordinarios, el Tribunal podrá contratar el personal necesario para su correcto funcionamiento, ya sea por tiempo determinado o por obra determinada, en cuyo caso, el nombramiento respectivo será con el carácter de eventual y tendrá </w:t>
      </w:r>
      <w:r w:rsidRPr="00E52A56">
        <w:rPr>
          <w:rFonts w:ascii="Verdana" w:hAnsi="Verdana"/>
        </w:rPr>
        <w:t>también ese carácter cuando se otorgue para cubrir vacantes temporales.</w:t>
      </w:r>
    </w:p>
    <w:p w:rsidR="007E74F6" w:rsidRPr="00E52A56" w:rsidRDefault="00E52A56">
      <w:pPr>
        <w:rPr>
          <w:rFonts w:ascii="Verdana" w:hAnsi="Verdana"/>
        </w:rPr>
      </w:pPr>
      <w:r w:rsidRPr="00E52A56">
        <w:rPr>
          <w:rFonts w:ascii="Verdana" w:hAnsi="Verdana"/>
        </w:rPr>
        <w:t>Artículo 72.</w:t>
      </w:r>
    </w:p>
    <w:p w:rsidR="007E74F6" w:rsidRPr="00E52A56" w:rsidRDefault="00E52A56">
      <w:pPr>
        <w:rPr>
          <w:rFonts w:ascii="Verdana" w:hAnsi="Verdana"/>
        </w:rPr>
      </w:pPr>
      <w:r w:rsidRPr="00E52A56">
        <w:rPr>
          <w:rFonts w:ascii="Verdana" w:hAnsi="Verdana"/>
        </w:rPr>
        <w:t>El personal del Tribunal estará sujeto al régimen de seguridad social establecido en el Instituto de Seguridad y Servicios Sociales de los Trabajadores del Estado.</w:t>
      </w:r>
    </w:p>
    <w:p w:rsidR="007E74F6" w:rsidRPr="00E52A56" w:rsidRDefault="00E52A56">
      <w:pPr>
        <w:rPr>
          <w:rFonts w:ascii="Verdana" w:hAnsi="Verdana"/>
        </w:rPr>
      </w:pPr>
      <w:r w:rsidRPr="00E52A56">
        <w:rPr>
          <w:rFonts w:ascii="Verdana" w:hAnsi="Verdana"/>
        </w:rPr>
        <w:t>Artículo 73.</w:t>
      </w:r>
    </w:p>
    <w:p w:rsidR="007E74F6" w:rsidRPr="00E52A56" w:rsidRDefault="00E52A56">
      <w:pPr>
        <w:rPr>
          <w:rFonts w:ascii="Verdana" w:hAnsi="Verdana"/>
        </w:rPr>
      </w:pPr>
      <w:r w:rsidRPr="00E52A56">
        <w:rPr>
          <w:rFonts w:ascii="Verdana" w:hAnsi="Verdana"/>
        </w:rPr>
        <w:t xml:space="preserve">La Comisión Sustanciadora establecerá los lineamientos para que previamente a la suspensión, remoción o cese de alguno de los trabajadores o servidores públicos del Tribunal, por incumplimiento de sus obligaciones laborales, se les conceda la </w:t>
      </w:r>
      <w:r w:rsidRPr="00E52A56">
        <w:rPr>
          <w:rFonts w:ascii="Verdana" w:hAnsi="Verdana"/>
        </w:rPr>
        <w:t>garantía de audiencia, observando las formalidades esenciales del procedimiento previstas en el artículo 14 de la Constitución Federal, y en lo conducente, lo previsto en el artículo 35 de la Ley Laboral de Los Servidores Públicos para el Estado de Tlaxcal</w:t>
      </w:r>
      <w:r w:rsidRPr="00E52A56">
        <w:rPr>
          <w:rFonts w:ascii="Verdana" w:hAnsi="Verdana"/>
        </w:rPr>
        <w:t>a y sus Municipios.</w:t>
      </w:r>
    </w:p>
    <w:p w:rsidR="007E74F6" w:rsidRPr="00E52A56" w:rsidRDefault="00E52A56">
      <w:pPr>
        <w:spacing w:after="497"/>
        <w:rPr>
          <w:rFonts w:ascii="Verdana" w:hAnsi="Verdana"/>
        </w:rPr>
      </w:pPr>
      <w:r w:rsidRPr="00E52A56">
        <w:rPr>
          <w:rFonts w:ascii="Verdana" w:hAnsi="Verdana"/>
        </w:rPr>
        <w:lastRenderedPageBreak/>
        <w:t>Una vez decretada la sanción que se le aplique al personal judicial electoral, éste podrá inconformarse ante el Pleno del Tribunal, mediante el Juicio de Conflictos o diferencias Laborales, previsto en la Ley de Medios.</w:t>
      </w:r>
    </w:p>
    <w:p w:rsidR="007E74F6" w:rsidRPr="00E52A56" w:rsidRDefault="00E52A56">
      <w:pPr>
        <w:rPr>
          <w:rFonts w:ascii="Verdana" w:hAnsi="Verdana"/>
        </w:rPr>
      </w:pPr>
      <w:r w:rsidRPr="00E52A56">
        <w:rPr>
          <w:rFonts w:ascii="Verdana" w:hAnsi="Verdana"/>
        </w:rPr>
        <w:t>CAPÍTULO II</w:t>
      </w:r>
    </w:p>
    <w:p w:rsidR="007E74F6" w:rsidRPr="00E52A56" w:rsidRDefault="00E52A56">
      <w:pPr>
        <w:rPr>
          <w:rFonts w:ascii="Verdana" w:hAnsi="Verdana"/>
        </w:rPr>
      </w:pPr>
      <w:r w:rsidRPr="00E52A56">
        <w:rPr>
          <w:rFonts w:ascii="Verdana" w:hAnsi="Verdana"/>
        </w:rPr>
        <w:t>DE L</w:t>
      </w:r>
      <w:r w:rsidRPr="00E52A56">
        <w:rPr>
          <w:rFonts w:ascii="Verdana" w:hAnsi="Verdana"/>
        </w:rPr>
        <w:t>AS PRESTACIONES DEL PERSONAL</w:t>
      </w:r>
    </w:p>
    <w:p w:rsidR="007E74F6" w:rsidRPr="00E52A56" w:rsidRDefault="00E52A56">
      <w:pPr>
        <w:rPr>
          <w:rFonts w:ascii="Verdana" w:hAnsi="Verdana"/>
        </w:rPr>
      </w:pPr>
      <w:r w:rsidRPr="00E52A56">
        <w:rPr>
          <w:rFonts w:ascii="Verdana" w:hAnsi="Verdana"/>
        </w:rPr>
        <w:t>Artículo 74.</w:t>
      </w:r>
    </w:p>
    <w:p w:rsidR="007E74F6" w:rsidRPr="00E52A56" w:rsidRDefault="00E52A56">
      <w:pPr>
        <w:rPr>
          <w:rFonts w:ascii="Verdana" w:hAnsi="Verdana"/>
        </w:rPr>
      </w:pPr>
      <w:r w:rsidRPr="00E52A56">
        <w:rPr>
          <w:rFonts w:ascii="Verdana" w:hAnsi="Verdana"/>
        </w:rPr>
        <w:t>Salvo disposición especial prevista en esta Ley, el personal judicial electoral gozará de las prestaciones previstas en la Ley Laboral de los Servidores Públicos para el Estado de Tlaxcala y sus Municipios; así com</w:t>
      </w:r>
      <w:r w:rsidRPr="00E52A56">
        <w:rPr>
          <w:rFonts w:ascii="Verdana" w:hAnsi="Verdana"/>
        </w:rPr>
        <w:t>o las que determine el Pleno del Tribunal conforme a su presupuesto.</w:t>
      </w:r>
    </w:p>
    <w:p w:rsidR="007E74F6" w:rsidRPr="00E52A56" w:rsidRDefault="00E52A56">
      <w:pPr>
        <w:rPr>
          <w:rFonts w:ascii="Verdana" w:hAnsi="Verdana"/>
        </w:rPr>
      </w:pPr>
      <w:r w:rsidRPr="00E52A56">
        <w:rPr>
          <w:rFonts w:ascii="Verdana" w:hAnsi="Verdana"/>
        </w:rPr>
        <w:t>Artículo 75.</w:t>
      </w:r>
    </w:p>
    <w:p w:rsidR="007E74F6" w:rsidRPr="00E52A56" w:rsidRDefault="00E52A56">
      <w:pPr>
        <w:rPr>
          <w:rFonts w:ascii="Verdana" w:hAnsi="Verdana"/>
        </w:rPr>
      </w:pPr>
      <w:r w:rsidRPr="00E52A56">
        <w:rPr>
          <w:rFonts w:ascii="Verdana" w:hAnsi="Verdana"/>
        </w:rPr>
        <w:t>Los servidores públicos del Tribunal disfrutarán de dos períodos de vacaciones al año, constante de diez días hábiles cada uno, programados de acuerdo con las necesidades del</w:t>
      </w:r>
      <w:r w:rsidRPr="00E52A56">
        <w:rPr>
          <w:rFonts w:ascii="Verdana" w:hAnsi="Verdana"/>
        </w:rPr>
        <w:t xml:space="preserve"> servicio.</w:t>
      </w:r>
    </w:p>
    <w:p w:rsidR="007E74F6" w:rsidRPr="00E52A56" w:rsidRDefault="00E52A56">
      <w:pPr>
        <w:spacing w:after="497"/>
        <w:rPr>
          <w:rFonts w:ascii="Verdana" w:hAnsi="Verdana"/>
        </w:rPr>
      </w:pPr>
      <w:r w:rsidRPr="00E52A56">
        <w:rPr>
          <w:rFonts w:ascii="Verdana" w:hAnsi="Verdana"/>
        </w:rPr>
        <w:t>Durante los años de proceso electoral, o durante los períodos de procesos electorales extraordinarios, tomando en cuenta que todos los días y horas son hábiles, las vacaciones se diferirán hasta que se concluya la resolución de los recursos de q</w:t>
      </w:r>
      <w:r w:rsidRPr="00E52A56">
        <w:rPr>
          <w:rFonts w:ascii="Verdana" w:hAnsi="Verdana"/>
        </w:rPr>
        <w:t>ue se trate.</w:t>
      </w:r>
    </w:p>
    <w:p w:rsidR="007E74F6" w:rsidRPr="00E52A56" w:rsidRDefault="00E52A56">
      <w:pPr>
        <w:rPr>
          <w:rFonts w:ascii="Verdana" w:hAnsi="Verdana"/>
        </w:rPr>
      </w:pPr>
      <w:r w:rsidRPr="00E52A56">
        <w:rPr>
          <w:rFonts w:ascii="Verdana" w:hAnsi="Verdana"/>
        </w:rPr>
        <w:t>CAPÍTULO III</w:t>
      </w:r>
    </w:p>
    <w:p w:rsidR="007E74F6" w:rsidRPr="00E52A56" w:rsidRDefault="00E52A56">
      <w:pPr>
        <w:spacing w:after="0"/>
        <w:rPr>
          <w:rFonts w:ascii="Verdana" w:hAnsi="Verdana"/>
        </w:rPr>
      </w:pPr>
      <w:r w:rsidRPr="00E52A56">
        <w:rPr>
          <w:rFonts w:ascii="Verdana" w:hAnsi="Verdana"/>
        </w:rPr>
        <w:t>DE LAS ACTUACIONES JUDICIALES Y DEL ARCHIVO DEL TRIBUNAL</w:t>
      </w:r>
    </w:p>
    <w:p w:rsidR="007E74F6" w:rsidRPr="00E52A56" w:rsidRDefault="00E52A56">
      <w:pPr>
        <w:rPr>
          <w:rFonts w:ascii="Verdana" w:hAnsi="Verdana"/>
        </w:rPr>
      </w:pPr>
      <w:r w:rsidRPr="00E52A56">
        <w:rPr>
          <w:rFonts w:ascii="Verdana" w:hAnsi="Verdana"/>
        </w:rPr>
        <w:t>Artículo 76.</w:t>
      </w:r>
    </w:p>
    <w:p w:rsidR="007E74F6" w:rsidRPr="00E52A56" w:rsidRDefault="00E52A56">
      <w:pPr>
        <w:rPr>
          <w:rFonts w:ascii="Verdana" w:hAnsi="Verdana"/>
        </w:rPr>
      </w:pPr>
      <w:r w:rsidRPr="00E52A56">
        <w:rPr>
          <w:rFonts w:ascii="Verdana" w:hAnsi="Verdana"/>
        </w:rPr>
        <w:t>Para la realización de diligencias o actuaciones que deban practicarse fuera de las oficinas del Tribunal, el Presidente designará o autorizará al Magistrado, S</w:t>
      </w:r>
      <w:r w:rsidRPr="00E52A56">
        <w:rPr>
          <w:rFonts w:ascii="Verdana" w:hAnsi="Verdana"/>
        </w:rPr>
        <w:t>ecretarios de Estudio y Cuenta, Actuarios que conozcan del asunto de que se trate, su traslado, al lugar que sea necesario, así como del personal necesario para llevar a cabo la diligencia correspondiente.</w:t>
      </w:r>
    </w:p>
    <w:p w:rsidR="007E74F6" w:rsidRPr="00E52A56" w:rsidRDefault="00E52A56">
      <w:pPr>
        <w:rPr>
          <w:rFonts w:ascii="Verdana" w:hAnsi="Verdana"/>
        </w:rPr>
      </w:pPr>
      <w:r w:rsidRPr="00E52A56">
        <w:rPr>
          <w:rFonts w:ascii="Verdana" w:hAnsi="Verdana"/>
        </w:rPr>
        <w:t>Artículo 77.</w:t>
      </w:r>
    </w:p>
    <w:p w:rsidR="007E74F6" w:rsidRPr="00E52A56" w:rsidRDefault="00E52A56">
      <w:pPr>
        <w:rPr>
          <w:rFonts w:ascii="Verdana" w:hAnsi="Verdana"/>
        </w:rPr>
      </w:pPr>
      <w:r w:rsidRPr="00E52A56">
        <w:rPr>
          <w:rFonts w:ascii="Verdana" w:hAnsi="Verdana"/>
        </w:rPr>
        <w:t>Los Magistrados que conozcan de un as</w:t>
      </w:r>
      <w:r w:rsidRPr="00E52A56">
        <w:rPr>
          <w:rFonts w:ascii="Verdana" w:hAnsi="Verdana"/>
        </w:rPr>
        <w:t xml:space="preserve">unto competencia del Tribunal, previa autorización del Pleno, acordarán en sus resoluciones, en asuntos urgentes o cuando el caso lo amerite, la práctica de notificaciones, </w:t>
      </w:r>
      <w:r w:rsidRPr="00E52A56">
        <w:rPr>
          <w:rFonts w:ascii="Verdana" w:hAnsi="Verdana"/>
        </w:rPr>
        <w:lastRenderedPageBreak/>
        <w:t xml:space="preserve">citaciones o requerimientos, fuera de la residencia del Tribunal, mismas que serán </w:t>
      </w:r>
      <w:r w:rsidRPr="00E52A56">
        <w:rPr>
          <w:rFonts w:ascii="Verdana" w:hAnsi="Verdana"/>
        </w:rPr>
        <w:t>llevadas a cabo por el actuario designado.</w:t>
      </w:r>
    </w:p>
    <w:p w:rsidR="007E74F6" w:rsidRPr="00E52A56" w:rsidRDefault="00E52A56">
      <w:pPr>
        <w:rPr>
          <w:rFonts w:ascii="Verdana" w:hAnsi="Verdana"/>
        </w:rPr>
      </w:pPr>
      <w:r w:rsidRPr="00E52A56">
        <w:rPr>
          <w:rFonts w:ascii="Verdana" w:hAnsi="Verdana"/>
        </w:rPr>
        <w:t>Artículo 78.</w:t>
      </w:r>
    </w:p>
    <w:p w:rsidR="007E74F6" w:rsidRPr="00E52A56" w:rsidRDefault="00E52A56">
      <w:pPr>
        <w:rPr>
          <w:rFonts w:ascii="Verdana" w:hAnsi="Verdana"/>
        </w:rPr>
      </w:pPr>
      <w:r w:rsidRPr="00E52A56">
        <w:rPr>
          <w:rFonts w:ascii="Verdana" w:hAnsi="Verdana"/>
        </w:rPr>
        <w:t>El Tribunal, deberá conservar en su archivo jurisdiccional los expedientes de los asuntos definitivamente concluidos durante dos años contados a partir de la fecha en que se ordene su archivo.</w:t>
      </w:r>
    </w:p>
    <w:p w:rsidR="007E74F6" w:rsidRPr="00E52A56" w:rsidRDefault="00E52A56">
      <w:pPr>
        <w:rPr>
          <w:rFonts w:ascii="Verdana" w:hAnsi="Verdana"/>
        </w:rPr>
      </w:pPr>
      <w:r w:rsidRPr="00E52A56">
        <w:rPr>
          <w:rFonts w:ascii="Verdana" w:hAnsi="Verdana"/>
        </w:rPr>
        <w:t>Artícul</w:t>
      </w:r>
      <w:r w:rsidRPr="00E52A56">
        <w:rPr>
          <w:rFonts w:ascii="Verdana" w:hAnsi="Verdana"/>
        </w:rPr>
        <w:t>o 79.</w:t>
      </w:r>
    </w:p>
    <w:p w:rsidR="007E74F6" w:rsidRPr="00E52A56" w:rsidRDefault="00E52A56">
      <w:pPr>
        <w:spacing w:after="497"/>
        <w:rPr>
          <w:rFonts w:ascii="Verdana" w:hAnsi="Verdana"/>
        </w:rPr>
      </w:pPr>
      <w:r w:rsidRPr="00E52A56">
        <w:rPr>
          <w:rFonts w:ascii="Verdana" w:hAnsi="Verdana"/>
        </w:rPr>
        <w:t>Una vez concluido el plazo a que se refiere el artículo anterior, el Tribunal podrá determinar mediante acuerdo del Pleno, la destrucción o remisión de los expedientes al Archivo General del Estado, para su resguardo, conservando copia de los mismos,</w:t>
      </w:r>
      <w:r w:rsidRPr="00E52A56">
        <w:rPr>
          <w:rFonts w:ascii="Verdana" w:hAnsi="Verdana"/>
        </w:rPr>
        <w:t xml:space="preserve"> utilizando para ello cualquier método de digitalización, reproducción o reducción.</w:t>
      </w:r>
    </w:p>
    <w:p w:rsidR="007E74F6" w:rsidRPr="00E52A56" w:rsidRDefault="00E52A56">
      <w:pPr>
        <w:rPr>
          <w:rFonts w:ascii="Verdana" w:hAnsi="Verdana"/>
        </w:rPr>
      </w:pPr>
      <w:r w:rsidRPr="00E52A56">
        <w:rPr>
          <w:rFonts w:ascii="Verdana" w:hAnsi="Verdana"/>
        </w:rPr>
        <w:t>TÍTULO QUINTO</w:t>
      </w:r>
    </w:p>
    <w:p w:rsidR="007E74F6" w:rsidRPr="00E52A56" w:rsidRDefault="00E52A56">
      <w:pPr>
        <w:spacing w:after="497"/>
        <w:rPr>
          <w:rFonts w:ascii="Verdana" w:hAnsi="Verdana"/>
        </w:rPr>
      </w:pPr>
      <w:r w:rsidRPr="00E52A56">
        <w:rPr>
          <w:rFonts w:ascii="Verdana" w:hAnsi="Verdana"/>
        </w:rPr>
        <w:t>DE LAS RESPONSABILIDADES</w:t>
      </w:r>
    </w:p>
    <w:p w:rsidR="007E74F6" w:rsidRPr="00E52A56" w:rsidRDefault="00E52A56">
      <w:pPr>
        <w:rPr>
          <w:rFonts w:ascii="Verdana" w:hAnsi="Verdana"/>
        </w:rPr>
      </w:pPr>
      <w:r w:rsidRPr="00E52A56">
        <w:rPr>
          <w:rFonts w:ascii="Verdana" w:hAnsi="Verdana"/>
        </w:rPr>
        <w:t>CAPÍTULO ÚNICO</w:t>
      </w:r>
    </w:p>
    <w:p w:rsidR="007E74F6" w:rsidRPr="00E52A56" w:rsidRDefault="00E52A56">
      <w:pPr>
        <w:rPr>
          <w:rFonts w:ascii="Verdana" w:hAnsi="Verdana"/>
        </w:rPr>
      </w:pPr>
      <w:r w:rsidRPr="00E52A56">
        <w:rPr>
          <w:rFonts w:ascii="Verdana" w:hAnsi="Verdana"/>
        </w:rPr>
        <w:t>CAUSAS DE RESPONSABILIDAD ADMINISTRATIVA</w:t>
      </w:r>
    </w:p>
    <w:p w:rsidR="007E74F6" w:rsidRPr="00E52A56" w:rsidRDefault="00E52A56">
      <w:pPr>
        <w:rPr>
          <w:rFonts w:ascii="Verdana" w:hAnsi="Verdana"/>
        </w:rPr>
      </w:pPr>
      <w:r w:rsidRPr="00E52A56">
        <w:rPr>
          <w:rFonts w:ascii="Verdana" w:hAnsi="Verdana"/>
        </w:rPr>
        <w:t>Artículo 80.</w:t>
      </w:r>
    </w:p>
    <w:p w:rsidR="007E74F6" w:rsidRPr="00E52A56" w:rsidRDefault="00E52A56">
      <w:pPr>
        <w:rPr>
          <w:rFonts w:ascii="Verdana" w:hAnsi="Verdana"/>
        </w:rPr>
      </w:pPr>
      <w:r w:rsidRPr="00E52A56">
        <w:rPr>
          <w:rFonts w:ascii="Verdana" w:hAnsi="Verdana"/>
        </w:rPr>
        <w:t>Los Magistrados, Secretario de Acuerdos y demás servidores públi</w:t>
      </w:r>
      <w:r w:rsidRPr="00E52A56">
        <w:rPr>
          <w:rFonts w:ascii="Verdana" w:hAnsi="Verdana"/>
        </w:rPr>
        <w:t xml:space="preserve">cos electorales que presten sus servicios para el Tribunal, serán sujetos de responsabilidades administrativas, civiles y penales, por las infracciones o delitos que cometan durante su encargo, quedando por ello sujetos a las sanciones que establezcan las </w:t>
      </w:r>
      <w:r w:rsidRPr="00E52A56">
        <w:rPr>
          <w:rFonts w:ascii="Verdana" w:hAnsi="Verdana"/>
        </w:rPr>
        <w:t>leyes aplicables.</w:t>
      </w:r>
    </w:p>
    <w:p w:rsidR="007E74F6" w:rsidRPr="00E52A56" w:rsidRDefault="00E52A56">
      <w:pPr>
        <w:rPr>
          <w:rFonts w:ascii="Verdana" w:hAnsi="Verdana"/>
        </w:rPr>
      </w:pPr>
      <w:r w:rsidRPr="00E52A56">
        <w:rPr>
          <w:rFonts w:ascii="Verdana" w:hAnsi="Verdana"/>
        </w:rPr>
        <w:t>Las responsabilidades de todos los miembros del Tribunal se regirán por lo establecido en la Constitución Local, en esta Ley, y la Ley de Responsabilidades de los Servidores Públicos para el estado de Tlaxcala.</w:t>
      </w:r>
    </w:p>
    <w:p w:rsidR="007E74F6" w:rsidRPr="00E52A56" w:rsidRDefault="00E52A56">
      <w:pPr>
        <w:rPr>
          <w:rFonts w:ascii="Verdana" w:hAnsi="Verdana"/>
        </w:rPr>
      </w:pPr>
      <w:r w:rsidRPr="00E52A56">
        <w:rPr>
          <w:rFonts w:ascii="Verdana" w:hAnsi="Verdana"/>
        </w:rPr>
        <w:t>Los magistrados electorales además serán responsables en los términos del artículo 117  de la Ley General, podrán ser privados de sus cargos en términos del Título Cuarto de la Constitución Federal, el Título Sexto de la Constitución Local y las leyes de r</w:t>
      </w:r>
      <w:r w:rsidRPr="00E52A56">
        <w:rPr>
          <w:rFonts w:ascii="Verdana" w:hAnsi="Verdana"/>
        </w:rPr>
        <w:t>esponsabilidades de los servidores públicos aplicables.</w:t>
      </w:r>
    </w:p>
    <w:p w:rsidR="007E74F6" w:rsidRPr="00E52A56" w:rsidRDefault="00E52A56">
      <w:pPr>
        <w:rPr>
          <w:rFonts w:ascii="Verdana" w:hAnsi="Verdana"/>
        </w:rPr>
      </w:pPr>
      <w:r w:rsidRPr="00E52A56">
        <w:rPr>
          <w:rFonts w:ascii="Verdana" w:hAnsi="Verdana"/>
        </w:rPr>
        <w:t>Artículo 81.</w:t>
      </w:r>
    </w:p>
    <w:p w:rsidR="007E74F6" w:rsidRPr="00E52A56" w:rsidRDefault="00E52A56">
      <w:pPr>
        <w:rPr>
          <w:rFonts w:ascii="Verdana" w:hAnsi="Verdana"/>
        </w:rPr>
      </w:pPr>
      <w:r w:rsidRPr="00E52A56">
        <w:rPr>
          <w:rFonts w:ascii="Verdana" w:hAnsi="Verdana"/>
        </w:rPr>
        <w:lastRenderedPageBreak/>
        <w:t>Serán causas de responsabilidad administrativa para los Magistrados:</w:t>
      </w:r>
    </w:p>
    <w:p w:rsidR="007E74F6" w:rsidRPr="00E52A56" w:rsidRDefault="00E52A56">
      <w:pPr>
        <w:numPr>
          <w:ilvl w:val="0"/>
          <w:numId w:val="33"/>
        </w:numPr>
        <w:rPr>
          <w:rFonts w:ascii="Verdana" w:hAnsi="Verdana"/>
        </w:rPr>
      </w:pPr>
      <w:r w:rsidRPr="00E52A56">
        <w:rPr>
          <w:rFonts w:ascii="Verdana" w:hAnsi="Verdana"/>
        </w:rPr>
        <w:t xml:space="preserve">Realizar conductas que atenten contra la independencia de la función jurisdiccional en la materia, tales como aceptar </w:t>
      </w:r>
      <w:r w:rsidRPr="00E52A56">
        <w:rPr>
          <w:rFonts w:ascii="Verdana" w:hAnsi="Verdana"/>
        </w:rPr>
        <w:t>o ejercer consignas, presiones, encargos o comisiones, o cualquier acción que genere o implique subordinación respecto de alguna persona, de algún Poder, partido o asociación política;</w:t>
      </w:r>
    </w:p>
    <w:p w:rsidR="007E74F6" w:rsidRPr="00E52A56" w:rsidRDefault="00E52A56">
      <w:pPr>
        <w:numPr>
          <w:ilvl w:val="0"/>
          <w:numId w:val="33"/>
        </w:numPr>
        <w:rPr>
          <w:rFonts w:ascii="Verdana" w:hAnsi="Verdana"/>
        </w:rPr>
      </w:pPr>
      <w:r w:rsidRPr="00E52A56">
        <w:rPr>
          <w:rFonts w:ascii="Verdana" w:hAnsi="Verdana"/>
        </w:rPr>
        <w:t>Inmiscuirse indebidamente en cuestiones del orden jurisdiccional que co</w:t>
      </w:r>
      <w:r w:rsidRPr="00E52A56">
        <w:rPr>
          <w:rFonts w:ascii="Verdana" w:hAnsi="Verdana"/>
        </w:rPr>
        <w:t>mpetan a otros órganos;</w:t>
      </w:r>
    </w:p>
    <w:p w:rsidR="007E74F6" w:rsidRPr="00E52A56" w:rsidRDefault="00E52A56">
      <w:pPr>
        <w:numPr>
          <w:ilvl w:val="0"/>
          <w:numId w:val="33"/>
        </w:numPr>
        <w:rPr>
          <w:rFonts w:ascii="Verdana" w:hAnsi="Verdana"/>
        </w:rPr>
      </w:pPr>
      <w:r w:rsidRPr="00E52A56">
        <w:rPr>
          <w:rFonts w:ascii="Verdana" w:hAnsi="Verdana"/>
        </w:rPr>
        <w:t>Tener una notoria ineptitud o negligencia en el desempeño de las funciones o labores que deban realizar;</w:t>
      </w:r>
    </w:p>
    <w:p w:rsidR="007E74F6" w:rsidRPr="00E52A56" w:rsidRDefault="00E52A56">
      <w:pPr>
        <w:numPr>
          <w:ilvl w:val="0"/>
          <w:numId w:val="33"/>
        </w:numPr>
        <w:rPr>
          <w:rFonts w:ascii="Verdana" w:hAnsi="Verdana"/>
        </w:rPr>
      </w:pPr>
      <w:r w:rsidRPr="00E52A56">
        <w:rPr>
          <w:rFonts w:ascii="Verdana" w:hAnsi="Verdana"/>
        </w:rPr>
        <w:t>Impedir, en los procedimientos competencia del Tribunal, que las partes ejerzan los derechos que legalmente les correspondan;</w:t>
      </w:r>
    </w:p>
    <w:p w:rsidR="007E74F6" w:rsidRPr="00E52A56" w:rsidRDefault="00E52A56">
      <w:pPr>
        <w:numPr>
          <w:ilvl w:val="0"/>
          <w:numId w:val="33"/>
        </w:numPr>
        <w:rPr>
          <w:rFonts w:ascii="Verdana" w:hAnsi="Verdana"/>
        </w:rPr>
      </w:pPr>
      <w:r w:rsidRPr="00E52A56">
        <w:rPr>
          <w:rFonts w:ascii="Verdana" w:hAnsi="Verdana"/>
        </w:rPr>
        <w:t>C</w:t>
      </w:r>
      <w:r w:rsidRPr="00E52A56">
        <w:rPr>
          <w:rFonts w:ascii="Verdana" w:hAnsi="Verdana"/>
        </w:rPr>
        <w:t>onocer de algún asunto o participar en algún acto para el cual se encuentren impedidos;</w:t>
      </w:r>
    </w:p>
    <w:p w:rsidR="007E74F6" w:rsidRPr="00E52A56" w:rsidRDefault="00E52A56">
      <w:pPr>
        <w:numPr>
          <w:ilvl w:val="0"/>
          <w:numId w:val="33"/>
        </w:numPr>
        <w:rPr>
          <w:rFonts w:ascii="Verdana" w:hAnsi="Verdana"/>
        </w:rPr>
      </w:pPr>
      <w:r w:rsidRPr="00E52A56">
        <w:rPr>
          <w:rFonts w:ascii="Verdana" w:hAnsi="Verdana"/>
        </w:rPr>
        <w:t>Realizar nombramientos, promociones o ratificaciones infringiendo las disposiciones generales correspondientes;</w:t>
      </w:r>
    </w:p>
    <w:p w:rsidR="007E74F6" w:rsidRPr="00E52A56" w:rsidRDefault="00E52A56">
      <w:pPr>
        <w:numPr>
          <w:ilvl w:val="0"/>
          <w:numId w:val="33"/>
        </w:numPr>
        <w:rPr>
          <w:rFonts w:ascii="Verdana" w:hAnsi="Verdana"/>
        </w:rPr>
      </w:pPr>
      <w:r w:rsidRPr="00E52A56">
        <w:rPr>
          <w:rFonts w:ascii="Verdana" w:hAnsi="Verdana"/>
        </w:rPr>
        <w:t>No preservar la dignidad, imparcialidad, profesionalismo</w:t>
      </w:r>
      <w:r w:rsidRPr="00E52A56">
        <w:rPr>
          <w:rFonts w:ascii="Verdana" w:hAnsi="Verdana"/>
        </w:rPr>
        <w:t xml:space="preserve"> y los principios de certeza, imparcialidad, independencia, legalidad, máxima publicidad, objetividad y probidad propios de la función jurisdiccional en el desempeño de sus labores;</w:t>
      </w:r>
    </w:p>
    <w:p w:rsidR="007E74F6" w:rsidRPr="00E52A56" w:rsidRDefault="00E52A56">
      <w:pPr>
        <w:numPr>
          <w:ilvl w:val="0"/>
          <w:numId w:val="33"/>
        </w:numPr>
        <w:rPr>
          <w:rFonts w:ascii="Verdana" w:hAnsi="Verdana"/>
        </w:rPr>
      </w:pPr>
      <w:r w:rsidRPr="00E52A56">
        <w:rPr>
          <w:rFonts w:ascii="Verdana" w:hAnsi="Verdana"/>
        </w:rPr>
        <w:t>Emitir opinión pública que implique prejuzgar sobre un asunto de su conoci</w:t>
      </w:r>
      <w:r w:rsidRPr="00E52A56">
        <w:rPr>
          <w:rFonts w:ascii="Verdana" w:hAnsi="Verdana"/>
        </w:rPr>
        <w:t>miento o infringir la reserva a que están obligados por esta Ley;</w:t>
      </w:r>
    </w:p>
    <w:p w:rsidR="007E74F6" w:rsidRPr="00E52A56" w:rsidRDefault="00E52A56">
      <w:pPr>
        <w:numPr>
          <w:ilvl w:val="0"/>
          <w:numId w:val="33"/>
        </w:numPr>
        <w:spacing w:after="0"/>
        <w:rPr>
          <w:rFonts w:ascii="Verdana" w:hAnsi="Verdana"/>
        </w:rPr>
      </w:pPr>
      <w:r w:rsidRPr="00E52A56">
        <w:rPr>
          <w:rFonts w:ascii="Verdana" w:hAnsi="Verdana"/>
        </w:rPr>
        <w:t>Abandonar o dejar de desempeñar las funciones o las labores que tenga a su cargo;</w:t>
      </w:r>
    </w:p>
    <w:p w:rsidR="007E74F6" w:rsidRPr="00E52A56" w:rsidRDefault="00E52A56">
      <w:pPr>
        <w:numPr>
          <w:ilvl w:val="0"/>
          <w:numId w:val="33"/>
        </w:numPr>
        <w:rPr>
          <w:rFonts w:ascii="Verdana" w:hAnsi="Verdana"/>
        </w:rPr>
      </w:pPr>
      <w:r w:rsidRPr="00E52A56">
        <w:rPr>
          <w:rFonts w:ascii="Verdana" w:hAnsi="Verdana"/>
        </w:rPr>
        <w:t>Las previstas en los artículos 59 y 60 de la Ley de Responsabilidades de los Servidores Públicos para el Est</w:t>
      </w:r>
      <w:r w:rsidRPr="00E52A56">
        <w:rPr>
          <w:rFonts w:ascii="Verdana" w:hAnsi="Verdana"/>
        </w:rPr>
        <w:t>ado de Tlaxcala, siempre que no fueren contrarias a la naturaleza de la función jurisdiccional;</w:t>
      </w:r>
    </w:p>
    <w:p w:rsidR="007E74F6" w:rsidRPr="00E52A56" w:rsidRDefault="00E52A56">
      <w:pPr>
        <w:numPr>
          <w:ilvl w:val="0"/>
          <w:numId w:val="33"/>
        </w:numPr>
        <w:rPr>
          <w:rFonts w:ascii="Verdana" w:hAnsi="Verdana"/>
        </w:rPr>
      </w:pPr>
      <w:r w:rsidRPr="00E52A56">
        <w:rPr>
          <w:rFonts w:ascii="Verdana" w:hAnsi="Verdana"/>
        </w:rPr>
        <w:t>Exceder del tiempo señalado en la Ley, para la resolución de los asuntos de su competencia;</w:t>
      </w:r>
    </w:p>
    <w:p w:rsidR="007E74F6" w:rsidRPr="00E52A56" w:rsidRDefault="00E52A56">
      <w:pPr>
        <w:numPr>
          <w:ilvl w:val="0"/>
          <w:numId w:val="33"/>
        </w:numPr>
        <w:rPr>
          <w:rFonts w:ascii="Verdana" w:hAnsi="Verdana"/>
        </w:rPr>
      </w:pPr>
      <w:r w:rsidRPr="00E52A56">
        <w:rPr>
          <w:rFonts w:ascii="Verdana" w:hAnsi="Verdana"/>
        </w:rPr>
        <w:t>Utilizar en beneficio propio o de terceros la documentación e inform</w:t>
      </w:r>
      <w:r w:rsidRPr="00E52A56">
        <w:rPr>
          <w:rFonts w:ascii="Verdana" w:hAnsi="Verdana"/>
        </w:rPr>
        <w:t>ación confidencial en los términos de la presente Ley y de la demás legislación de la materia; sustraer, destruir, ocultar o utilizar indebidamente la documentación e información que por razón de su cargo tenga a su cuidado o custodia, con motivo del ejerc</w:t>
      </w:r>
      <w:r w:rsidRPr="00E52A56">
        <w:rPr>
          <w:rFonts w:ascii="Verdana" w:hAnsi="Verdana"/>
        </w:rPr>
        <w:t>icio de sus atribuciones;</w:t>
      </w:r>
    </w:p>
    <w:p w:rsidR="007E74F6" w:rsidRPr="00E52A56" w:rsidRDefault="00E52A56">
      <w:pPr>
        <w:numPr>
          <w:ilvl w:val="0"/>
          <w:numId w:val="33"/>
        </w:numPr>
        <w:rPr>
          <w:rFonts w:ascii="Verdana" w:hAnsi="Verdana"/>
        </w:rPr>
      </w:pPr>
      <w:r w:rsidRPr="00E52A56">
        <w:rPr>
          <w:rFonts w:ascii="Verdana" w:hAnsi="Verdana"/>
        </w:rPr>
        <w:lastRenderedPageBreak/>
        <w:t>Dejar de asistir a las sesiones del Pleno o de las Comisiones sin causa justificada;</w:t>
      </w:r>
    </w:p>
    <w:p w:rsidR="007E74F6" w:rsidRPr="00E52A56" w:rsidRDefault="00E52A56">
      <w:pPr>
        <w:numPr>
          <w:ilvl w:val="0"/>
          <w:numId w:val="33"/>
        </w:numPr>
        <w:rPr>
          <w:rFonts w:ascii="Verdana" w:hAnsi="Verdana"/>
        </w:rPr>
      </w:pPr>
      <w:r w:rsidRPr="00E52A56">
        <w:rPr>
          <w:rFonts w:ascii="Verdana" w:hAnsi="Verdana"/>
        </w:rPr>
        <w:t>Desintegrar, sin motivo justificado, el quórum del Pleno, vistas o audiencias, una vez comenzados;</w:t>
      </w:r>
    </w:p>
    <w:p w:rsidR="007E74F6" w:rsidRPr="00E52A56" w:rsidRDefault="00E52A56">
      <w:pPr>
        <w:numPr>
          <w:ilvl w:val="0"/>
          <w:numId w:val="33"/>
        </w:numPr>
        <w:rPr>
          <w:rFonts w:ascii="Verdana" w:hAnsi="Verdana"/>
        </w:rPr>
      </w:pPr>
      <w:r w:rsidRPr="00E52A56">
        <w:rPr>
          <w:rFonts w:ascii="Verdana" w:hAnsi="Verdana"/>
        </w:rPr>
        <w:t>No presentar oportunamente los proyectos de re</w:t>
      </w:r>
      <w:r w:rsidRPr="00E52A56">
        <w:rPr>
          <w:rFonts w:ascii="Verdana" w:hAnsi="Verdana"/>
        </w:rPr>
        <w:t>solución o negarse, injustificadamente, a firmar éstos dentro del término establecido en el Reglamento;</w:t>
      </w:r>
    </w:p>
    <w:p w:rsidR="007E74F6" w:rsidRPr="00E52A56" w:rsidRDefault="00E52A56">
      <w:pPr>
        <w:numPr>
          <w:ilvl w:val="0"/>
          <w:numId w:val="33"/>
        </w:numPr>
        <w:rPr>
          <w:rFonts w:ascii="Verdana" w:hAnsi="Verdana"/>
        </w:rPr>
      </w:pPr>
      <w:r w:rsidRPr="00E52A56">
        <w:rPr>
          <w:rFonts w:ascii="Verdana" w:hAnsi="Verdana"/>
        </w:rPr>
        <w:t>Actuar deliberadamente en los negocios en que estuviesen impedidos conforme a la ley;</w:t>
      </w:r>
    </w:p>
    <w:p w:rsidR="007E74F6" w:rsidRPr="00E52A56" w:rsidRDefault="00E52A56">
      <w:pPr>
        <w:numPr>
          <w:ilvl w:val="0"/>
          <w:numId w:val="33"/>
        </w:numPr>
        <w:rPr>
          <w:rFonts w:ascii="Verdana" w:hAnsi="Verdana"/>
        </w:rPr>
      </w:pPr>
      <w:r w:rsidRPr="00E52A56">
        <w:rPr>
          <w:rFonts w:ascii="Verdana" w:hAnsi="Verdana"/>
        </w:rPr>
        <w:t>Conceder empleo, cargo o comisión remunerados, a su cónyuge, concu</w:t>
      </w:r>
      <w:r w:rsidRPr="00E52A56">
        <w:rPr>
          <w:rFonts w:ascii="Verdana" w:hAnsi="Verdana"/>
        </w:rPr>
        <w:t>bina o parientes consanguíneos en línea recta sin límite de grados; en línea colateral, hasta el cuarto grado; por afinidad, hasta el segundo grado, y parientes por adopción; y</w:t>
      </w:r>
    </w:p>
    <w:p w:rsidR="007E74F6" w:rsidRPr="00E52A56" w:rsidRDefault="00E52A56">
      <w:pPr>
        <w:numPr>
          <w:ilvl w:val="0"/>
          <w:numId w:val="33"/>
        </w:numPr>
        <w:rPr>
          <w:rFonts w:ascii="Verdana" w:hAnsi="Verdana"/>
        </w:rPr>
      </w:pPr>
      <w:r w:rsidRPr="00E52A56">
        <w:rPr>
          <w:rFonts w:ascii="Verdana" w:hAnsi="Verdana"/>
        </w:rPr>
        <w:t>Las demás que determine las Constituciones Federal y Local, y la Ley de Respons</w:t>
      </w:r>
      <w:r w:rsidRPr="00E52A56">
        <w:rPr>
          <w:rFonts w:ascii="Verdana" w:hAnsi="Verdana"/>
        </w:rPr>
        <w:t>abilidades de los Servidores Públicos para el estado de Tlaxcala, que resulten aplicable (sic).</w:t>
      </w:r>
    </w:p>
    <w:p w:rsidR="007E74F6" w:rsidRPr="00E52A56" w:rsidRDefault="00E52A56">
      <w:pPr>
        <w:rPr>
          <w:rFonts w:ascii="Verdana" w:hAnsi="Verdana"/>
        </w:rPr>
      </w:pPr>
      <w:r w:rsidRPr="00E52A56">
        <w:rPr>
          <w:rFonts w:ascii="Verdana" w:hAnsi="Verdana"/>
        </w:rPr>
        <w:t>Artículo 82.</w:t>
      </w:r>
    </w:p>
    <w:p w:rsidR="007E74F6" w:rsidRPr="00E52A56" w:rsidRDefault="00E52A56">
      <w:pPr>
        <w:rPr>
          <w:rFonts w:ascii="Verdana" w:hAnsi="Verdana"/>
        </w:rPr>
      </w:pPr>
      <w:r w:rsidRPr="00E52A56">
        <w:rPr>
          <w:rFonts w:ascii="Verdana" w:hAnsi="Verdana"/>
        </w:rPr>
        <w:t>Serán causas de responsabilidad administrativa para el Secretario de Acuerdos:</w:t>
      </w:r>
    </w:p>
    <w:p w:rsidR="007E74F6" w:rsidRPr="00E52A56" w:rsidRDefault="00E52A56">
      <w:pPr>
        <w:numPr>
          <w:ilvl w:val="0"/>
          <w:numId w:val="34"/>
        </w:numPr>
        <w:ind w:hanging="429"/>
        <w:rPr>
          <w:rFonts w:ascii="Verdana" w:hAnsi="Verdana"/>
        </w:rPr>
      </w:pPr>
      <w:r w:rsidRPr="00E52A56">
        <w:rPr>
          <w:rFonts w:ascii="Verdana" w:hAnsi="Verdana"/>
        </w:rPr>
        <w:t>Faltar injustificadamente al desempeño de sus labores;</w:t>
      </w:r>
    </w:p>
    <w:p w:rsidR="007E74F6" w:rsidRPr="00E52A56" w:rsidRDefault="00E52A56">
      <w:pPr>
        <w:numPr>
          <w:ilvl w:val="0"/>
          <w:numId w:val="34"/>
        </w:numPr>
        <w:ind w:hanging="429"/>
        <w:rPr>
          <w:rFonts w:ascii="Verdana" w:hAnsi="Verdana"/>
        </w:rPr>
      </w:pPr>
      <w:r w:rsidRPr="00E52A56">
        <w:rPr>
          <w:rFonts w:ascii="Verdana" w:hAnsi="Verdana"/>
        </w:rPr>
        <w:t>No dar cuenta</w:t>
      </w:r>
      <w:r w:rsidRPr="00E52A56">
        <w:rPr>
          <w:rFonts w:ascii="Verdana" w:hAnsi="Verdana"/>
        </w:rPr>
        <w:t xml:space="preserve"> al superior jerárquico, dentro del término de ley, con los oficios y promociones;</w:t>
      </w:r>
    </w:p>
    <w:p w:rsidR="007E74F6" w:rsidRPr="00E52A56" w:rsidRDefault="00E52A56">
      <w:pPr>
        <w:numPr>
          <w:ilvl w:val="0"/>
          <w:numId w:val="34"/>
        </w:numPr>
        <w:spacing w:after="0"/>
        <w:ind w:hanging="429"/>
        <w:rPr>
          <w:rFonts w:ascii="Verdana" w:hAnsi="Verdana"/>
        </w:rPr>
      </w:pPr>
      <w:r w:rsidRPr="00E52A56">
        <w:rPr>
          <w:rFonts w:ascii="Verdana" w:hAnsi="Verdana"/>
        </w:rPr>
        <w:t>Impedir el asentamiento en autos, dentro del término de los acuerdos, proveídos o las certificaciones que procedan de oficio o que determine el Magistrado;</w:t>
      </w:r>
    </w:p>
    <w:p w:rsidR="007E74F6" w:rsidRPr="00E52A56" w:rsidRDefault="00E52A56">
      <w:pPr>
        <w:numPr>
          <w:ilvl w:val="0"/>
          <w:numId w:val="34"/>
        </w:numPr>
        <w:ind w:hanging="429"/>
        <w:rPr>
          <w:rFonts w:ascii="Verdana" w:hAnsi="Verdana"/>
        </w:rPr>
      </w:pPr>
      <w:r w:rsidRPr="00E52A56">
        <w:rPr>
          <w:rFonts w:ascii="Verdana" w:hAnsi="Verdana"/>
        </w:rPr>
        <w:t>No entregar a los actuarios los expedientes para que hagan las notificaciones o practiquen las diligencias fuera del Tribunal;</w:t>
      </w:r>
    </w:p>
    <w:p w:rsidR="007E74F6" w:rsidRPr="00E52A56" w:rsidRDefault="00E52A56">
      <w:pPr>
        <w:numPr>
          <w:ilvl w:val="0"/>
          <w:numId w:val="34"/>
        </w:numPr>
        <w:ind w:hanging="429"/>
        <w:rPr>
          <w:rFonts w:ascii="Verdana" w:hAnsi="Verdana"/>
        </w:rPr>
      </w:pPr>
      <w:r w:rsidRPr="00E52A56">
        <w:rPr>
          <w:rFonts w:ascii="Verdana" w:hAnsi="Verdana"/>
        </w:rPr>
        <w:t>Impedir que se hagan las notificaciones personales a las partes, cuando éstas ocurran al Tribunal;</w:t>
      </w:r>
    </w:p>
    <w:p w:rsidR="007E74F6" w:rsidRPr="00E52A56" w:rsidRDefault="00E52A56">
      <w:pPr>
        <w:numPr>
          <w:ilvl w:val="0"/>
          <w:numId w:val="34"/>
        </w:numPr>
        <w:ind w:hanging="429"/>
        <w:rPr>
          <w:rFonts w:ascii="Verdana" w:hAnsi="Verdana"/>
        </w:rPr>
      </w:pPr>
      <w:r w:rsidRPr="00E52A56">
        <w:rPr>
          <w:rFonts w:ascii="Verdana" w:hAnsi="Verdana"/>
        </w:rPr>
        <w:t xml:space="preserve">Negar, sin causa justificada, </w:t>
      </w:r>
      <w:r w:rsidRPr="00E52A56">
        <w:rPr>
          <w:rFonts w:ascii="Verdana" w:hAnsi="Verdana"/>
        </w:rPr>
        <w:t>a las partes, los expedientes que le soliciten;</w:t>
      </w:r>
    </w:p>
    <w:p w:rsidR="007E74F6" w:rsidRPr="00E52A56" w:rsidRDefault="00E52A56">
      <w:pPr>
        <w:numPr>
          <w:ilvl w:val="0"/>
          <w:numId w:val="34"/>
        </w:numPr>
        <w:ind w:hanging="429"/>
        <w:rPr>
          <w:rFonts w:ascii="Verdana" w:hAnsi="Verdana"/>
        </w:rPr>
      </w:pPr>
      <w:r w:rsidRPr="00E52A56">
        <w:rPr>
          <w:rFonts w:ascii="Verdana" w:hAnsi="Verdana"/>
        </w:rPr>
        <w:t>No vigilar que se lleven al día los libros de registro y control que correspondan;</w:t>
      </w:r>
    </w:p>
    <w:p w:rsidR="007E74F6" w:rsidRPr="00E52A56" w:rsidRDefault="00E52A56">
      <w:pPr>
        <w:numPr>
          <w:ilvl w:val="0"/>
          <w:numId w:val="34"/>
        </w:numPr>
        <w:ind w:hanging="429"/>
        <w:rPr>
          <w:rFonts w:ascii="Verdana" w:hAnsi="Verdana"/>
        </w:rPr>
      </w:pPr>
      <w:r w:rsidRPr="00E52A56">
        <w:rPr>
          <w:rFonts w:ascii="Verdana" w:hAnsi="Verdana"/>
        </w:rPr>
        <w:lastRenderedPageBreak/>
        <w:t>Omitir el cuidado y vigilancia de los expedientes, documentos, depósitos y archivos que estén bajo su guarda;</w:t>
      </w:r>
    </w:p>
    <w:p w:rsidR="007E74F6" w:rsidRPr="00E52A56" w:rsidRDefault="00E52A56">
      <w:pPr>
        <w:numPr>
          <w:ilvl w:val="0"/>
          <w:numId w:val="34"/>
        </w:numPr>
        <w:ind w:hanging="429"/>
        <w:rPr>
          <w:rFonts w:ascii="Verdana" w:hAnsi="Verdana"/>
        </w:rPr>
      </w:pPr>
      <w:r w:rsidRPr="00E52A56">
        <w:rPr>
          <w:rFonts w:ascii="Verdana" w:hAnsi="Verdana"/>
        </w:rPr>
        <w:t>Omitir las medi</w:t>
      </w:r>
      <w:r w:rsidRPr="00E52A56">
        <w:rPr>
          <w:rFonts w:ascii="Verdana" w:hAnsi="Verdana"/>
        </w:rPr>
        <w:t>das administrativas necesarias para la debida recepción de documentos y trámites en consideración al vencimiento de los plazos legales de los medios de impugnación establecidos en las leyes respectivas;</w:t>
      </w:r>
    </w:p>
    <w:p w:rsidR="007E74F6" w:rsidRPr="00E52A56" w:rsidRDefault="00E52A56">
      <w:pPr>
        <w:numPr>
          <w:ilvl w:val="0"/>
          <w:numId w:val="34"/>
        </w:numPr>
        <w:ind w:hanging="429"/>
        <w:rPr>
          <w:rFonts w:ascii="Verdana" w:hAnsi="Verdana"/>
        </w:rPr>
      </w:pPr>
      <w:r w:rsidRPr="00E52A56">
        <w:rPr>
          <w:rFonts w:ascii="Verdana" w:hAnsi="Verdana"/>
        </w:rPr>
        <w:t>Omitir el cuidado necesario para proteger los datos p</w:t>
      </w:r>
      <w:r w:rsidRPr="00E52A56">
        <w:rPr>
          <w:rFonts w:ascii="Verdana" w:hAnsi="Verdana"/>
        </w:rPr>
        <w:t>ersonales que estén bajo su custodia en términos de la ley de la materia;</w:t>
      </w:r>
    </w:p>
    <w:p w:rsidR="007E74F6" w:rsidRPr="00E52A56" w:rsidRDefault="00E52A56">
      <w:pPr>
        <w:numPr>
          <w:ilvl w:val="0"/>
          <w:numId w:val="34"/>
        </w:numPr>
        <w:ind w:hanging="429"/>
        <w:rPr>
          <w:rFonts w:ascii="Verdana" w:hAnsi="Verdana"/>
        </w:rPr>
      </w:pPr>
      <w:r w:rsidRPr="00E52A56">
        <w:rPr>
          <w:rFonts w:ascii="Verdana" w:hAnsi="Verdana"/>
        </w:rPr>
        <w:t>Dejar de cumplir con las órdenes expresas del Presidente y, en su caso, del Pleno;</w:t>
      </w:r>
    </w:p>
    <w:p w:rsidR="007E74F6" w:rsidRPr="00E52A56" w:rsidRDefault="00E52A56">
      <w:pPr>
        <w:numPr>
          <w:ilvl w:val="0"/>
          <w:numId w:val="34"/>
        </w:numPr>
        <w:ind w:hanging="429"/>
        <w:rPr>
          <w:rFonts w:ascii="Verdana" w:hAnsi="Verdana"/>
        </w:rPr>
      </w:pPr>
      <w:r w:rsidRPr="00E52A56">
        <w:rPr>
          <w:rFonts w:ascii="Verdana" w:hAnsi="Verdana"/>
        </w:rPr>
        <w:t>Dejar de practicar la (sic) diligencias que establezca (sic) las leyes; y</w:t>
      </w:r>
    </w:p>
    <w:p w:rsidR="007E74F6" w:rsidRPr="00E52A56" w:rsidRDefault="00E52A56">
      <w:pPr>
        <w:numPr>
          <w:ilvl w:val="0"/>
          <w:numId w:val="34"/>
        </w:numPr>
        <w:ind w:hanging="429"/>
        <w:rPr>
          <w:rFonts w:ascii="Verdana" w:hAnsi="Verdana"/>
        </w:rPr>
      </w:pPr>
      <w:r w:rsidRPr="00E52A56">
        <w:rPr>
          <w:rFonts w:ascii="Verdana" w:hAnsi="Verdana"/>
        </w:rPr>
        <w:t xml:space="preserve">Las demás que establezca </w:t>
      </w:r>
      <w:r w:rsidRPr="00E52A56">
        <w:rPr>
          <w:rFonts w:ascii="Verdana" w:hAnsi="Verdana"/>
        </w:rPr>
        <w:t>esta Ley, la Ley de Responsabilidades de los Servidores Públicos para el estado de Tlaxcala, el Reglamento Interior y demás disposiciones aplicables.</w:t>
      </w:r>
    </w:p>
    <w:p w:rsidR="007E74F6" w:rsidRPr="00E52A56" w:rsidRDefault="00E52A56">
      <w:pPr>
        <w:rPr>
          <w:rFonts w:ascii="Verdana" w:hAnsi="Verdana"/>
        </w:rPr>
      </w:pPr>
      <w:r w:rsidRPr="00E52A56">
        <w:rPr>
          <w:rFonts w:ascii="Verdana" w:hAnsi="Verdana"/>
        </w:rPr>
        <w:t>Artículo 83.</w:t>
      </w:r>
    </w:p>
    <w:p w:rsidR="007E74F6" w:rsidRPr="00E52A56" w:rsidRDefault="00E52A56">
      <w:pPr>
        <w:rPr>
          <w:rFonts w:ascii="Verdana" w:hAnsi="Verdana"/>
        </w:rPr>
      </w:pPr>
      <w:r w:rsidRPr="00E52A56">
        <w:rPr>
          <w:rFonts w:ascii="Verdana" w:hAnsi="Verdana"/>
        </w:rPr>
        <w:t>Serán causas de responsabilidad administrativa de los servidores públicos electorales, las si</w:t>
      </w:r>
      <w:r w:rsidRPr="00E52A56">
        <w:rPr>
          <w:rFonts w:ascii="Verdana" w:hAnsi="Verdana"/>
        </w:rPr>
        <w:t>guientes:</w:t>
      </w:r>
    </w:p>
    <w:p w:rsidR="007E74F6" w:rsidRPr="00E52A56" w:rsidRDefault="00E52A56">
      <w:pPr>
        <w:numPr>
          <w:ilvl w:val="0"/>
          <w:numId w:val="35"/>
        </w:numPr>
        <w:ind w:hanging="520"/>
        <w:rPr>
          <w:rFonts w:ascii="Verdana" w:hAnsi="Verdana"/>
        </w:rPr>
      </w:pPr>
      <w:r w:rsidRPr="00E52A56">
        <w:rPr>
          <w:rFonts w:ascii="Verdana" w:hAnsi="Verdana"/>
        </w:rPr>
        <w:t>Faltar injustificadamente los días y horas reglamentarios al desempeño de sus labores;</w:t>
      </w:r>
    </w:p>
    <w:p w:rsidR="007E74F6" w:rsidRPr="00E52A56" w:rsidRDefault="00E52A56">
      <w:pPr>
        <w:numPr>
          <w:ilvl w:val="0"/>
          <w:numId w:val="35"/>
        </w:numPr>
        <w:ind w:hanging="520"/>
        <w:rPr>
          <w:rFonts w:ascii="Verdana" w:hAnsi="Verdana"/>
        </w:rPr>
      </w:pPr>
      <w:r w:rsidRPr="00E52A56">
        <w:rPr>
          <w:rFonts w:ascii="Verdana" w:hAnsi="Verdana"/>
        </w:rPr>
        <w:t>Dejar de presentar oportunamente los proyectos de resolución que se le encomienden o no elaborarlos conforme las instrucciones que haya formulado el Magistrado</w:t>
      </w:r>
      <w:r w:rsidRPr="00E52A56">
        <w:rPr>
          <w:rFonts w:ascii="Verdana" w:hAnsi="Verdana"/>
        </w:rPr>
        <w:t>;</w:t>
      </w:r>
    </w:p>
    <w:p w:rsidR="007E74F6" w:rsidRPr="00E52A56" w:rsidRDefault="00E52A56">
      <w:pPr>
        <w:numPr>
          <w:ilvl w:val="0"/>
          <w:numId w:val="35"/>
        </w:numPr>
        <w:ind w:hanging="520"/>
        <w:rPr>
          <w:rFonts w:ascii="Verdana" w:hAnsi="Verdana"/>
        </w:rPr>
      </w:pPr>
      <w:r w:rsidRPr="00E52A56">
        <w:rPr>
          <w:rFonts w:ascii="Verdana" w:hAnsi="Verdana"/>
        </w:rPr>
        <w:t>Omitir el registro de control de los expedientes que se le asignen;</w:t>
      </w:r>
    </w:p>
    <w:p w:rsidR="007E74F6" w:rsidRPr="00E52A56" w:rsidRDefault="00E52A56">
      <w:pPr>
        <w:numPr>
          <w:ilvl w:val="0"/>
          <w:numId w:val="35"/>
        </w:numPr>
        <w:ind w:hanging="520"/>
        <w:rPr>
          <w:rFonts w:ascii="Verdana" w:hAnsi="Verdana"/>
        </w:rPr>
      </w:pPr>
      <w:r w:rsidRPr="00E52A56">
        <w:rPr>
          <w:rFonts w:ascii="Verdana" w:hAnsi="Verdana"/>
        </w:rPr>
        <w:t>Externar comentarios respecto de los asuntos que le hayan sido encomendados;</w:t>
      </w:r>
    </w:p>
    <w:p w:rsidR="007E74F6" w:rsidRPr="00E52A56" w:rsidRDefault="00E52A56">
      <w:pPr>
        <w:numPr>
          <w:ilvl w:val="0"/>
          <w:numId w:val="35"/>
        </w:numPr>
        <w:spacing w:after="0"/>
        <w:ind w:hanging="520"/>
        <w:rPr>
          <w:rFonts w:ascii="Verdana" w:hAnsi="Verdana"/>
        </w:rPr>
      </w:pPr>
      <w:r w:rsidRPr="00E52A56">
        <w:rPr>
          <w:rFonts w:ascii="Verdana" w:hAnsi="Verdana"/>
        </w:rPr>
        <w:t>Formular proyectos en asuntos en que tuviese impedimento legal;</w:t>
      </w:r>
    </w:p>
    <w:p w:rsidR="007E74F6" w:rsidRPr="00E52A56" w:rsidRDefault="00E52A56">
      <w:pPr>
        <w:numPr>
          <w:ilvl w:val="0"/>
          <w:numId w:val="35"/>
        </w:numPr>
        <w:ind w:hanging="520"/>
        <w:rPr>
          <w:rFonts w:ascii="Verdana" w:hAnsi="Verdana"/>
        </w:rPr>
      </w:pPr>
      <w:r w:rsidRPr="00E52A56">
        <w:rPr>
          <w:rFonts w:ascii="Verdana" w:hAnsi="Verdana"/>
        </w:rPr>
        <w:t>Retardar, indebida o maliciosamente, las noti</w:t>
      </w:r>
      <w:r w:rsidRPr="00E52A56">
        <w:rPr>
          <w:rFonts w:ascii="Verdana" w:hAnsi="Verdana"/>
        </w:rPr>
        <w:t>ficaciones, emplazamientos o diligencias de cualquier clase que les fueren encomendadas;</w:t>
      </w:r>
    </w:p>
    <w:p w:rsidR="007E74F6" w:rsidRPr="00E52A56" w:rsidRDefault="00E52A56">
      <w:pPr>
        <w:numPr>
          <w:ilvl w:val="0"/>
          <w:numId w:val="35"/>
        </w:numPr>
        <w:ind w:hanging="520"/>
        <w:rPr>
          <w:rFonts w:ascii="Verdana" w:hAnsi="Verdana"/>
        </w:rPr>
      </w:pPr>
      <w:r w:rsidRPr="00E52A56">
        <w:rPr>
          <w:rFonts w:ascii="Verdana" w:hAnsi="Verdana"/>
        </w:rPr>
        <w:t>Dar preferencia a alguno o algunos de los litigantes, en perjuicio de otros, por cualquier causa, en el trámite de los expedientes;</w:t>
      </w:r>
    </w:p>
    <w:p w:rsidR="007E74F6" w:rsidRPr="00E52A56" w:rsidRDefault="00E52A56">
      <w:pPr>
        <w:numPr>
          <w:ilvl w:val="0"/>
          <w:numId w:val="35"/>
        </w:numPr>
        <w:ind w:hanging="520"/>
        <w:rPr>
          <w:rFonts w:ascii="Verdana" w:hAnsi="Verdana"/>
        </w:rPr>
      </w:pPr>
      <w:r w:rsidRPr="00E52A56">
        <w:rPr>
          <w:rFonts w:ascii="Verdana" w:hAnsi="Verdana"/>
        </w:rPr>
        <w:lastRenderedPageBreak/>
        <w:t>Dejar de observar las reglas proces</w:t>
      </w:r>
      <w:r w:rsidRPr="00E52A56">
        <w:rPr>
          <w:rFonts w:ascii="Verdana" w:hAnsi="Verdana"/>
        </w:rPr>
        <w:t>ales aplicables en la práctica de las diligencias que se les encomienden;</w:t>
      </w:r>
    </w:p>
    <w:p w:rsidR="007E74F6" w:rsidRPr="00E52A56" w:rsidRDefault="00E52A56">
      <w:pPr>
        <w:numPr>
          <w:ilvl w:val="0"/>
          <w:numId w:val="35"/>
        </w:numPr>
        <w:ind w:hanging="520"/>
        <w:rPr>
          <w:rFonts w:ascii="Verdana" w:hAnsi="Verdana"/>
        </w:rPr>
      </w:pPr>
      <w:r w:rsidRPr="00E52A56">
        <w:rPr>
          <w:rFonts w:ascii="Verdana" w:hAnsi="Verdana"/>
        </w:rPr>
        <w:t>Retardar o no realizar el asentamiento, en los expedientes, de los acuerdos, proveídos o certificaciones que procedan de oficio o por mandato judicial;</w:t>
      </w:r>
    </w:p>
    <w:p w:rsidR="007E74F6" w:rsidRPr="00E52A56" w:rsidRDefault="00E52A56">
      <w:pPr>
        <w:numPr>
          <w:ilvl w:val="0"/>
          <w:numId w:val="35"/>
        </w:numPr>
        <w:ind w:hanging="520"/>
        <w:rPr>
          <w:rFonts w:ascii="Verdana" w:hAnsi="Verdana"/>
        </w:rPr>
      </w:pPr>
      <w:r w:rsidRPr="00E52A56">
        <w:rPr>
          <w:rFonts w:ascii="Verdana" w:hAnsi="Verdana"/>
        </w:rPr>
        <w:t>Omitir el cuidado y vigilancia</w:t>
      </w:r>
      <w:r w:rsidRPr="00E52A56">
        <w:rPr>
          <w:rFonts w:ascii="Verdana" w:hAnsi="Verdana"/>
        </w:rPr>
        <w:t xml:space="preserve"> de los expedientes, documentos y objetos que estén a su cuidado;</w:t>
      </w:r>
    </w:p>
    <w:p w:rsidR="007E74F6" w:rsidRPr="00E52A56" w:rsidRDefault="00E52A56">
      <w:pPr>
        <w:numPr>
          <w:ilvl w:val="0"/>
          <w:numId w:val="35"/>
        </w:numPr>
        <w:ind w:hanging="520"/>
        <w:rPr>
          <w:rFonts w:ascii="Verdana" w:hAnsi="Verdana"/>
        </w:rPr>
      </w:pPr>
      <w:r w:rsidRPr="00E52A56">
        <w:rPr>
          <w:rFonts w:ascii="Verdana" w:hAnsi="Verdana"/>
        </w:rPr>
        <w:t>Descuidar los registros que deban inscribirse en los libros de gobierno y control;</w:t>
      </w:r>
    </w:p>
    <w:p w:rsidR="007E74F6" w:rsidRPr="00E52A56" w:rsidRDefault="00E52A56">
      <w:pPr>
        <w:numPr>
          <w:ilvl w:val="0"/>
          <w:numId w:val="35"/>
        </w:numPr>
        <w:ind w:hanging="520"/>
        <w:rPr>
          <w:rFonts w:ascii="Verdana" w:hAnsi="Verdana"/>
        </w:rPr>
      </w:pPr>
      <w:r w:rsidRPr="00E52A56">
        <w:rPr>
          <w:rFonts w:ascii="Verdana" w:hAnsi="Verdana"/>
        </w:rPr>
        <w:t>Incumplir las obligaciones de dar cuenta, dentro del término de ley, con oficios, promociones, expedientes y de entregar al Secretario de Acuerdos los valores afectos o que se exhiban en los expedientes a su cargo;</w:t>
      </w:r>
    </w:p>
    <w:p w:rsidR="007E74F6" w:rsidRPr="00E52A56" w:rsidRDefault="00E52A56">
      <w:pPr>
        <w:numPr>
          <w:ilvl w:val="0"/>
          <w:numId w:val="35"/>
        </w:numPr>
        <w:ind w:hanging="520"/>
        <w:rPr>
          <w:rFonts w:ascii="Verdana" w:hAnsi="Verdana"/>
        </w:rPr>
      </w:pPr>
      <w:r w:rsidRPr="00E52A56">
        <w:rPr>
          <w:rFonts w:ascii="Verdana" w:hAnsi="Verdana"/>
        </w:rPr>
        <w:t>Rehusarse a recibir escritos y promocione</w:t>
      </w:r>
      <w:r w:rsidRPr="00E52A56">
        <w:rPr>
          <w:rFonts w:ascii="Verdana" w:hAnsi="Verdana"/>
        </w:rPr>
        <w:t>s;</w:t>
      </w:r>
    </w:p>
    <w:p w:rsidR="007E74F6" w:rsidRPr="00E52A56" w:rsidRDefault="00E52A56">
      <w:pPr>
        <w:numPr>
          <w:ilvl w:val="0"/>
          <w:numId w:val="35"/>
        </w:numPr>
        <w:ind w:hanging="520"/>
        <w:rPr>
          <w:rFonts w:ascii="Verdana" w:hAnsi="Verdana"/>
        </w:rPr>
      </w:pPr>
      <w:r w:rsidRPr="00E52A56">
        <w:rPr>
          <w:rFonts w:ascii="Verdana" w:hAnsi="Verdana"/>
        </w:rPr>
        <w:t>Retardar o no dar cuenta con los documentos que reciba;</w:t>
      </w:r>
    </w:p>
    <w:p w:rsidR="007E74F6" w:rsidRPr="00E52A56" w:rsidRDefault="00E52A56">
      <w:pPr>
        <w:numPr>
          <w:ilvl w:val="0"/>
          <w:numId w:val="35"/>
        </w:numPr>
        <w:ind w:hanging="520"/>
        <w:rPr>
          <w:rFonts w:ascii="Verdana" w:hAnsi="Verdana"/>
        </w:rPr>
      </w:pPr>
      <w:r w:rsidRPr="00E52A56">
        <w:rPr>
          <w:rFonts w:ascii="Verdana" w:hAnsi="Verdana"/>
        </w:rPr>
        <w:t>Omitir en los documentos que reciba el asentamiento del día y la hora que corresponda, la razón de los anexos que se adjunten, su firma y demás datos que señale la Ley y el Reglamento;</w:t>
      </w:r>
    </w:p>
    <w:p w:rsidR="007E74F6" w:rsidRPr="00E52A56" w:rsidRDefault="00E52A56">
      <w:pPr>
        <w:numPr>
          <w:ilvl w:val="0"/>
          <w:numId w:val="35"/>
        </w:numPr>
        <w:ind w:hanging="520"/>
        <w:rPr>
          <w:rFonts w:ascii="Verdana" w:hAnsi="Verdana"/>
        </w:rPr>
      </w:pPr>
      <w:r w:rsidRPr="00E52A56">
        <w:rPr>
          <w:rFonts w:ascii="Verdana" w:hAnsi="Verdana"/>
        </w:rPr>
        <w:t>Tratar sin l</w:t>
      </w:r>
      <w:r w:rsidRPr="00E52A56">
        <w:rPr>
          <w:rFonts w:ascii="Verdana" w:hAnsi="Verdana"/>
        </w:rPr>
        <w:t>a debida corrección y oportunidad a los litigantes y público en general;</w:t>
      </w:r>
    </w:p>
    <w:p w:rsidR="007E74F6" w:rsidRPr="00E52A56" w:rsidRDefault="00E52A56">
      <w:pPr>
        <w:numPr>
          <w:ilvl w:val="0"/>
          <w:numId w:val="35"/>
        </w:numPr>
        <w:ind w:hanging="520"/>
        <w:rPr>
          <w:rFonts w:ascii="Verdana" w:hAnsi="Verdana"/>
        </w:rPr>
      </w:pPr>
      <w:r w:rsidRPr="00E52A56">
        <w:rPr>
          <w:rFonts w:ascii="Verdana" w:hAnsi="Verdana"/>
        </w:rPr>
        <w:t>Llevar a cabo las actividades propias de su encomienda sin la debida diligencia, profesionalismo, honestidad, eficiencia y eficacia, que requiera su trabajo;</w:t>
      </w:r>
    </w:p>
    <w:p w:rsidR="007E74F6" w:rsidRPr="00E52A56" w:rsidRDefault="00E52A56">
      <w:pPr>
        <w:numPr>
          <w:ilvl w:val="0"/>
          <w:numId w:val="35"/>
        </w:numPr>
        <w:ind w:hanging="520"/>
        <w:rPr>
          <w:rFonts w:ascii="Verdana" w:hAnsi="Verdana"/>
        </w:rPr>
      </w:pPr>
      <w:r w:rsidRPr="00E52A56">
        <w:rPr>
          <w:rFonts w:ascii="Verdana" w:hAnsi="Verdana"/>
        </w:rPr>
        <w:t>Provocar deliberadamente,</w:t>
      </w:r>
      <w:r w:rsidRPr="00E52A56">
        <w:rPr>
          <w:rFonts w:ascii="Verdana" w:hAnsi="Verdana"/>
        </w:rPr>
        <w:t xml:space="preserve"> conflictos interpersonales con sus compañeros de labores;</w:t>
      </w:r>
    </w:p>
    <w:p w:rsidR="007E74F6" w:rsidRPr="00E52A56" w:rsidRDefault="00E52A56">
      <w:pPr>
        <w:numPr>
          <w:ilvl w:val="0"/>
          <w:numId w:val="35"/>
        </w:numPr>
        <w:ind w:hanging="520"/>
        <w:rPr>
          <w:rFonts w:ascii="Verdana" w:hAnsi="Verdana"/>
        </w:rPr>
      </w:pPr>
      <w:r w:rsidRPr="00E52A56">
        <w:rPr>
          <w:rFonts w:ascii="Verdana" w:hAnsi="Verdana"/>
        </w:rPr>
        <w:t>Desobedecer las órdenes de sus superiores, y</w:t>
      </w:r>
    </w:p>
    <w:p w:rsidR="007E74F6" w:rsidRPr="00E52A56" w:rsidRDefault="00E52A56">
      <w:pPr>
        <w:numPr>
          <w:ilvl w:val="0"/>
          <w:numId w:val="35"/>
        </w:numPr>
        <w:spacing w:after="0"/>
        <w:ind w:hanging="520"/>
        <w:rPr>
          <w:rFonts w:ascii="Verdana" w:hAnsi="Verdana"/>
        </w:rPr>
      </w:pPr>
      <w:r w:rsidRPr="00E52A56">
        <w:rPr>
          <w:rFonts w:ascii="Verdana" w:hAnsi="Verdana"/>
        </w:rPr>
        <w:t>Las demás que establezca esta Ley, la Ley de Responsabilidades de los Servidores Públicos para el Estado de Tlaxcala, el Reglamento y demás disposicione</w:t>
      </w:r>
      <w:r w:rsidRPr="00E52A56">
        <w:rPr>
          <w:rFonts w:ascii="Verdana" w:hAnsi="Verdana"/>
        </w:rPr>
        <w:t>s aplicables.</w:t>
      </w:r>
    </w:p>
    <w:p w:rsidR="007E74F6" w:rsidRPr="00E52A56" w:rsidRDefault="00E52A56">
      <w:pPr>
        <w:rPr>
          <w:rFonts w:ascii="Verdana" w:hAnsi="Verdana"/>
        </w:rPr>
      </w:pPr>
      <w:r w:rsidRPr="00E52A56">
        <w:rPr>
          <w:rFonts w:ascii="Verdana" w:hAnsi="Verdana"/>
        </w:rPr>
        <w:t>Artículo 84.</w:t>
      </w:r>
    </w:p>
    <w:p w:rsidR="007E74F6" w:rsidRPr="00E52A56" w:rsidRDefault="00E52A56">
      <w:pPr>
        <w:rPr>
          <w:rFonts w:ascii="Verdana" w:hAnsi="Verdana"/>
        </w:rPr>
      </w:pPr>
      <w:r w:rsidRPr="00E52A56">
        <w:rPr>
          <w:rFonts w:ascii="Verdana" w:hAnsi="Verdana"/>
        </w:rPr>
        <w:t xml:space="preserve">El procedimiento para determinar las responsabilidades de los servidores públicos del Tribunal, se iniciará de oficio, por queja o denuncia presentada ante el Presidente del Tribunal, por cualquier persona, o por </w:t>
      </w:r>
      <w:r w:rsidRPr="00E52A56">
        <w:rPr>
          <w:rFonts w:ascii="Verdana" w:hAnsi="Verdana"/>
        </w:rPr>
        <w:lastRenderedPageBreak/>
        <w:t>el servidor públ</w:t>
      </w:r>
      <w:r w:rsidRPr="00E52A56">
        <w:rPr>
          <w:rFonts w:ascii="Verdana" w:hAnsi="Verdana"/>
        </w:rPr>
        <w:t>ico que tenga conocimiento de los hechos. Las denuncias anónimas sólo serán tramitadas cuando estén acompañadas de pruebas documentales fehacientes.</w:t>
      </w:r>
    </w:p>
    <w:p w:rsidR="007E74F6" w:rsidRPr="00E52A56" w:rsidRDefault="00E52A56">
      <w:pPr>
        <w:rPr>
          <w:rFonts w:ascii="Verdana" w:hAnsi="Verdana"/>
        </w:rPr>
      </w:pPr>
      <w:r w:rsidRPr="00E52A56">
        <w:rPr>
          <w:rFonts w:ascii="Verdana" w:hAnsi="Verdana"/>
        </w:rPr>
        <w:t>Las denuncias que se formulen deberán estar apoyadas en pruebas documentales o elementos probatorios sufici</w:t>
      </w:r>
      <w:r w:rsidRPr="00E52A56">
        <w:rPr>
          <w:rFonts w:ascii="Verdana" w:hAnsi="Verdana"/>
        </w:rPr>
        <w:t>entes para establecer la existencia de la infracción y presumir la responsabilidad del servidor público denunciado.</w:t>
      </w:r>
    </w:p>
    <w:p w:rsidR="007E74F6" w:rsidRPr="00E52A56" w:rsidRDefault="00E52A56">
      <w:pPr>
        <w:rPr>
          <w:rFonts w:ascii="Verdana" w:hAnsi="Verdana"/>
        </w:rPr>
      </w:pPr>
      <w:r w:rsidRPr="00E52A56">
        <w:rPr>
          <w:rFonts w:ascii="Verdana" w:hAnsi="Verdana"/>
        </w:rPr>
        <w:t>El Presidente del Tribunal una vez recibida la denuncia o queja de que se trate, la turnará mediante oficio a la Comisión Sustanciadora, par</w:t>
      </w:r>
      <w:r w:rsidRPr="00E52A56">
        <w:rPr>
          <w:rFonts w:ascii="Verdana" w:hAnsi="Verdana"/>
        </w:rPr>
        <w:t>a el trámite del procedimiento respectivo, ante la fe del Secretario de Acuerdos o ante dos testigos de asistencia cuando el procedimiento sea en contra del Secretario de Acuerdos, y una vez concluído el trámite correspondiente, la Comisión Sustanciadora f</w:t>
      </w:r>
      <w:r w:rsidRPr="00E52A56">
        <w:rPr>
          <w:rFonts w:ascii="Verdana" w:hAnsi="Verdana"/>
        </w:rPr>
        <w:t>ormulará proyecto para la imposición de sanción, mismo que será remitido al Pleno del Tribunal para la aplicación de la sanción que corresponda.</w:t>
      </w:r>
    </w:p>
    <w:p w:rsidR="007E74F6" w:rsidRPr="00E52A56" w:rsidRDefault="00E52A56">
      <w:pPr>
        <w:rPr>
          <w:rFonts w:ascii="Verdana" w:hAnsi="Verdana"/>
        </w:rPr>
      </w:pPr>
      <w:r w:rsidRPr="00E52A56">
        <w:rPr>
          <w:rFonts w:ascii="Verdana" w:hAnsi="Verdana"/>
        </w:rPr>
        <w:t>Artículo 85.</w:t>
      </w:r>
    </w:p>
    <w:p w:rsidR="007E74F6" w:rsidRPr="00E52A56" w:rsidRDefault="00E52A56">
      <w:pPr>
        <w:rPr>
          <w:rFonts w:ascii="Verdana" w:hAnsi="Verdana"/>
        </w:rPr>
      </w:pPr>
      <w:r w:rsidRPr="00E52A56">
        <w:rPr>
          <w:rFonts w:ascii="Verdana" w:hAnsi="Verdana"/>
        </w:rPr>
        <w:t>Para la determinación de las responsabilidades a que se refiere este Título deberá seguirse el pro</w:t>
      </w:r>
      <w:r w:rsidRPr="00E52A56">
        <w:rPr>
          <w:rFonts w:ascii="Verdana" w:hAnsi="Verdana"/>
        </w:rPr>
        <w:t>cedimiento previsto en los artículos 69 fracción IV, 70, 71, 72, 73, 74 y 75 de la Ley de Responsabilidades de los Servidores Públicos para el Estado de Tlaxcala, y las sanciones por causas de responsabilidad administrativa precisadas en este Título, se su</w:t>
      </w:r>
      <w:r w:rsidRPr="00E52A56">
        <w:rPr>
          <w:rFonts w:ascii="Verdana" w:hAnsi="Verdana"/>
        </w:rPr>
        <w:t>jetarán a lo previsto en los artículos 66, 67 y 68 del mismo ordenamiento.</w:t>
      </w:r>
    </w:p>
    <w:p w:rsidR="007E74F6" w:rsidRPr="00E52A56" w:rsidRDefault="00E52A56">
      <w:pPr>
        <w:spacing w:after="497"/>
        <w:rPr>
          <w:rFonts w:ascii="Verdana" w:hAnsi="Verdana"/>
        </w:rPr>
      </w:pPr>
      <w:r w:rsidRPr="00E52A56">
        <w:rPr>
          <w:rFonts w:ascii="Verdana" w:hAnsi="Verdana"/>
        </w:rPr>
        <w:t>Cuando con motivo de la tramitación de un procedimiento de naturaleza administrativa se desprenda la probable existencia de un delito, el Presidente, hará la denuncia correspondient</w:t>
      </w:r>
      <w:r w:rsidRPr="00E52A56">
        <w:rPr>
          <w:rFonts w:ascii="Verdana" w:hAnsi="Verdana"/>
        </w:rPr>
        <w:t>e.</w:t>
      </w:r>
    </w:p>
    <w:p w:rsidR="007E74F6" w:rsidRPr="00E52A56" w:rsidRDefault="00E52A56">
      <w:pPr>
        <w:rPr>
          <w:rFonts w:ascii="Verdana" w:hAnsi="Verdana"/>
        </w:rPr>
      </w:pPr>
      <w:r w:rsidRPr="00E52A56">
        <w:rPr>
          <w:rFonts w:ascii="Verdana" w:hAnsi="Verdana"/>
        </w:rPr>
        <w:t>TÍTULO SEXTO</w:t>
      </w:r>
    </w:p>
    <w:p w:rsidR="007E74F6" w:rsidRPr="00E52A56" w:rsidRDefault="00E52A56">
      <w:pPr>
        <w:spacing w:after="497"/>
        <w:rPr>
          <w:rFonts w:ascii="Verdana" w:hAnsi="Verdana"/>
        </w:rPr>
      </w:pPr>
      <w:r w:rsidRPr="00E52A56">
        <w:rPr>
          <w:rFonts w:ascii="Verdana" w:hAnsi="Verdana"/>
        </w:rPr>
        <w:t>DEL SERVICIO PROFESIONAL DE CARRERA JURISDICCIONAL ELECTORAL</w:t>
      </w:r>
    </w:p>
    <w:p w:rsidR="007E74F6" w:rsidRPr="00E52A56" w:rsidRDefault="00E52A56">
      <w:pPr>
        <w:rPr>
          <w:rFonts w:ascii="Verdana" w:hAnsi="Verdana"/>
        </w:rPr>
      </w:pPr>
      <w:r w:rsidRPr="00E52A56">
        <w:rPr>
          <w:rFonts w:ascii="Verdana" w:hAnsi="Verdana"/>
        </w:rPr>
        <w:t>CAPÍTULO ÚNICO</w:t>
      </w:r>
    </w:p>
    <w:p w:rsidR="007E74F6" w:rsidRPr="00E52A56" w:rsidRDefault="00E52A56">
      <w:pPr>
        <w:rPr>
          <w:rFonts w:ascii="Verdana" w:hAnsi="Verdana"/>
        </w:rPr>
      </w:pPr>
      <w:r w:rsidRPr="00E52A56">
        <w:rPr>
          <w:rFonts w:ascii="Verdana" w:hAnsi="Verdana"/>
        </w:rPr>
        <w:t>DE LA REGLAMENTACIÓN DEL SERVICIO PROFESIONAL DE CARRERA JURISDICCIONAL ELECTORAL</w:t>
      </w:r>
    </w:p>
    <w:p w:rsidR="007E74F6" w:rsidRPr="00E52A56" w:rsidRDefault="00E52A56">
      <w:pPr>
        <w:spacing w:after="0"/>
        <w:rPr>
          <w:rFonts w:ascii="Verdana" w:hAnsi="Verdana"/>
        </w:rPr>
      </w:pPr>
      <w:r w:rsidRPr="00E52A56">
        <w:rPr>
          <w:rFonts w:ascii="Verdana" w:hAnsi="Verdana"/>
        </w:rPr>
        <w:t>Artículo 86.</w:t>
      </w:r>
    </w:p>
    <w:p w:rsidR="007E74F6" w:rsidRPr="00E52A56" w:rsidRDefault="00E52A56">
      <w:pPr>
        <w:rPr>
          <w:rFonts w:ascii="Verdana" w:hAnsi="Verdana"/>
        </w:rPr>
      </w:pPr>
      <w:r w:rsidRPr="00E52A56">
        <w:rPr>
          <w:rFonts w:ascii="Verdana" w:hAnsi="Verdana"/>
        </w:rPr>
        <w:t>El Servicio Profesional de Carrera Jurisdiccional Electoral es un sis</w:t>
      </w:r>
      <w:r w:rsidRPr="00E52A56">
        <w:rPr>
          <w:rFonts w:ascii="Verdana" w:hAnsi="Verdana"/>
        </w:rPr>
        <w:t xml:space="preserve">tema institucional diseñado para el ingreso, formación y permanencia de los </w:t>
      </w:r>
      <w:r w:rsidRPr="00E52A56">
        <w:rPr>
          <w:rFonts w:ascii="Verdana" w:hAnsi="Verdana"/>
        </w:rPr>
        <w:lastRenderedPageBreak/>
        <w:t>servidores públicos electorales del Tribunal y de quienes aspiren a pertenecer a este.</w:t>
      </w:r>
    </w:p>
    <w:p w:rsidR="007E74F6" w:rsidRPr="00E52A56" w:rsidRDefault="00E52A56">
      <w:pPr>
        <w:rPr>
          <w:rFonts w:ascii="Verdana" w:hAnsi="Verdana"/>
        </w:rPr>
      </w:pPr>
      <w:r w:rsidRPr="00E52A56">
        <w:rPr>
          <w:rFonts w:ascii="Verdana" w:hAnsi="Verdana"/>
        </w:rPr>
        <w:t>Comprende el proceso de reclutamiento, selección, ingreso, designación, capacitación, actuali</w:t>
      </w:r>
      <w:r w:rsidRPr="00E52A56">
        <w:rPr>
          <w:rFonts w:ascii="Verdana" w:hAnsi="Verdana"/>
        </w:rPr>
        <w:t>zación, profesionalización, promoción, evaluación, rotación, permanencia y disciplina, el cual tendrá como principios rectores: la excelencia, el profesionalismo, la objetividad, la imparcialidad, la equidad, la independencia y la antigüedad.</w:t>
      </w:r>
    </w:p>
    <w:p w:rsidR="007E74F6" w:rsidRPr="00E52A56" w:rsidRDefault="00E52A56">
      <w:pPr>
        <w:rPr>
          <w:rFonts w:ascii="Verdana" w:hAnsi="Verdana"/>
        </w:rPr>
      </w:pPr>
      <w:r w:rsidRPr="00E52A56">
        <w:rPr>
          <w:rFonts w:ascii="Verdana" w:hAnsi="Verdana"/>
        </w:rPr>
        <w:t>Artículo 87.</w:t>
      </w:r>
    </w:p>
    <w:p w:rsidR="007E74F6" w:rsidRPr="00E52A56" w:rsidRDefault="00E52A56">
      <w:pPr>
        <w:rPr>
          <w:rFonts w:ascii="Verdana" w:hAnsi="Verdana"/>
        </w:rPr>
      </w:pPr>
      <w:r w:rsidRPr="00E52A56">
        <w:rPr>
          <w:rFonts w:ascii="Verdana" w:hAnsi="Verdana"/>
        </w:rPr>
        <w:t>El Tribunal establecerá el Servicio Profesional de Carrera Jurisdiccional Electoral de sus servidores públicos electorales, atendiendo a la capacidad, idoneidad, rectitud, probidad, constancia, profesionalismo y experiencia. Tendrá como propósito garantiza</w:t>
      </w:r>
      <w:r w:rsidRPr="00E52A56">
        <w:rPr>
          <w:rFonts w:ascii="Verdana" w:hAnsi="Verdana"/>
        </w:rPr>
        <w:t>r la estabilidad y seguridad en el empleo, así como fomentar la vocación de servicio y promover la capacitación.</w:t>
      </w:r>
    </w:p>
    <w:p w:rsidR="007E74F6" w:rsidRPr="00E52A56" w:rsidRDefault="00E52A56">
      <w:pPr>
        <w:rPr>
          <w:rFonts w:ascii="Verdana" w:hAnsi="Verdana"/>
        </w:rPr>
      </w:pPr>
      <w:r w:rsidRPr="00E52A56">
        <w:rPr>
          <w:rFonts w:ascii="Verdana" w:hAnsi="Verdana"/>
        </w:rPr>
        <w:t>Los miembros del Servicio Profesional de Carrera Jurisdiccional Electoral estarán sujetos al régimen de responsabilidades de los servidores púb</w:t>
      </w:r>
      <w:r w:rsidRPr="00E52A56">
        <w:rPr>
          <w:rFonts w:ascii="Verdana" w:hAnsi="Verdana"/>
        </w:rPr>
        <w:t>licos, en los términos precisados en la presente Ley.</w:t>
      </w:r>
    </w:p>
    <w:p w:rsidR="007E74F6" w:rsidRPr="00E52A56" w:rsidRDefault="00E52A56">
      <w:pPr>
        <w:rPr>
          <w:rFonts w:ascii="Verdana" w:hAnsi="Verdana"/>
        </w:rPr>
      </w:pPr>
      <w:r w:rsidRPr="00E52A56">
        <w:rPr>
          <w:rFonts w:ascii="Verdana" w:hAnsi="Verdana"/>
        </w:rPr>
        <w:t>Artículo 88.</w:t>
      </w:r>
    </w:p>
    <w:p w:rsidR="007E74F6" w:rsidRPr="00E52A56" w:rsidRDefault="00E52A56">
      <w:pPr>
        <w:rPr>
          <w:rFonts w:ascii="Verdana" w:hAnsi="Verdana"/>
        </w:rPr>
      </w:pPr>
      <w:r w:rsidRPr="00E52A56">
        <w:rPr>
          <w:rFonts w:ascii="Verdana" w:hAnsi="Verdana"/>
        </w:rPr>
        <w:t>El Servicio estará integrado por los cargos o funciones establecidos por la estructura orgánica del Tribunal, aprobada por el Pleno; el personal que integre el Servicio Profesional de Carrera y la rama administrativa del Tribunal, será considerado de confi</w:t>
      </w:r>
      <w:r w:rsidRPr="00E52A56">
        <w:rPr>
          <w:rFonts w:ascii="Verdana" w:hAnsi="Verdana"/>
        </w:rPr>
        <w:t>anza y quedará sujeto a lo que establece esta Ley, el Reglamento Interior del Tribunal, el Reglamento del Servicio de Carrera y demás legislación aplicable.</w:t>
      </w:r>
    </w:p>
    <w:p w:rsidR="007E74F6" w:rsidRPr="00E52A56" w:rsidRDefault="00E52A56">
      <w:pPr>
        <w:rPr>
          <w:rFonts w:ascii="Verdana" w:hAnsi="Verdana"/>
        </w:rPr>
      </w:pPr>
      <w:r w:rsidRPr="00E52A56">
        <w:rPr>
          <w:rFonts w:ascii="Verdana" w:hAnsi="Verdana"/>
        </w:rPr>
        <w:t>Artículo 89.</w:t>
      </w:r>
    </w:p>
    <w:p w:rsidR="007E74F6" w:rsidRPr="00E52A56" w:rsidRDefault="00E52A56">
      <w:pPr>
        <w:rPr>
          <w:rFonts w:ascii="Verdana" w:hAnsi="Verdana"/>
        </w:rPr>
      </w:pPr>
      <w:r w:rsidRPr="00E52A56">
        <w:rPr>
          <w:rFonts w:ascii="Verdana" w:hAnsi="Verdana"/>
        </w:rPr>
        <w:t>El Servicio se organizará y desarrollará con auxilio de la Dirección de Transparencia,</w:t>
      </w:r>
      <w:r w:rsidRPr="00E52A56">
        <w:rPr>
          <w:rFonts w:ascii="Verdana" w:hAnsi="Verdana"/>
        </w:rPr>
        <w:t xml:space="preserve"> Capacitación y Enlace Institucional, de conformidad con las disposiciones de esta Ley, del Reglamento, así como de los acuerdos y demás disposiciones que emitan el Pleno y el Presidente en el ámbito de su respectiva competencia.</w:t>
      </w:r>
    </w:p>
    <w:p w:rsidR="007E74F6" w:rsidRPr="00E52A56" w:rsidRDefault="00E52A56">
      <w:pPr>
        <w:rPr>
          <w:rFonts w:ascii="Verdana" w:hAnsi="Verdana"/>
        </w:rPr>
      </w:pPr>
      <w:r w:rsidRPr="00E52A56">
        <w:rPr>
          <w:rFonts w:ascii="Verdana" w:hAnsi="Verdana"/>
        </w:rPr>
        <w:t>Artículo 90.</w:t>
      </w:r>
    </w:p>
    <w:p w:rsidR="007E74F6" w:rsidRPr="00E52A56" w:rsidRDefault="00E52A56">
      <w:pPr>
        <w:rPr>
          <w:rFonts w:ascii="Verdana" w:hAnsi="Verdana"/>
        </w:rPr>
      </w:pPr>
      <w:r w:rsidRPr="00E52A56">
        <w:rPr>
          <w:rFonts w:ascii="Verdana" w:hAnsi="Verdana"/>
        </w:rPr>
        <w:t>La Comisión d</w:t>
      </w:r>
      <w:r w:rsidRPr="00E52A56">
        <w:rPr>
          <w:rFonts w:ascii="Verdana" w:hAnsi="Verdana"/>
        </w:rPr>
        <w:t>el Servicio Profesional de Carrera Jurisdiccional Electoral y la Comisión de Reglamentación, presentaran el proyecto de Reglamento del Servicio de Carrera, mismo que además contendrá las normas que regule al personal adscrito a la rama administrativa.</w:t>
      </w:r>
    </w:p>
    <w:p w:rsidR="007E74F6" w:rsidRPr="00E52A56" w:rsidRDefault="00E52A56">
      <w:pPr>
        <w:spacing w:after="0"/>
        <w:rPr>
          <w:rFonts w:ascii="Verdana" w:hAnsi="Verdana"/>
        </w:rPr>
      </w:pPr>
      <w:r w:rsidRPr="00E52A56">
        <w:rPr>
          <w:rFonts w:ascii="Verdana" w:hAnsi="Verdana"/>
        </w:rPr>
        <w:lastRenderedPageBreak/>
        <w:t>El R</w:t>
      </w:r>
      <w:r w:rsidRPr="00E52A56">
        <w:rPr>
          <w:rFonts w:ascii="Verdana" w:hAnsi="Verdana"/>
        </w:rPr>
        <w:t>eglamento del Servicio Profesional de Carrera Jurisdiccional Electoral deberá establecer, por lo menos, lo siguiente:</w:t>
      </w:r>
    </w:p>
    <w:p w:rsidR="007E74F6" w:rsidRPr="00E52A56" w:rsidRDefault="00E52A56">
      <w:pPr>
        <w:numPr>
          <w:ilvl w:val="0"/>
          <w:numId w:val="36"/>
        </w:numPr>
        <w:ind w:hanging="362"/>
        <w:rPr>
          <w:rFonts w:ascii="Verdana" w:hAnsi="Verdana"/>
        </w:rPr>
      </w:pPr>
      <w:r w:rsidRPr="00E52A56">
        <w:rPr>
          <w:rFonts w:ascii="Verdana" w:hAnsi="Verdana"/>
        </w:rPr>
        <w:t>Definir los cargos o puestos a los que puedan acceder los servidores públicos electorales;</w:t>
      </w:r>
    </w:p>
    <w:p w:rsidR="007E74F6" w:rsidRPr="00E52A56" w:rsidRDefault="00E52A56">
      <w:pPr>
        <w:numPr>
          <w:ilvl w:val="0"/>
          <w:numId w:val="36"/>
        </w:numPr>
        <w:ind w:hanging="362"/>
        <w:rPr>
          <w:rFonts w:ascii="Verdana" w:hAnsi="Verdana"/>
        </w:rPr>
      </w:pPr>
      <w:r w:rsidRPr="00E52A56">
        <w:rPr>
          <w:rFonts w:ascii="Verdana" w:hAnsi="Verdana"/>
        </w:rPr>
        <w:t xml:space="preserve">Formar el Catálogo General de cargos y puestos </w:t>
      </w:r>
      <w:r w:rsidRPr="00E52A56">
        <w:rPr>
          <w:rFonts w:ascii="Verdana" w:hAnsi="Verdana"/>
        </w:rPr>
        <w:t>del Tribunal;</w:t>
      </w:r>
    </w:p>
    <w:p w:rsidR="007E74F6" w:rsidRPr="00E52A56" w:rsidRDefault="00E52A56">
      <w:pPr>
        <w:numPr>
          <w:ilvl w:val="0"/>
          <w:numId w:val="36"/>
        </w:numPr>
        <w:ind w:hanging="362"/>
        <w:rPr>
          <w:rFonts w:ascii="Verdana" w:hAnsi="Verdana"/>
        </w:rPr>
      </w:pPr>
      <w:r w:rsidRPr="00E52A56">
        <w:rPr>
          <w:rFonts w:ascii="Verdana" w:hAnsi="Verdana"/>
        </w:rPr>
        <w:t>El reclutamiento y selección del personal que accederá al servicio Profesional de Carrera Jurisdiccional Electoral;</w:t>
      </w:r>
    </w:p>
    <w:p w:rsidR="007E74F6" w:rsidRPr="00E52A56" w:rsidRDefault="00E52A56">
      <w:pPr>
        <w:numPr>
          <w:ilvl w:val="0"/>
          <w:numId w:val="36"/>
        </w:numPr>
        <w:ind w:hanging="362"/>
        <w:rPr>
          <w:rFonts w:ascii="Verdana" w:hAnsi="Verdana"/>
        </w:rPr>
      </w:pPr>
      <w:r w:rsidRPr="00E52A56">
        <w:rPr>
          <w:rFonts w:ascii="Verdana" w:hAnsi="Verdana"/>
        </w:rPr>
        <w:t>Otorgar la titularidad con el nombramiento en un cargo o puesto;</w:t>
      </w:r>
    </w:p>
    <w:p w:rsidR="007E74F6" w:rsidRPr="00E52A56" w:rsidRDefault="00E52A56">
      <w:pPr>
        <w:numPr>
          <w:ilvl w:val="0"/>
          <w:numId w:val="36"/>
        </w:numPr>
        <w:ind w:hanging="362"/>
        <w:rPr>
          <w:rFonts w:ascii="Verdana" w:hAnsi="Verdana"/>
        </w:rPr>
      </w:pPr>
      <w:r w:rsidRPr="00E52A56">
        <w:rPr>
          <w:rFonts w:ascii="Verdana" w:hAnsi="Verdana"/>
        </w:rPr>
        <w:t xml:space="preserve">La formación, capacitación profesional y los métodos para la </w:t>
      </w:r>
      <w:r w:rsidRPr="00E52A56">
        <w:rPr>
          <w:rFonts w:ascii="Verdana" w:hAnsi="Verdana"/>
        </w:rPr>
        <w:t>evaluación del rendimiento;</w:t>
      </w:r>
    </w:p>
    <w:p w:rsidR="007E74F6" w:rsidRPr="00E52A56" w:rsidRDefault="00E52A56">
      <w:pPr>
        <w:numPr>
          <w:ilvl w:val="0"/>
          <w:numId w:val="36"/>
        </w:numPr>
        <w:ind w:hanging="362"/>
        <w:rPr>
          <w:rFonts w:ascii="Verdana" w:hAnsi="Verdana"/>
        </w:rPr>
      </w:pPr>
      <w:r w:rsidRPr="00E52A56">
        <w:rPr>
          <w:rFonts w:ascii="Verdana" w:hAnsi="Verdana"/>
        </w:rPr>
        <w:t>Los sistemas de ascenso, movimientos a los cargos o puestos y para la aplicación de sanciones administrativas o remociones, medios de impugnación o defensa, en su caso. Los ascensos serán otorgados sobre las bases de mérito y re</w:t>
      </w:r>
      <w:r w:rsidRPr="00E52A56">
        <w:rPr>
          <w:rFonts w:ascii="Verdana" w:hAnsi="Verdana"/>
        </w:rPr>
        <w:t>ndimiento;</w:t>
      </w:r>
    </w:p>
    <w:p w:rsidR="007E74F6" w:rsidRPr="00E52A56" w:rsidRDefault="00E52A56">
      <w:pPr>
        <w:numPr>
          <w:ilvl w:val="0"/>
          <w:numId w:val="36"/>
        </w:numPr>
        <w:ind w:hanging="362"/>
        <w:rPr>
          <w:rFonts w:ascii="Verdana" w:hAnsi="Verdana"/>
        </w:rPr>
      </w:pPr>
      <w:r w:rsidRPr="00E52A56">
        <w:rPr>
          <w:rFonts w:ascii="Verdana" w:hAnsi="Verdana"/>
        </w:rPr>
        <w:t>Contratación de prestadores de servicios profesionales para programas específicos y la realización de actividades eventuales;</w:t>
      </w:r>
    </w:p>
    <w:p w:rsidR="007E74F6" w:rsidRPr="00E52A56" w:rsidRDefault="00E52A56">
      <w:pPr>
        <w:numPr>
          <w:ilvl w:val="0"/>
          <w:numId w:val="36"/>
        </w:numPr>
        <w:ind w:hanging="362"/>
        <w:rPr>
          <w:rFonts w:ascii="Verdana" w:hAnsi="Verdana"/>
        </w:rPr>
      </w:pPr>
      <w:r w:rsidRPr="00E52A56">
        <w:rPr>
          <w:rFonts w:ascii="Verdana" w:hAnsi="Verdana"/>
        </w:rPr>
        <w:t>Las normas relativas a las condiciones para la prestación del servicio y las demás prestaciones que otorgue el Tribunal</w:t>
      </w:r>
      <w:r w:rsidRPr="00E52A56">
        <w:rPr>
          <w:rFonts w:ascii="Verdana" w:hAnsi="Verdana"/>
        </w:rPr>
        <w:t xml:space="preserve"> al personal judicial electoral;</w:t>
      </w:r>
    </w:p>
    <w:p w:rsidR="007E74F6" w:rsidRPr="00E52A56" w:rsidRDefault="00E52A56">
      <w:pPr>
        <w:numPr>
          <w:ilvl w:val="0"/>
          <w:numId w:val="36"/>
        </w:numPr>
        <w:ind w:hanging="362"/>
        <w:rPr>
          <w:rFonts w:ascii="Verdana" w:hAnsi="Verdana"/>
        </w:rPr>
      </w:pPr>
      <w:r w:rsidRPr="00E52A56">
        <w:rPr>
          <w:rFonts w:ascii="Verdana" w:hAnsi="Verdana"/>
        </w:rPr>
        <w:t>Definir las condiciones de trabajo;</w:t>
      </w:r>
    </w:p>
    <w:p w:rsidR="007E74F6" w:rsidRPr="00E52A56" w:rsidRDefault="00E52A56">
      <w:pPr>
        <w:numPr>
          <w:ilvl w:val="0"/>
          <w:numId w:val="36"/>
        </w:numPr>
        <w:ind w:hanging="362"/>
        <w:rPr>
          <w:rFonts w:ascii="Verdana" w:hAnsi="Verdana"/>
        </w:rPr>
      </w:pPr>
      <w:r w:rsidRPr="00E52A56">
        <w:rPr>
          <w:rFonts w:ascii="Verdana" w:hAnsi="Verdana"/>
        </w:rPr>
        <w:t>Los lineamientos que garanticen de forma efectiva la igualdad de oportunidades de hombres y mujeres en los procesos de contratación y ascenso del personal del Tribunal Electoral, y</w:t>
      </w:r>
    </w:p>
    <w:p w:rsidR="007E74F6" w:rsidRPr="00E52A56" w:rsidRDefault="00E52A56">
      <w:pPr>
        <w:numPr>
          <w:ilvl w:val="0"/>
          <w:numId w:val="36"/>
        </w:numPr>
        <w:ind w:hanging="362"/>
        <w:rPr>
          <w:rFonts w:ascii="Verdana" w:hAnsi="Verdana"/>
        </w:rPr>
      </w:pPr>
      <w:r w:rsidRPr="00E52A56">
        <w:rPr>
          <w:rFonts w:ascii="Verdana" w:hAnsi="Verdana"/>
        </w:rPr>
        <w:t>Las de</w:t>
      </w:r>
      <w:r w:rsidRPr="00E52A56">
        <w:rPr>
          <w:rFonts w:ascii="Verdana" w:hAnsi="Verdana"/>
        </w:rPr>
        <w:t>más necesarias para la organización y buen funcionamiento del Servicio Profesional de Carrera Jurisdiccional Electoral.</w:t>
      </w:r>
    </w:p>
    <w:p w:rsidR="007E74F6" w:rsidRPr="00E52A56" w:rsidRDefault="00E52A56">
      <w:pPr>
        <w:rPr>
          <w:rFonts w:ascii="Verdana" w:hAnsi="Verdana"/>
        </w:rPr>
      </w:pPr>
      <w:r w:rsidRPr="00E52A56">
        <w:rPr>
          <w:rFonts w:ascii="Verdana" w:hAnsi="Verdana"/>
        </w:rPr>
        <w:t>Artículo 91.</w:t>
      </w:r>
    </w:p>
    <w:p w:rsidR="007E74F6" w:rsidRPr="00E52A56" w:rsidRDefault="00E52A56">
      <w:pPr>
        <w:rPr>
          <w:rFonts w:ascii="Verdana" w:hAnsi="Verdana"/>
        </w:rPr>
      </w:pPr>
      <w:r w:rsidRPr="00E52A56">
        <w:rPr>
          <w:rFonts w:ascii="Verdana" w:hAnsi="Verdana"/>
        </w:rPr>
        <w:t xml:space="preserve">El Tribunal, promoverá el Servicio Profesional de Carrera Jurisdiccional Electoral a través de la celebración de convenios </w:t>
      </w:r>
      <w:r w:rsidRPr="00E52A56">
        <w:rPr>
          <w:rFonts w:ascii="Verdana" w:hAnsi="Verdana"/>
        </w:rPr>
        <w:t>con Instituciones Académicas, Universidades, Organismos Electorales Federales o Estatales. Éstos convenios tendrán por objeto la realización de estudios de posgrado, congresos, simposium, diplomados, seminarios, cursos de capacitación y de práctica judicia</w:t>
      </w:r>
      <w:r w:rsidRPr="00E52A56">
        <w:rPr>
          <w:rFonts w:ascii="Verdana" w:hAnsi="Verdana"/>
        </w:rPr>
        <w:t>l y tenderán a fomentar todas aquellas acciones que puedan contribuir a la formación de servidores públicos honestos y capaces.</w:t>
      </w:r>
    </w:p>
    <w:p w:rsidR="007E74F6" w:rsidRPr="00E52A56" w:rsidRDefault="00E52A56">
      <w:pPr>
        <w:spacing w:after="0"/>
        <w:rPr>
          <w:rFonts w:ascii="Verdana" w:hAnsi="Verdana"/>
        </w:rPr>
      </w:pPr>
      <w:r w:rsidRPr="00E52A56">
        <w:rPr>
          <w:rFonts w:ascii="Verdana" w:hAnsi="Verdana"/>
        </w:rPr>
        <w:lastRenderedPageBreak/>
        <w:t>Artículo 92.</w:t>
      </w:r>
    </w:p>
    <w:p w:rsidR="007E74F6" w:rsidRPr="00E52A56" w:rsidRDefault="00E52A56">
      <w:pPr>
        <w:rPr>
          <w:rFonts w:ascii="Verdana" w:hAnsi="Verdana"/>
        </w:rPr>
      </w:pPr>
      <w:r w:rsidRPr="00E52A56">
        <w:rPr>
          <w:rFonts w:ascii="Verdana" w:hAnsi="Verdana"/>
        </w:rPr>
        <w:t>El aspirante que se incorpore a cualquiera de los cargos o funciones de la estructura orgánica del Tribunal, entreg</w:t>
      </w:r>
      <w:r w:rsidRPr="00E52A56">
        <w:rPr>
          <w:rFonts w:ascii="Verdana" w:hAnsi="Verdana"/>
        </w:rPr>
        <w:t>ará a la Dirección Administrativa, dentro del plazo de quince días hábiles contados a partir de la fecha de su nombramiento, copia certificada de los documentos que acrediten cubrir los requisitos exigidos por esta Ley y el Reglamento, así como los conteni</w:t>
      </w:r>
      <w:r w:rsidRPr="00E52A56">
        <w:rPr>
          <w:rFonts w:ascii="Verdana" w:hAnsi="Verdana"/>
        </w:rPr>
        <w:t>dos en el Reglamento de Servicio Profesional de Carrera Jurisdiccional Electoral, con objeto de integrar el expediente personal.</w:t>
      </w:r>
    </w:p>
    <w:p w:rsidR="007E74F6" w:rsidRPr="00E52A56" w:rsidRDefault="00E52A56">
      <w:pPr>
        <w:rPr>
          <w:rFonts w:ascii="Verdana" w:hAnsi="Verdana"/>
        </w:rPr>
      </w:pPr>
      <w:r w:rsidRPr="00E52A56">
        <w:rPr>
          <w:rFonts w:ascii="Verdana" w:hAnsi="Verdana"/>
        </w:rPr>
        <w:t>Artículo 93.</w:t>
      </w:r>
    </w:p>
    <w:p w:rsidR="007E74F6" w:rsidRPr="00E52A56" w:rsidRDefault="00E52A56">
      <w:pPr>
        <w:rPr>
          <w:rFonts w:ascii="Verdana" w:hAnsi="Verdana"/>
        </w:rPr>
      </w:pPr>
      <w:r w:rsidRPr="00E52A56">
        <w:rPr>
          <w:rFonts w:ascii="Verdana" w:hAnsi="Verdana"/>
        </w:rPr>
        <w:t>Para efectos del Servicio, la antigüedad del servidor público del Tribunal, se computará a partir de la fecha de s</w:t>
      </w:r>
      <w:r w:rsidRPr="00E52A56">
        <w:rPr>
          <w:rFonts w:ascii="Verdana" w:hAnsi="Verdana"/>
        </w:rPr>
        <w:t>u incorporación al mismo.</w:t>
      </w:r>
    </w:p>
    <w:p w:rsidR="007E74F6" w:rsidRPr="00E52A56" w:rsidRDefault="00E52A56">
      <w:pPr>
        <w:rPr>
          <w:rFonts w:ascii="Verdana" w:hAnsi="Verdana"/>
        </w:rPr>
      </w:pPr>
      <w:r w:rsidRPr="00E52A56">
        <w:rPr>
          <w:rFonts w:ascii="Verdana" w:hAnsi="Verdana"/>
        </w:rPr>
        <w:t>Artículo 94.</w:t>
      </w:r>
    </w:p>
    <w:p w:rsidR="007E74F6" w:rsidRPr="00E52A56" w:rsidRDefault="00E52A56">
      <w:pPr>
        <w:rPr>
          <w:rFonts w:ascii="Verdana" w:hAnsi="Verdana"/>
        </w:rPr>
      </w:pPr>
      <w:r w:rsidRPr="00E52A56">
        <w:rPr>
          <w:rFonts w:ascii="Verdana" w:hAnsi="Verdana"/>
        </w:rPr>
        <w:t>La antigüedad de los servidores públicos del Tribunal, que hayan sido contratados en plazas de adscripción temporal, se tomará en cuenta para el otorgamiento de la permanencia, siempre que la designación se haga en una plaza vacante adscrita de manera defi</w:t>
      </w:r>
      <w:r w:rsidRPr="00E52A56">
        <w:rPr>
          <w:rFonts w:ascii="Verdana" w:hAnsi="Verdana"/>
        </w:rPr>
        <w:t>nitiva al Tribunal.</w:t>
      </w:r>
    </w:p>
    <w:p w:rsidR="007E74F6" w:rsidRPr="00E52A56" w:rsidRDefault="00E52A56">
      <w:pPr>
        <w:rPr>
          <w:rFonts w:ascii="Verdana" w:hAnsi="Verdana"/>
        </w:rPr>
      </w:pPr>
      <w:r w:rsidRPr="00E52A56">
        <w:rPr>
          <w:rFonts w:ascii="Verdana" w:hAnsi="Verdana"/>
        </w:rPr>
        <w:t>No se considerará plaza vacante aquella en la cual exista una persona con derechos sobre la misma, en razón de licencia o comisión que se encuentre vigente, ni tampoco las que se encuentren autorizadas por el Tribunal por tiempo determi</w:t>
      </w:r>
      <w:r w:rsidRPr="00E52A56">
        <w:rPr>
          <w:rFonts w:ascii="Verdana" w:hAnsi="Verdana"/>
        </w:rPr>
        <w:t>nado, para la atención de cargas extraordinarias de trabajo.</w:t>
      </w:r>
    </w:p>
    <w:p w:rsidR="007E74F6" w:rsidRPr="00E52A56" w:rsidRDefault="00E52A56">
      <w:pPr>
        <w:rPr>
          <w:rFonts w:ascii="Verdana" w:hAnsi="Verdana"/>
        </w:rPr>
      </w:pPr>
      <w:r w:rsidRPr="00E52A56">
        <w:rPr>
          <w:rFonts w:ascii="Verdana" w:hAnsi="Verdana"/>
        </w:rPr>
        <w:t>Artículo 95.</w:t>
      </w:r>
    </w:p>
    <w:p w:rsidR="007E74F6" w:rsidRPr="00E52A56" w:rsidRDefault="00E52A56">
      <w:pPr>
        <w:rPr>
          <w:rFonts w:ascii="Verdana" w:hAnsi="Verdana"/>
        </w:rPr>
      </w:pPr>
      <w:r w:rsidRPr="00E52A56">
        <w:rPr>
          <w:rFonts w:ascii="Verdana" w:hAnsi="Verdana"/>
        </w:rPr>
        <w:t>Las categorías de los servidores públicos del Tribunal, son independientes de los cargos o funciones de la estructura orgánica del Tribunal, aprobadas por el Pleno.</w:t>
      </w:r>
    </w:p>
    <w:p w:rsidR="007E74F6" w:rsidRPr="00E52A56" w:rsidRDefault="00E52A56">
      <w:pPr>
        <w:rPr>
          <w:rFonts w:ascii="Verdana" w:hAnsi="Verdana"/>
        </w:rPr>
      </w:pPr>
      <w:r w:rsidRPr="00E52A56">
        <w:rPr>
          <w:rFonts w:ascii="Verdana" w:hAnsi="Verdana"/>
        </w:rPr>
        <w:t>Artículo 96.</w:t>
      </w:r>
    </w:p>
    <w:p w:rsidR="007E74F6" w:rsidRPr="00E52A56" w:rsidRDefault="00E52A56">
      <w:pPr>
        <w:spacing w:after="497"/>
        <w:rPr>
          <w:rFonts w:ascii="Verdana" w:hAnsi="Verdana"/>
        </w:rPr>
      </w:pPr>
      <w:r w:rsidRPr="00E52A56">
        <w:rPr>
          <w:rFonts w:ascii="Verdana" w:hAnsi="Verdana"/>
        </w:rPr>
        <w:t>Los servidores públicos del Tribunal, serán dados de baja del Servicio, cuando incurran en las responsabilidades previstas en la Constitución Federal o Local, en esta Ley, en la Ley de Responsabilidades de los Servidores (sic) para el estado de Tlaxcala, e</w:t>
      </w:r>
      <w:r w:rsidRPr="00E52A56">
        <w:rPr>
          <w:rFonts w:ascii="Verdana" w:hAnsi="Verdana"/>
        </w:rPr>
        <w:t>l Reglamento del Tribunal, Reglamento del Servicio Profesional de Carrera Jurisdiccional Electoral y demás disposiciones aplicables.</w:t>
      </w:r>
    </w:p>
    <w:p w:rsidR="007E74F6" w:rsidRPr="00E52A56" w:rsidRDefault="00E52A56">
      <w:pPr>
        <w:rPr>
          <w:rFonts w:ascii="Verdana" w:hAnsi="Verdana"/>
        </w:rPr>
      </w:pPr>
      <w:r w:rsidRPr="00E52A56">
        <w:rPr>
          <w:rFonts w:ascii="Verdana" w:hAnsi="Verdana"/>
        </w:rPr>
        <w:t>TÍTULO SÉPTIMO</w:t>
      </w:r>
    </w:p>
    <w:p w:rsidR="007E74F6" w:rsidRPr="00E52A56" w:rsidRDefault="00E52A56">
      <w:pPr>
        <w:spacing w:after="497"/>
        <w:rPr>
          <w:rFonts w:ascii="Verdana" w:hAnsi="Verdana"/>
        </w:rPr>
      </w:pPr>
      <w:r w:rsidRPr="00E52A56">
        <w:rPr>
          <w:rFonts w:ascii="Verdana" w:hAnsi="Verdana"/>
        </w:rPr>
        <w:t>DE LOS CRITERIOS DEL TRIBUNAL</w:t>
      </w:r>
    </w:p>
    <w:p w:rsidR="007E74F6" w:rsidRPr="00E52A56" w:rsidRDefault="00E52A56">
      <w:pPr>
        <w:spacing w:after="0"/>
        <w:rPr>
          <w:rFonts w:ascii="Verdana" w:hAnsi="Verdana"/>
        </w:rPr>
      </w:pPr>
      <w:r w:rsidRPr="00E52A56">
        <w:rPr>
          <w:rFonts w:ascii="Verdana" w:hAnsi="Verdana"/>
        </w:rPr>
        <w:lastRenderedPageBreak/>
        <w:t>CAPÍTULO ÚNICO</w:t>
      </w:r>
    </w:p>
    <w:p w:rsidR="007E74F6" w:rsidRPr="00E52A56" w:rsidRDefault="00E52A56">
      <w:pPr>
        <w:rPr>
          <w:rFonts w:ascii="Verdana" w:hAnsi="Verdana"/>
        </w:rPr>
      </w:pPr>
      <w:r w:rsidRPr="00E52A56">
        <w:rPr>
          <w:rFonts w:ascii="Verdana" w:hAnsi="Verdana"/>
        </w:rPr>
        <w:t>DE LOS PRECEDENTES OBLIGATORIOS</w:t>
      </w:r>
    </w:p>
    <w:p w:rsidR="007E74F6" w:rsidRPr="00E52A56" w:rsidRDefault="00E52A56">
      <w:pPr>
        <w:rPr>
          <w:rFonts w:ascii="Verdana" w:hAnsi="Verdana"/>
        </w:rPr>
      </w:pPr>
      <w:r w:rsidRPr="00E52A56">
        <w:rPr>
          <w:rFonts w:ascii="Verdana" w:hAnsi="Verdana"/>
        </w:rPr>
        <w:t>Artículo 97.</w:t>
      </w:r>
    </w:p>
    <w:p w:rsidR="007E74F6" w:rsidRPr="00E52A56" w:rsidRDefault="00E52A56">
      <w:pPr>
        <w:rPr>
          <w:rFonts w:ascii="Verdana" w:hAnsi="Verdana"/>
        </w:rPr>
      </w:pPr>
      <w:r w:rsidRPr="00E52A56">
        <w:rPr>
          <w:rFonts w:ascii="Verdana" w:hAnsi="Verdana"/>
        </w:rPr>
        <w:t>Los precedentes ob</w:t>
      </w:r>
      <w:r w:rsidRPr="00E52A56">
        <w:rPr>
          <w:rFonts w:ascii="Verdana" w:hAnsi="Verdana"/>
        </w:rPr>
        <w:t>ligatorios que establezcan (sic) el Pleno, serán fuentes de interpretación vinculatoria para el propio Pleno y para todas las autoridades electorales del Estado, y se sujetarán a las siguientes reglas:</w:t>
      </w:r>
    </w:p>
    <w:p w:rsidR="007E74F6" w:rsidRPr="00E52A56" w:rsidRDefault="00E52A56">
      <w:pPr>
        <w:numPr>
          <w:ilvl w:val="0"/>
          <w:numId w:val="37"/>
        </w:numPr>
        <w:rPr>
          <w:rFonts w:ascii="Verdana" w:hAnsi="Verdana"/>
        </w:rPr>
      </w:pPr>
      <w:r w:rsidRPr="00E52A56">
        <w:rPr>
          <w:rFonts w:ascii="Verdana" w:hAnsi="Verdana"/>
        </w:rPr>
        <w:t xml:space="preserve">Habrá precedente obligatorio, siempre que lo resuelto </w:t>
      </w:r>
      <w:r w:rsidRPr="00E52A56">
        <w:rPr>
          <w:rFonts w:ascii="Verdana" w:hAnsi="Verdana"/>
        </w:rPr>
        <w:t>por el Pleno se sustente en tres resoluciones consecutivas en el mismo sentido, no interrumpidas por otra en contrario y aprobadas por unanimidad de votos;</w:t>
      </w:r>
    </w:p>
    <w:p w:rsidR="007E74F6" w:rsidRPr="00E52A56" w:rsidRDefault="00E52A56">
      <w:pPr>
        <w:numPr>
          <w:ilvl w:val="0"/>
          <w:numId w:val="37"/>
        </w:numPr>
        <w:rPr>
          <w:rFonts w:ascii="Verdana" w:hAnsi="Verdana"/>
        </w:rPr>
      </w:pPr>
      <w:r w:rsidRPr="00E52A56">
        <w:rPr>
          <w:rFonts w:ascii="Verdana" w:hAnsi="Verdana"/>
        </w:rPr>
        <w:t>El Pleno hará la declaratoria de que existe precedente obligatorio y ordenará su publicación en el B</w:t>
      </w:r>
      <w:r w:rsidRPr="00E52A56">
        <w:rPr>
          <w:rFonts w:ascii="Verdana" w:hAnsi="Verdana"/>
        </w:rPr>
        <w:t>oletín Judicial Electoral a fin de que surta sus efectos, y</w:t>
      </w:r>
    </w:p>
    <w:p w:rsidR="007E74F6" w:rsidRPr="00E52A56" w:rsidRDefault="00E52A56">
      <w:pPr>
        <w:numPr>
          <w:ilvl w:val="0"/>
          <w:numId w:val="37"/>
        </w:numPr>
        <w:spacing w:after="497"/>
        <w:rPr>
          <w:rFonts w:ascii="Verdana" w:hAnsi="Verdana"/>
        </w:rPr>
      </w:pPr>
      <w:r w:rsidRPr="00E52A56">
        <w:rPr>
          <w:rFonts w:ascii="Verdana" w:hAnsi="Verdana"/>
        </w:rPr>
        <w:t xml:space="preserve">Los precedentes obligatorios del Tribunal se interrumpirán y dejarán de tener carácter obligatorio, cuando se produzca una resolución dictada en sentido contrario, aprobada en los mismos términos </w:t>
      </w:r>
      <w:r w:rsidRPr="00E52A56">
        <w:rPr>
          <w:rFonts w:ascii="Verdana" w:hAnsi="Verdana"/>
        </w:rPr>
        <w:t>a que se refiere la fracción I de este artículo. En tal resolución deberá razonarse y fundarse el cambio de criterio.</w:t>
      </w:r>
    </w:p>
    <w:p w:rsidR="007E74F6" w:rsidRPr="00E52A56" w:rsidRDefault="00E52A56">
      <w:pPr>
        <w:rPr>
          <w:rFonts w:ascii="Verdana" w:hAnsi="Verdana"/>
        </w:rPr>
      </w:pPr>
      <w:r w:rsidRPr="00E52A56">
        <w:rPr>
          <w:rFonts w:ascii="Verdana" w:hAnsi="Verdana"/>
        </w:rPr>
        <w:t>TRANSITORIOS</w:t>
      </w:r>
    </w:p>
    <w:p w:rsidR="007E74F6" w:rsidRPr="00E52A56" w:rsidRDefault="00E52A56">
      <w:pPr>
        <w:rPr>
          <w:rFonts w:ascii="Verdana" w:hAnsi="Verdana"/>
        </w:rPr>
      </w:pPr>
      <w:r w:rsidRPr="00E52A56">
        <w:rPr>
          <w:rFonts w:ascii="Verdana" w:hAnsi="Verdana"/>
        </w:rPr>
        <w:t>ARTÍCULO PRIMERO. La presente Ley entrará en vigor el día siguiente al de su publicación en el Periódico Oficial del Gobierno</w:t>
      </w:r>
      <w:r w:rsidRPr="00E52A56">
        <w:rPr>
          <w:rFonts w:ascii="Verdana" w:hAnsi="Verdana"/>
        </w:rPr>
        <w:t xml:space="preserve"> del Estado de Tlaxcala.</w:t>
      </w:r>
    </w:p>
    <w:p w:rsidR="007E74F6" w:rsidRPr="00E52A56" w:rsidRDefault="00E52A56">
      <w:pPr>
        <w:rPr>
          <w:rFonts w:ascii="Verdana" w:hAnsi="Verdana"/>
        </w:rPr>
      </w:pPr>
      <w:r w:rsidRPr="00E52A56">
        <w:rPr>
          <w:rFonts w:ascii="Verdana" w:hAnsi="Verdana"/>
        </w:rPr>
        <w:t>ARTÍCULO SEGUNDO. Hasta en tanto el Senado de la República designe a los integrantes del Tribunal Electoral de Tlaxcala, rindan protesta y asuman formalmente su encargo, la Sala Electoral Administrativa del Tribunal Superior de Jus</w:t>
      </w:r>
      <w:r w:rsidRPr="00E52A56">
        <w:rPr>
          <w:rFonts w:ascii="Verdana" w:hAnsi="Verdana"/>
        </w:rPr>
        <w:t>ticia del Estado de Tlaxcala seguirá conociendo de los asuntos en materia electoral, aplicando las leyes correspondientes a su organización y funcionamiento.</w:t>
      </w:r>
    </w:p>
    <w:p w:rsidR="007E74F6" w:rsidRPr="00E52A56" w:rsidRDefault="00E52A56">
      <w:pPr>
        <w:rPr>
          <w:rFonts w:ascii="Verdana" w:hAnsi="Verdana"/>
        </w:rPr>
      </w:pPr>
      <w:r w:rsidRPr="00E52A56">
        <w:rPr>
          <w:rFonts w:ascii="Verdana" w:hAnsi="Verdana"/>
        </w:rPr>
        <w:t>ARTÍCULO TERCERO. Previo a la instalación del Tribunal Electoral, el Congreso del Estado deberá as</w:t>
      </w:r>
      <w:r w:rsidRPr="00E52A56">
        <w:rPr>
          <w:rFonts w:ascii="Verdana" w:hAnsi="Verdana"/>
        </w:rPr>
        <w:t>ignar la partida presupuestal suficiente para que el Tribunal esté en condiciones de instalarse e iniciar sus funciones.</w:t>
      </w:r>
    </w:p>
    <w:p w:rsidR="007E74F6" w:rsidRPr="00E52A56" w:rsidRDefault="00E52A56">
      <w:pPr>
        <w:rPr>
          <w:rFonts w:ascii="Verdana" w:hAnsi="Verdana"/>
        </w:rPr>
      </w:pPr>
      <w:r w:rsidRPr="00E52A56">
        <w:rPr>
          <w:rFonts w:ascii="Verdana" w:hAnsi="Verdana"/>
        </w:rPr>
        <w:t>ARTÍCULO CUARTO. El Magistrado integrante de la Sala Electoral Administrativa del Tribunal Superior de Justicia del Estado de Tlaxcala,</w:t>
      </w:r>
      <w:r w:rsidRPr="00E52A56">
        <w:rPr>
          <w:rFonts w:ascii="Verdana" w:hAnsi="Verdana"/>
        </w:rPr>
        <w:t xml:space="preserve"> deberá hacer entrega del archivo, expedientes y demás documentos, </w:t>
      </w:r>
      <w:r w:rsidRPr="00E52A56">
        <w:rPr>
          <w:rFonts w:ascii="Verdana" w:hAnsi="Verdana"/>
        </w:rPr>
        <w:lastRenderedPageBreak/>
        <w:t>elementos y materiales a su cargo y custodia, relativos a la materia electoral a los integrantes del Tribunal Electoral. Para tal efecto se aplicarán en lo conducente las disposiciones lega</w:t>
      </w:r>
      <w:r w:rsidRPr="00E52A56">
        <w:rPr>
          <w:rFonts w:ascii="Verdana" w:hAnsi="Verdana"/>
        </w:rPr>
        <w:t>les y reglamentos del Poder Judicial del Estado de Tlaxcala y, a falta de disposición expresa las de la Ley de Entrega Recepción para el Estado de Tlaxcala y sus Municipios.</w:t>
      </w:r>
    </w:p>
    <w:p w:rsidR="007E74F6" w:rsidRPr="00E52A56" w:rsidRDefault="00E52A56">
      <w:pPr>
        <w:rPr>
          <w:rFonts w:ascii="Verdana" w:hAnsi="Verdana"/>
        </w:rPr>
      </w:pPr>
      <w:r w:rsidRPr="00E52A56">
        <w:rPr>
          <w:rFonts w:ascii="Verdana" w:hAnsi="Verdana"/>
        </w:rPr>
        <w:t xml:space="preserve">ARTÍCULO QUINTO. Los conflictos laborales del Instituto Tlaxcalteca de Elecciones </w:t>
      </w:r>
      <w:r w:rsidRPr="00E52A56">
        <w:rPr>
          <w:rFonts w:ascii="Verdana" w:hAnsi="Verdana"/>
        </w:rPr>
        <w:t>con sus servidores públicos iniciados o que se encuentre en trámite antes de que inicie en funciones el Tribunal, seguirán tramitándose ante la autoridad que este conociendo de estos.</w:t>
      </w:r>
    </w:p>
    <w:p w:rsidR="007E74F6" w:rsidRPr="00E52A56" w:rsidRDefault="00E52A56">
      <w:pPr>
        <w:rPr>
          <w:rFonts w:ascii="Verdana" w:hAnsi="Verdana"/>
        </w:rPr>
      </w:pPr>
      <w:r w:rsidRPr="00E52A56">
        <w:rPr>
          <w:rFonts w:ascii="Verdana" w:hAnsi="Verdana"/>
        </w:rPr>
        <w:t>ARTÍCULO SEXTO. En la contratación del personal que laborará en el Tribu</w:t>
      </w:r>
      <w:r w:rsidRPr="00E52A56">
        <w:rPr>
          <w:rFonts w:ascii="Verdana" w:hAnsi="Verdana"/>
        </w:rPr>
        <w:t>nal, cuando este entre en funciones, tendrá el carácter de eventual y las plazas serán concursadas de acuerdo a los lineamientos de ingreso que para tal efecto se emitan, en un plazo máximo de un año, para lo cual se emitirá una convocatoria que será publi</w:t>
      </w:r>
      <w:r w:rsidRPr="00E52A56">
        <w:rPr>
          <w:rFonts w:ascii="Verdana" w:hAnsi="Verdana"/>
        </w:rPr>
        <w:t>cada en la página de internet del Tribunal Electoral y en uno de los periódicos de mayor circulación en el Estado.</w:t>
      </w:r>
    </w:p>
    <w:p w:rsidR="007E74F6" w:rsidRPr="00E52A56" w:rsidRDefault="00E52A56">
      <w:pPr>
        <w:rPr>
          <w:rFonts w:ascii="Verdana" w:hAnsi="Verdana"/>
        </w:rPr>
      </w:pPr>
      <w:r w:rsidRPr="00E52A56">
        <w:rPr>
          <w:rFonts w:ascii="Verdana" w:hAnsi="Verdana"/>
        </w:rPr>
        <w:t>AL EJECUTIVO PARA QUE LO SANCIONE Y MANDE PUBLICAR</w:t>
      </w:r>
    </w:p>
    <w:p w:rsidR="007E74F6" w:rsidRPr="00E52A56" w:rsidRDefault="00E52A56">
      <w:pPr>
        <w:rPr>
          <w:rFonts w:ascii="Verdana" w:hAnsi="Verdana"/>
        </w:rPr>
      </w:pPr>
      <w:r w:rsidRPr="00E52A56">
        <w:rPr>
          <w:rFonts w:ascii="Verdana" w:hAnsi="Verdana"/>
        </w:rPr>
        <w:t xml:space="preserve">Dado en la sala de sesiones del Palacio Juárez, recinto oficial del Poder Legislativo del </w:t>
      </w:r>
      <w:r w:rsidRPr="00E52A56">
        <w:rPr>
          <w:rFonts w:ascii="Verdana" w:hAnsi="Verdana"/>
        </w:rPr>
        <w:t>Estado Libre y Soberano de Tlaxcala, en la Ciudad de Tlaxcala de Xicohténcatl, a los veintiséis días del mes de agosto del año dos mil quince.</w:t>
      </w:r>
    </w:p>
    <w:p w:rsidR="007E74F6" w:rsidRPr="00E52A56" w:rsidRDefault="00E52A56">
      <w:pPr>
        <w:rPr>
          <w:rFonts w:ascii="Verdana" w:hAnsi="Verdana"/>
        </w:rPr>
      </w:pPr>
      <w:r w:rsidRPr="00E52A56">
        <w:rPr>
          <w:rFonts w:ascii="Verdana" w:hAnsi="Verdana"/>
        </w:rPr>
        <w:t>C. HUMBERTO AGUSTÍN MACÍAS ROMERO.- DIP. PRESIDENTE.- Rúbrica.- C. MARÍA ANGÉLICA ZÁRATE FLORES.- DIP. SECRETARIA</w:t>
      </w:r>
      <w:r w:rsidRPr="00E52A56">
        <w:rPr>
          <w:rFonts w:ascii="Verdana" w:hAnsi="Verdana"/>
        </w:rPr>
        <w:t>.- Rúbrica.- C. ÁNGEL XOCHITIOTZIN HERNÁNDEZ.- DIP SECRETARIO.- Rúbrica.</w:t>
      </w:r>
    </w:p>
    <w:p w:rsidR="007E74F6" w:rsidRPr="00E52A56" w:rsidRDefault="00E52A56">
      <w:pPr>
        <w:rPr>
          <w:rFonts w:ascii="Verdana" w:hAnsi="Verdana"/>
        </w:rPr>
      </w:pPr>
      <w:r w:rsidRPr="00E52A56">
        <w:rPr>
          <w:rFonts w:ascii="Verdana" w:hAnsi="Verdana"/>
        </w:rPr>
        <w:t>Al calce un sello con el Escudo Nacional que dice Estados Unidos Mexicanos. Congreso del Estado Libre y Soberano. Tlaxcala. Poder Legislativo.</w:t>
      </w:r>
    </w:p>
    <w:p w:rsidR="007E74F6" w:rsidRPr="00E52A56" w:rsidRDefault="00E52A56">
      <w:pPr>
        <w:rPr>
          <w:rFonts w:ascii="Verdana" w:hAnsi="Verdana"/>
        </w:rPr>
      </w:pPr>
      <w:r w:rsidRPr="00E52A56">
        <w:rPr>
          <w:rFonts w:ascii="Verdana" w:hAnsi="Verdana"/>
        </w:rPr>
        <w:t>Por lo tanto mando se imprima, publique,</w:t>
      </w:r>
      <w:r w:rsidRPr="00E52A56">
        <w:rPr>
          <w:rFonts w:ascii="Verdana" w:hAnsi="Verdana"/>
        </w:rPr>
        <w:t xml:space="preserve"> circule y se le dé el debido cumplimiento.</w:t>
      </w:r>
    </w:p>
    <w:p w:rsidR="007E74F6" w:rsidRPr="00E52A56" w:rsidRDefault="00E52A56">
      <w:pPr>
        <w:rPr>
          <w:rFonts w:ascii="Verdana" w:hAnsi="Verdana"/>
        </w:rPr>
      </w:pPr>
      <w:r w:rsidRPr="00E52A56">
        <w:rPr>
          <w:rFonts w:ascii="Verdana" w:hAnsi="Verdana"/>
        </w:rPr>
        <w:t>Dado en el Palacio del Poder Ejecutivo del Estado, en la Ciudad de Tlaxcala de Xicohténcatl, a los veintisiete días del mes de Agosto de 2015.</w:t>
      </w:r>
    </w:p>
    <w:p w:rsidR="007E74F6" w:rsidRPr="00E52A56" w:rsidRDefault="00E52A56">
      <w:pPr>
        <w:spacing w:after="0"/>
        <w:rPr>
          <w:rFonts w:ascii="Verdana" w:hAnsi="Verdana"/>
        </w:rPr>
      </w:pPr>
      <w:r w:rsidRPr="00E52A56">
        <w:rPr>
          <w:rFonts w:ascii="Verdana" w:hAnsi="Verdana"/>
        </w:rPr>
        <w:t>EL GOBERNADOR DEL ESTADO</w:t>
      </w:r>
    </w:p>
    <w:p w:rsidR="007E74F6" w:rsidRPr="00E52A56" w:rsidRDefault="00E52A56">
      <w:pPr>
        <w:spacing w:after="0"/>
        <w:rPr>
          <w:rFonts w:ascii="Verdana" w:hAnsi="Verdana"/>
        </w:rPr>
      </w:pPr>
      <w:r w:rsidRPr="00E52A56">
        <w:rPr>
          <w:rFonts w:ascii="Verdana" w:hAnsi="Verdana"/>
        </w:rPr>
        <w:t>MARIANO GONZÁLEZ ZARUR</w:t>
      </w:r>
    </w:p>
    <w:p w:rsidR="007E74F6" w:rsidRPr="00E52A56" w:rsidRDefault="00E52A56">
      <w:pPr>
        <w:rPr>
          <w:rFonts w:ascii="Verdana" w:hAnsi="Verdana"/>
        </w:rPr>
      </w:pPr>
      <w:r w:rsidRPr="00E52A56">
        <w:rPr>
          <w:rFonts w:ascii="Verdana" w:hAnsi="Verdana"/>
        </w:rPr>
        <w:t>Rúbrica y sello</w:t>
      </w:r>
    </w:p>
    <w:p w:rsidR="007E74F6" w:rsidRPr="00E52A56" w:rsidRDefault="00E52A56">
      <w:pPr>
        <w:spacing w:after="0"/>
        <w:rPr>
          <w:rFonts w:ascii="Verdana" w:hAnsi="Verdana"/>
        </w:rPr>
      </w:pPr>
      <w:r w:rsidRPr="00E52A56">
        <w:rPr>
          <w:rFonts w:ascii="Verdana" w:hAnsi="Verdana"/>
        </w:rPr>
        <w:lastRenderedPageBreak/>
        <w:t>EL SECRETARIO DE GOBIERNO</w:t>
      </w:r>
    </w:p>
    <w:p w:rsidR="007E74F6" w:rsidRPr="00E52A56" w:rsidRDefault="00E52A56">
      <w:pPr>
        <w:spacing w:after="0"/>
        <w:rPr>
          <w:rFonts w:ascii="Verdana" w:hAnsi="Verdana"/>
        </w:rPr>
      </w:pPr>
      <w:r w:rsidRPr="00E52A56">
        <w:rPr>
          <w:rFonts w:ascii="Verdana" w:hAnsi="Verdana"/>
        </w:rPr>
        <w:t>LEONARDO ERNESTO ORDOÑEZ CARRERA</w:t>
      </w:r>
    </w:p>
    <w:p w:rsidR="007E74F6" w:rsidRPr="00E52A56" w:rsidRDefault="00E52A56">
      <w:pPr>
        <w:spacing w:after="497"/>
        <w:rPr>
          <w:rFonts w:ascii="Verdana" w:hAnsi="Verdana"/>
        </w:rPr>
      </w:pPr>
      <w:r w:rsidRPr="00E52A56">
        <w:rPr>
          <w:rFonts w:ascii="Verdana" w:hAnsi="Verdana"/>
        </w:rPr>
        <w:t>Rúbrica y sello</w:t>
      </w:r>
    </w:p>
    <w:p w:rsidR="007E74F6" w:rsidRPr="00E52A56" w:rsidRDefault="00E52A56">
      <w:pPr>
        <w:rPr>
          <w:rFonts w:ascii="Verdana" w:hAnsi="Verdana"/>
        </w:rPr>
      </w:pPr>
      <w:r w:rsidRPr="00E52A56">
        <w:rPr>
          <w:rFonts w:ascii="Verdana" w:hAnsi="Verdana"/>
        </w:rPr>
        <w:t>[N. DE E. A CONTINUACIÓN SE TRANSCRIBEN LOS ARTÍCULOS TRANSITORIOS DE LOS DECRETOS DE REFORMAS AL PRESENTE ORDENAMIENTO.]</w:t>
      </w:r>
    </w:p>
    <w:p w:rsidR="007E74F6" w:rsidRPr="00E52A56" w:rsidRDefault="00E52A56">
      <w:pPr>
        <w:rPr>
          <w:rFonts w:ascii="Verdana" w:hAnsi="Verdana"/>
        </w:rPr>
      </w:pPr>
      <w:r w:rsidRPr="00E52A56">
        <w:rPr>
          <w:rFonts w:ascii="Verdana" w:hAnsi="Verdana"/>
        </w:rPr>
        <w:t>P.O. 18 DE MAYO DE 2018.</w:t>
      </w:r>
    </w:p>
    <w:p w:rsidR="007E74F6" w:rsidRPr="00E52A56" w:rsidRDefault="00E52A56">
      <w:pPr>
        <w:spacing w:after="0"/>
        <w:rPr>
          <w:rFonts w:ascii="Verdana" w:hAnsi="Verdana"/>
        </w:rPr>
      </w:pPr>
      <w:r w:rsidRPr="00E52A56">
        <w:rPr>
          <w:rFonts w:ascii="Verdana" w:hAnsi="Verdana"/>
        </w:rPr>
        <w:t>[N. DE E. TRANSITORIOS DEL “DECRET</w:t>
      </w:r>
      <w:r w:rsidRPr="00E52A56">
        <w:rPr>
          <w:rFonts w:ascii="Verdana" w:hAnsi="Verdana"/>
        </w:rPr>
        <w:t>O NO. 141.- LEY ORGÁNICA DEL</w:t>
      </w:r>
    </w:p>
    <w:p w:rsidR="007E74F6" w:rsidRPr="00E52A56" w:rsidRDefault="00E52A56">
      <w:pPr>
        <w:spacing w:after="0"/>
        <w:rPr>
          <w:rFonts w:ascii="Verdana" w:hAnsi="Verdana"/>
        </w:rPr>
      </w:pPr>
      <w:r w:rsidRPr="00E52A56">
        <w:rPr>
          <w:rFonts w:ascii="Verdana" w:hAnsi="Verdana"/>
        </w:rPr>
        <w:t>TRIBUNAL ELECTORAL DE TLAXCALA”.]</w:t>
      </w:r>
    </w:p>
    <w:p w:rsidR="007E74F6" w:rsidRPr="00E52A56" w:rsidRDefault="00E52A56">
      <w:pPr>
        <w:rPr>
          <w:rFonts w:ascii="Verdana" w:hAnsi="Verdana"/>
        </w:rPr>
      </w:pPr>
      <w:r w:rsidRPr="00E52A56">
        <w:rPr>
          <w:rFonts w:ascii="Verdana" w:hAnsi="Verdana"/>
        </w:rPr>
        <w:t>ARTÍCULO PRIMERO. La presente Ley entrará en vigor el día quince de julio del año dos mil dieciocho, debiéndose publicar en el Periódico Oficial del Gobierno del Estado de Tlaxcala.</w:t>
      </w:r>
    </w:p>
    <w:p w:rsidR="007E74F6" w:rsidRPr="00E52A56" w:rsidRDefault="00E52A56">
      <w:pPr>
        <w:rPr>
          <w:rFonts w:ascii="Verdana" w:hAnsi="Verdana"/>
        </w:rPr>
      </w:pPr>
      <w:r w:rsidRPr="00E52A56">
        <w:rPr>
          <w:rFonts w:ascii="Verdana" w:hAnsi="Verdana"/>
        </w:rPr>
        <w:t>ARTÍCULO SE</w:t>
      </w:r>
      <w:r w:rsidRPr="00E52A56">
        <w:rPr>
          <w:rFonts w:ascii="Verdana" w:hAnsi="Verdana"/>
        </w:rPr>
        <w:t>GUNDO. Se abroga la Ley Orgánica del Tribunal Electoral de Tlaxcala publicada en el Periódico Oficial del Gobierno del Estado, Número Extraordinario de fecha 03 de septiembre de 2015.</w:t>
      </w:r>
    </w:p>
    <w:p w:rsidR="007E74F6" w:rsidRPr="00E52A56" w:rsidRDefault="00E52A56">
      <w:pPr>
        <w:spacing w:after="0"/>
        <w:rPr>
          <w:rFonts w:ascii="Verdana" w:hAnsi="Verdana"/>
        </w:rPr>
      </w:pPr>
      <w:r w:rsidRPr="00E52A56">
        <w:rPr>
          <w:rFonts w:ascii="Verdana" w:hAnsi="Verdana"/>
        </w:rPr>
        <w:t>ARTÍCULO TERCERO. Se derogan todas aquéllas disposiciones que se opongan</w:t>
      </w:r>
      <w:r w:rsidRPr="00E52A56">
        <w:rPr>
          <w:rFonts w:ascii="Verdana" w:hAnsi="Verdana"/>
        </w:rPr>
        <w:t xml:space="preserve"> al presente Decreto.</w:t>
      </w:r>
    </w:p>
    <w:sectPr w:rsidR="007E74F6" w:rsidRPr="00E52A56">
      <w:headerReference w:type="default" r:id="rId7"/>
      <w:footerReference w:type="even" r:id="rId8"/>
      <w:footerReference w:type="default" r:id="rId9"/>
      <w:footerReference w:type="first" r:id="rId10"/>
      <w:pgSz w:w="12240" w:h="15840"/>
      <w:pgMar w:top="1400" w:right="1697" w:bottom="1701" w:left="1702" w:header="720" w:footer="12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52A56">
      <w:pPr>
        <w:spacing w:after="0" w:line="240" w:lineRule="auto"/>
      </w:pPr>
      <w:r>
        <w:separator/>
      </w:r>
    </w:p>
  </w:endnote>
  <w:endnote w:type="continuationSeparator" w:id="0">
    <w:p w:rsidR="00000000" w:rsidRDefault="00E5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F6" w:rsidRDefault="00E52A56">
    <w:pPr>
      <w:spacing w:after="0" w:line="240" w:lineRule="auto"/>
      <w:ind w:left="0" w:right="0" w:firstLine="0"/>
      <w:jc w:val="left"/>
    </w:pPr>
    <w:r>
      <w:rPr>
        <w:rFonts w:ascii="Calibri" w:eastAsia="Calibri" w:hAnsi="Calibri" w:cs="Calibri"/>
        <w:sz w:val="22"/>
      </w:rPr>
      <w:t>10/08/2018 11:23 a.m.</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F6" w:rsidRDefault="00E52A56">
    <w:pPr>
      <w:spacing w:after="0" w:line="240" w:lineRule="auto"/>
      <w:ind w:left="0" w:right="0" w:firstLine="0"/>
      <w:jc w:val="left"/>
    </w:pPr>
    <w:r>
      <w:rPr>
        <w:rFonts w:ascii="Calibri" w:eastAsia="Calibri" w:hAnsi="Calibri" w:cs="Calibri"/>
        <w:sz w:val="22"/>
      </w:rPr>
      <w:t>10/08/2018 11:23 a.m.</w:t>
    </w:r>
    <w:r>
      <w:rPr>
        <w:rFonts w:ascii="Calibri" w:eastAsia="Calibri" w:hAnsi="Calibri" w:cs="Calibri"/>
        <w:sz w:val="22"/>
      </w:rPr>
      <w:tab/>
    </w:r>
    <w:r>
      <w:fldChar w:fldCharType="begin"/>
    </w:r>
    <w:r>
      <w:instrText xml:space="preserve"> PAGE   \* MERGEFORMAT </w:instrText>
    </w:r>
    <w:r>
      <w:fldChar w:fldCharType="separate"/>
    </w:r>
    <w:r w:rsidRPr="00E52A56">
      <w:rPr>
        <w:rFonts w:ascii="Calibri" w:eastAsia="Calibri" w:hAnsi="Calibri" w:cs="Calibri"/>
        <w:noProof/>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F6" w:rsidRDefault="00E52A56">
    <w:pPr>
      <w:spacing w:after="0" w:line="240" w:lineRule="auto"/>
      <w:ind w:left="0" w:right="0" w:firstLine="0"/>
      <w:jc w:val="left"/>
    </w:pPr>
    <w:r>
      <w:rPr>
        <w:rFonts w:ascii="Calibri" w:eastAsia="Calibri" w:hAnsi="Calibri" w:cs="Calibri"/>
        <w:sz w:val="22"/>
      </w:rPr>
      <w:t>10/08/2018 11:23 a.m.</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52A56">
      <w:pPr>
        <w:spacing w:after="0" w:line="240" w:lineRule="auto"/>
      </w:pPr>
      <w:r>
        <w:separator/>
      </w:r>
    </w:p>
  </w:footnote>
  <w:footnote w:type="continuationSeparator" w:id="0">
    <w:p w:rsidR="00000000" w:rsidRDefault="00E52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56" w:rsidRPr="00E52A56" w:rsidRDefault="00E52A56" w:rsidP="00E52A56">
    <w:pPr>
      <w:jc w:val="center"/>
      <w:rPr>
        <w:rFonts w:ascii="Verdana" w:hAnsi="Verdana"/>
        <w:sz w:val="18"/>
      </w:rPr>
    </w:pPr>
    <w:r w:rsidRPr="00E52A56">
      <w:rPr>
        <w:rFonts w:ascii="Verdana" w:hAnsi="Verdana"/>
        <w:sz w:val="18"/>
      </w:rPr>
      <w:t>LEY ORGÁNICA DEL TRIBUNAL ELECTORAL DE TLAXCALA</w:t>
    </w:r>
  </w:p>
  <w:p w:rsidR="00E52A56" w:rsidRDefault="00E52A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53E0"/>
    <w:multiLevelType w:val="hybridMultilevel"/>
    <w:tmpl w:val="E9448F54"/>
    <w:lvl w:ilvl="0" w:tplc="1D0EEBBA">
      <w:start w:val="1"/>
      <w:numFmt w:val="upperRoman"/>
      <w:lvlText w:val="%1."/>
      <w:lvlJc w:val="left"/>
      <w:pPr>
        <w:ind w:left="2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0ADA0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03AF39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DC03F2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C4ED59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E32DF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FF8DA7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E707FE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CE254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6F80C44"/>
    <w:multiLevelType w:val="hybridMultilevel"/>
    <w:tmpl w:val="85E8B5E0"/>
    <w:lvl w:ilvl="0" w:tplc="DDC44046">
      <w:start w:val="1"/>
      <w:numFmt w:val="upperRoman"/>
      <w:lvlText w:val="%1."/>
      <w:lvlJc w:val="left"/>
      <w:pPr>
        <w:ind w:left="5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72B5C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EC394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583FC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1E8612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CB228C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71E187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3E6A6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FFE901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A396071"/>
    <w:multiLevelType w:val="hybridMultilevel"/>
    <w:tmpl w:val="3810449E"/>
    <w:lvl w:ilvl="0" w:tplc="E43A2322">
      <w:start w:val="1"/>
      <w:numFmt w:val="upperRoman"/>
      <w:lvlText w:val="%1."/>
      <w:lvlJc w:val="left"/>
      <w:pPr>
        <w:ind w:left="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A6EE02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E2729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50CF4B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BEA960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DA90D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204A4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1D8FED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925F6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0E795A91"/>
    <w:multiLevelType w:val="hybridMultilevel"/>
    <w:tmpl w:val="7AE66AA8"/>
    <w:lvl w:ilvl="0" w:tplc="4282FA60">
      <w:start w:val="1"/>
      <w:numFmt w:val="lowerLetter"/>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066B7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10843B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E34B8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F2A26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25ABC8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ECEDE0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32725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CBABE5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10E5660C"/>
    <w:multiLevelType w:val="hybridMultilevel"/>
    <w:tmpl w:val="62CC96EA"/>
    <w:lvl w:ilvl="0" w:tplc="03CC19C4">
      <w:start w:val="1"/>
      <w:numFmt w:val="upperRoman"/>
      <w:lvlText w:val="%1."/>
      <w:lvlJc w:val="left"/>
      <w:pPr>
        <w:ind w:left="4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845F6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81218D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308D52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4BCB39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B2E69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798C67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D8C9D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3A6E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1282390B"/>
    <w:multiLevelType w:val="hybridMultilevel"/>
    <w:tmpl w:val="2D3A5A0C"/>
    <w:lvl w:ilvl="0" w:tplc="03B20034">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E407AD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94E85C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6F66D6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4CBCE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464293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D03C5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3BAFD5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4E492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192545A5"/>
    <w:multiLevelType w:val="hybridMultilevel"/>
    <w:tmpl w:val="FDC40506"/>
    <w:lvl w:ilvl="0" w:tplc="29E49754">
      <w:start w:val="1"/>
      <w:numFmt w:val="lowerLetter"/>
      <w:lvlText w:val="%1)"/>
      <w:lvlJc w:val="left"/>
      <w:pPr>
        <w:ind w:left="2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B76E03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BF2BA2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CC8A84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D16AE1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39AC8D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C6862C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6E4D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8D4C7E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1C5F2946"/>
    <w:multiLevelType w:val="hybridMultilevel"/>
    <w:tmpl w:val="466E6596"/>
    <w:lvl w:ilvl="0" w:tplc="C6041B42">
      <w:start w:val="10"/>
      <w:numFmt w:val="lowerLetter"/>
      <w:lvlText w:val="%1)"/>
      <w:lvlJc w:val="left"/>
      <w:pPr>
        <w:ind w:left="2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DB658E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B3095D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D36C9C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E8789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BCEE7A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A4E315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8CE17E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24724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1FEA038F"/>
    <w:multiLevelType w:val="hybridMultilevel"/>
    <w:tmpl w:val="48205C18"/>
    <w:lvl w:ilvl="0" w:tplc="A00EAFE8">
      <w:start w:val="1"/>
      <w:numFmt w:val="lowerLetter"/>
      <w:lvlText w:val="%1)"/>
      <w:lvlJc w:val="left"/>
      <w:pPr>
        <w:ind w:left="2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3C2227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17465D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AA6DD0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AD609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B1AAA6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9D8BE7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D8F75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410C84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2146449D"/>
    <w:multiLevelType w:val="hybridMultilevel"/>
    <w:tmpl w:val="1D8C0310"/>
    <w:lvl w:ilvl="0" w:tplc="E88E4D50">
      <w:start w:val="1"/>
      <w:numFmt w:val="upperRoman"/>
      <w:lvlText w:val="%1."/>
      <w:lvlJc w:val="left"/>
      <w:pPr>
        <w:ind w:left="6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1CA23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AE569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FE0A36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A1ED9E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7FE8AA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FA8F19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D0C2BA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DE159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21B30CF3"/>
    <w:multiLevelType w:val="hybridMultilevel"/>
    <w:tmpl w:val="DD92DEDE"/>
    <w:lvl w:ilvl="0" w:tplc="73D89E9A">
      <w:start w:val="1"/>
      <w:numFmt w:val="upperRoman"/>
      <w:lvlText w:val="%1."/>
      <w:lvlJc w:val="left"/>
      <w:pPr>
        <w:ind w:left="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CE8564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60C172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6AE72F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B0200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F6A7BE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4B8449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D5E93A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FCC5E9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21C7180B"/>
    <w:multiLevelType w:val="hybridMultilevel"/>
    <w:tmpl w:val="108641D6"/>
    <w:lvl w:ilvl="0" w:tplc="13728422">
      <w:start w:val="1"/>
      <w:numFmt w:val="upperRoman"/>
      <w:lvlText w:val="%1."/>
      <w:lvlJc w:val="left"/>
      <w:pPr>
        <w:ind w:left="4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FB2657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CA60F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26CC18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FCE2A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96C3FF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04E7B6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D3261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C64A81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290678CC"/>
    <w:multiLevelType w:val="hybridMultilevel"/>
    <w:tmpl w:val="DDE0897C"/>
    <w:lvl w:ilvl="0" w:tplc="02F23ADC">
      <w:start w:val="1"/>
      <w:numFmt w:val="upperRoman"/>
      <w:lvlText w:val="%1."/>
      <w:lvlJc w:val="left"/>
      <w:pPr>
        <w:ind w:left="4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AD4249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DF6CE0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BC8692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F0CB9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AC6A5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15854B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C6A4B3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2038E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2AB21920"/>
    <w:multiLevelType w:val="hybridMultilevel"/>
    <w:tmpl w:val="0B2E65C6"/>
    <w:lvl w:ilvl="0" w:tplc="F8E61992">
      <w:start w:val="1"/>
      <w:numFmt w:val="upperRoman"/>
      <w:lvlText w:val="%1."/>
      <w:lvlJc w:val="left"/>
      <w:pPr>
        <w:ind w:left="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D30C55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AD47A5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01632F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694A3B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6F2ECA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EE36C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D7C77A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92F76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352C1BEC"/>
    <w:multiLevelType w:val="hybridMultilevel"/>
    <w:tmpl w:val="B6F0BB9A"/>
    <w:lvl w:ilvl="0" w:tplc="761A42DC">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5A149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230A7D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1D4067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8839F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CB66C9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6687A4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B004B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8F8D80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39A53281"/>
    <w:multiLevelType w:val="hybridMultilevel"/>
    <w:tmpl w:val="540A53E0"/>
    <w:lvl w:ilvl="0" w:tplc="447A7EF8">
      <w:start w:val="1"/>
      <w:numFmt w:val="lowerLetter"/>
      <w:lvlText w:val="%1)"/>
      <w:lvlJc w:val="left"/>
      <w:pPr>
        <w:ind w:left="2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CE2D6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360C51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BC528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30285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1C55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3D4115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5C5B6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C8E67E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45156D89"/>
    <w:multiLevelType w:val="hybridMultilevel"/>
    <w:tmpl w:val="D18A3280"/>
    <w:lvl w:ilvl="0" w:tplc="C9CC24A0">
      <w:start w:val="1"/>
      <w:numFmt w:val="upperRoman"/>
      <w:lvlText w:val="%1."/>
      <w:lvlJc w:val="left"/>
      <w:pPr>
        <w:ind w:left="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A4E61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706420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14E32D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100FA8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7726D0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12D6D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22AAA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1BCEE0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4AA25EC3"/>
    <w:multiLevelType w:val="hybridMultilevel"/>
    <w:tmpl w:val="57E8B558"/>
    <w:lvl w:ilvl="0" w:tplc="804697F8">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FC2BD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6D2935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074B29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BFC3A5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CDE648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798B3F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580B1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904A69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4D2B3A81"/>
    <w:multiLevelType w:val="hybridMultilevel"/>
    <w:tmpl w:val="4C908454"/>
    <w:lvl w:ilvl="0" w:tplc="110E8CDA">
      <w:start w:val="1"/>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5ADC6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540697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E164A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AA65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9C29F6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9F00E4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FAA4F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B66270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4ED34A0B"/>
    <w:multiLevelType w:val="hybridMultilevel"/>
    <w:tmpl w:val="769A8A5C"/>
    <w:lvl w:ilvl="0" w:tplc="60889F6C">
      <w:start w:val="1"/>
      <w:numFmt w:val="upperRoman"/>
      <w:lvlText w:val="%1."/>
      <w:lvlJc w:val="left"/>
      <w:pPr>
        <w:ind w:left="4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A0FC9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0B45F9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46EDD9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C6AA5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7B66A9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8A27C5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24483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A620DC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nsid w:val="52803E93"/>
    <w:multiLevelType w:val="hybridMultilevel"/>
    <w:tmpl w:val="8E1434CC"/>
    <w:lvl w:ilvl="0" w:tplc="D826C4FC">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C8A4A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8E0B36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9CD66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E7C3DC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464E7A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B03C2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B2D1A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7CCA99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54713EA9"/>
    <w:multiLevelType w:val="hybridMultilevel"/>
    <w:tmpl w:val="14567D00"/>
    <w:lvl w:ilvl="0" w:tplc="09CA0210">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18B0C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5D8ACB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08787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8E100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A4393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74EB03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07EF3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D96D5C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54C13B80"/>
    <w:multiLevelType w:val="hybridMultilevel"/>
    <w:tmpl w:val="DCE27124"/>
    <w:lvl w:ilvl="0" w:tplc="D76CD1CE">
      <w:start w:val="1"/>
      <w:numFmt w:val="lowerLetter"/>
      <w:lvlText w:val="%1)"/>
      <w:lvlJc w:val="left"/>
      <w:pPr>
        <w:ind w:left="3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350FBF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2EE94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B6EA6D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118A30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72EBE8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530AB9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3204AA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DE6DD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57CE34A8"/>
    <w:multiLevelType w:val="hybridMultilevel"/>
    <w:tmpl w:val="77F46B70"/>
    <w:lvl w:ilvl="0" w:tplc="1A06DC4E">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32A1C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A0B6C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C52D4E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3B0183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C06EC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81A25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28876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9366F4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5B2B3DB8"/>
    <w:multiLevelType w:val="hybridMultilevel"/>
    <w:tmpl w:val="DADA6F46"/>
    <w:lvl w:ilvl="0" w:tplc="2D1AAC62">
      <w:start w:val="1"/>
      <w:numFmt w:val="lowerLetter"/>
      <w:lvlText w:val="%1)"/>
      <w:lvlJc w:val="left"/>
      <w:pPr>
        <w:ind w:left="2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7748F8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72E742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8DEA9F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5F6F57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D42E3A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A3C0BD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258B3E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09E660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60296315"/>
    <w:multiLevelType w:val="hybridMultilevel"/>
    <w:tmpl w:val="F396675A"/>
    <w:lvl w:ilvl="0" w:tplc="5790C184">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D5E034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92291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124BC4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DC0C2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3E3CD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874B0F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EC0D1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EE1D4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
    <w:nsid w:val="6BD47354"/>
    <w:multiLevelType w:val="hybridMultilevel"/>
    <w:tmpl w:val="586C894A"/>
    <w:lvl w:ilvl="0" w:tplc="4AC607FA">
      <w:start w:val="2"/>
      <w:numFmt w:val="upperRoman"/>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A665F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F6608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E86056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80DDC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364388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E2445F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7E45A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582EA1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
    <w:nsid w:val="6D651C91"/>
    <w:multiLevelType w:val="hybridMultilevel"/>
    <w:tmpl w:val="1DC8C958"/>
    <w:lvl w:ilvl="0" w:tplc="C0728664">
      <w:start w:val="1"/>
      <w:numFmt w:val="upperRoman"/>
      <w:lvlText w:val="%1."/>
      <w:lvlJc w:val="left"/>
      <w:pPr>
        <w:ind w:left="5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82D6C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7509FA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3BA353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DCBA4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C88B78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EE44A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9264D9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596702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7274182A"/>
    <w:multiLevelType w:val="hybridMultilevel"/>
    <w:tmpl w:val="61B02784"/>
    <w:lvl w:ilvl="0" w:tplc="6B643C40">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04FA1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6FA60A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542E73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36ED0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16ACCF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34656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014F3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79ECB6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744E12D9"/>
    <w:multiLevelType w:val="hybridMultilevel"/>
    <w:tmpl w:val="9C8E8AB8"/>
    <w:lvl w:ilvl="0" w:tplc="511ADB3C">
      <w:start w:val="1"/>
      <w:numFmt w:val="upperRoman"/>
      <w:lvlText w:val="%1."/>
      <w:lvlJc w:val="left"/>
      <w:pPr>
        <w:ind w:left="8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D6024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6469A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1442F1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CF09DB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BD4390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1AE5CD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2A925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6F8F53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
    <w:nsid w:val="76667CD9"/>
    <w:multiLevelType w:val="hybridMultilevel"/>
    <w:tmpl w:val="BBB485DA"/>
    <w:lvl w:ilvl="0" w:tplc="9A5066BE">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5882F9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8ECAA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2891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D86D4B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F1227F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784E8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BA39E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84BD2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7A1C64F5"/>
    <w:multiLevelType w:val="hybridMultilevel"/>
    <w:tmpl w:val="92C87682"/>
    <w:lvl w:ilvl="0" w:tplc="BEE4E592">
      <w:start w:val="1"/>
      <w:numFmt w:val="upperRoman"/>
      <w:lvlText w:val="%1."/>
      <w:lvlJc w:val="left"/>
      <w:pPr>
        <w:ind w:left="55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3E2628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C08CE8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D52675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2F8326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FD4A66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86C123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ADA979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646361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
    <w:nsid w:val="7B8574F3"/>
    <w:multiLevelType w:val="hybridMultilevel"/>
    <w:tmpl w:val="CAA231A8"/>
    <w:lvl w:ilvl="0" w:tplc="87C89A02">
      <w:start w:val="18"/>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B9A612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E76AFD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DACDE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EF82FD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3C6A1F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010B3A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028C7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7469D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
    <w:nsid w:val="7C62180C"/>
    <w:multiLevelType w:val="hybridMultilevel"/>
    <w:tmpl w:val="671045D6"/>
    <w:lvl w:ilvl="0" w:tplc="ACE2C472">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3066B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5C910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DECB35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45AAC3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E3C35E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EBCED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7FA3CA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2F2984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7E3F0750"/>
    <w:multiLevelType w:val="hybridMultilevel"/>
    <w:tmpl w:val="59688524"/>
    <w:lvl w:ilvl="0" w:tplc="3BE2BC80">
      <w:start w:val="1"/>
      <w:numFmt w:val="upperRoman"/>
      <w:lvlText w:val="%1."/>
      <w:lvlJc w:val="left"/>
      <w:pPr>
        <w:ind w:left="2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58AFE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1CEEE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9DACE8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4285ED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F90C4B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02FEF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C2098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F417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nsid w:val="7E8B77F6"/>
    <w:multiLevelType w:val="hybridMultilevel"/>
    <w:tmpl w:val="F45C2496"/>
    <w:lvl w:ilvl="0" w:tplc="025275E0">
      <w:start w:val="1"/>
      <w:numFmt w:val="upperRoman"/>
      <w:lvlText w:val="%1."/>
      <w:lvlJc w:val="left"/>
      <w:pPr>
        <w:ind w:left="6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C36C3B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4B6B6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14ABF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2AB6F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1CA073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7567E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E3EA6E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53A992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nsid w:val="7EBF2D54"/>
    <w:multiLevelType w:val="hybridMultilevel"/>
    <w:tmpl w:val="69B0FA28"/>
    <w:lvl w:ilvl="0" w:tplc="795E94EA">
      <w:start w:val="1"/>
      <w:numFmt w:val="upperRoman"/>
      <w:lvlText w:val="%1."/>
      <w:lvlJc w:val="left"/>
      <w:pPr>
        <w:ind w:left="5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10114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2E3DF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3FA8B8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72456C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66018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D4A239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D075A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16A1FC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23"/>
  </w:num>
  <w:num w:numId="3">
    <w:abstractNumId w:val="15"/>
  </w:num>
  <w:num w:numId="4">
    <w:abstractNumId w:val="5"/>
  </w:num>
  <w:num w:numId="5">
    <w:abstractNumId w:val="32"/>
  </w:num>
  <w:num w:numId="6">
    <w:abstractNumId w:val="1"/>
  </w:num>
  <w:num w:numId="7">
    <w:abstractNumId w:val="29"/>
  </w:num>
  <w:num w:numId="8">
    <w:abstractNumId w:val="36"/>
  </w:num>
  <w:num w:numId="9">
    <w:abstractNumId w:val="13"/>
  </w:num>
  <w:num w:numId="10">
    <w:abstractNumId w:val="31"/>
  </w:num>
  <w:num w:numId="11">
    <w:abstractNumId w:val="9"/>
  </w:num>
  <w:num w:numId="12">
    <w:abstractNumId w:val="26"/>
  </w:num>
  <w:num w:numId="13">
    <w:abstractNumId w:val="19"/>
  </w:num>
  <w:num w:numId="14">
    <w:abstractNumId w:val="28"/>
  </w:num>
  <w:num w:numId="15">
    <w:abstractNumId w:val="2"/>
  </w:num>
  <w:num w:numId="16">
    <w:abstractNumId w:val="18"/>
  </w:num>
  <w:num w:numId="17">
    <w:abstractNumId w:val="34"/>
  </w:num>
  <w:num w:numId="18">
    <w:abstractNumId w:val="11"/>
  </w:num>
  <w:num w:numId="19">
    <w:abstractNumId w:val="14"/>
  </w:num>
  <w:num w:numId="20">
    <w:abstractNumId w:val="20"/>
  </w:num>
  <w:num w:numId="21">
    <w:abstractNumId w:val="0"/>
  </w:num>
  <w:num w:numId="22">
    <w:abstractNumId w:val="12"/>
  </w:num>
  <w:num w:numId="23">
    <w:abstractNumId w:val="27"/>
  </w:num>
  <w:num w:numId="24">
    <w:abstractNumId w:val="35"/>
  </w:num>
  <w:num w:numId="25">
    <w:abstractNumId w:val="10"/>
  </w:num>
  <w:num w:numId="26">
    <w:abstractNumId w:val="6"/>
  </w:num>
  <w:num w:numId="27">
    <w:abstractNumId w:val="21"/>
  </w:num>
  <w:num w:numId="28">
    <w:abstractNumId w:val="30"/>
  </w:num>
  <w:num w:numId="29">
    <w:abstractNumId w:val="24"/>
  </w:num>
  <w:num w:numId="30">
    <w:abstractNumId w:val="8"/>
  </w:num>
  <w:num w:numId="31">
    <w:abstractNumId w:val="7"/>
  </w:num>
  <w:num w:numId="32">
    <w:abstractNumId w:val="22"/>
  </w:num>
  <w:num w:numId="33">
    <w:abstractNumId w:val="25"/>
  </w:num>
  <w:num w:numId="34">
    <w:abstractNumId w:val="4"/>
  </w:num>
  <w:num w:numId="35">
    <w:abstractNumId w:val="16"/>
  </w:num>
  <w:num w:numId="36">
    <w:abstractNumId w:val="3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F6"/>
    <w:rsid w:val="007E74F6"/>
    <w:rsid w:val="00E52A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2FC35-9AAD-43FE-9210-2AC032EB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5" w:line="243" w:lineRule="auto"/>
      <w:ind w:left="-5" w:right="3"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2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2A56"/>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15454</Words>
  <Characters>84998</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Eliseo</dc:creator>
  <cp:keywords/>
  <cp:lastModifiedBy>Eliseo</cp:lastModifiedBy>
  <cp:revision>2</cp:revision>
  <dcterms:created xsi:type="dcterms:W3CDTF">2018-09-25T15:43:00Z</dcterms:created>
  <dcterms:modified xsi:type="dcterms:W3CDTF">2018-09-25T15:43:00Z</dcterms:modified>
</cp:coreProperties>
</file>